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0A2E6" w14:textId="60D1EB65" w:rsidR="00245522" w:rsidRPr="0026786B" w:rsidRDefault="00324128" w:rsidP="00900080">
      <w:r w:rsidRPr="004D4263">
        <w:t xml:space="preserve">  </w:t>
      </w:r>
    </w:p>
    <w:p w14:paraId="61A9CEE2" w14:textId="094CD70A" w:rsidR="002344F0" w:rsidRPr="0026786B" w:rsidRDefault="0028395A" w:rsidP="00430A4B">
      <w:pPr>
        <w:jc w:val="center"/>
        <w:rPr>
          <w:b/>
        </w:rPr>
      </w:pPr>
      <w:r w:rsidRPr="0026786B">
        <w:rPr>
          <w:b/>
        </w:rPr>
        <w:t>T+</w:t>
      </w:r>
      <w:r w:rsidR="00946441" w:rsidRPr="0026786B">
        <w:rPr>
          <w:b/>
        </w:rPr>
        <w:t>1</w:t>
      </w:r>
      <w:r w:rsidRPr="0026786B">
        <w:rPr>
          <w:b/>
        </w:rPr>
        <w:t xml:space="preserve"> Steering Committee (T</w:t>
      </w:r>
      <w:r w:rsidR="00946441" w:rsidRPr="0026786B">
        <w:rPr>
          <w:b/>
        </w:rPr>
        <w:t>1</w:t>
      </w:r>
      <w:r w:rsidRPr="0026786B">
        <w:rPr>
          <w:b/>
        </w:rPr>
        <w:t>SC)</w:t>
      </w:r>
    </w:p>
    <w:p w14:paraId="1974479F" w14:textId="77777777" w:rsidR="007B6387" w:rsidRDefault="008D3124" w:rsidP="00430A4B">
      <w:pPr>
        <w:jc w:val="center"/>
        <w:rPr>
          <w:b/>
        </w:rPr>
      </w:pPr>
      <w:bookmarkStart w:id="0" w:name="Agenda"/>
      <w:r w:rsidRPr="0026786B">
        <w:rPr>
          <w:b/>
        </w:rPr>
        <w:t>Meeting Information</w:t>
      </w:r>
    </w:p>
    <w:p w14:paraId="3329C82B" w14:textId="77777777" w:rsidR="007B6387" w:rsidRDefault="007B6387" w:rsidP="00430A4B">
      <w:pPr>
        <w:jc w:val="center"/>
        <w:rPr>
          <w:b/>
        </w:rPr>
      </w:pPr>
    </w:p>
    <w:p w14:paraId="62C0C32B" w14:textId="1CEC5FF4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Join Zoom Meeting</w:t>
      </w:r>
    </w:p>
    <w:p w14:paraId="180C2490" w14:textId="77777777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https://us02web.zoom.us/j/83350749421?pwd=YlBoSkRiSFg1Y21WQmt1RGVZRWlBUT09</w:t>
      </w:r>
    </w:p>
    <w:p w14:paraId="24E356EB" w14:textId="77777777" w:rsidR="00C21D7E" w:rsidRPr="0026786B" w:rsidRDefault="00C21D7E" w:rsidP="00430A4B">
      <w:pPr>
        <w:jc w:val="center"/>
        <w:rPr>
          <w:b/>
        </w:rPr>
      </w:pPr>
    </w:p>
    <w:p w14:paraId="408A4E76" w14:textId="77777777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Meeting ID: 833 5074 9421</w:t>
      </w:r>
    </w:p>
    <w:p w14:paraId="14F0DD96" w14:textId="77777777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Passcode: 4CZCsF</w:t>
      </w:r>
    </w:p>
    <w:p w14:paraId="7771795D" w14:textId="77777777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One tap mobile</w:t>
      </w:r>
    </w:p>
    <w:p w14:paraId="5749D5A0" w14:textId="77777777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+17789072071,</w:t>
      </w:r>
      <w:proofErr w:type="gramStart"/>
      <w:r w:rsidRPr="0026786B">
        <w:rPr>
          <w:b/>
        </w:rPr>
        <w:t>,83350749421</w:t>
      </w:r>
      <w:proofErr w:type="gramEnd"/>
      <w:r w:rsidRPr="0026786B">
        <w:rPr>
          <w:b/>
        </w:rPr>
        <w:t>#,,,,*410691# Canada</w:t>
      </w:r>
    </w:p>
    <w:p w14:paraId="46954A3E" w14:textId="77777777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+12042727920,</w:t>
      </w:r>
      <w:proofErr w:type="gramStart"/>
      <w:r w:rsidRPr="0026786B">
        <w:rPr>
          <w:b/>
        </w:rPr>
        <w:t>,83350749421</w:t>
      </w:r>
      <w:proofErr w:type="gramEnd"/>
      <w:r w:rsidRPr="0026786B">
        <w:rPr>
          <w:b/>
        </w:rPr>
        <w:t>#,,,,*410691# Canada</w:t>
      </w:r>
    </w:p>
    <w:p w14:paraId="684E14AC" w14:textId="77777777" w:rsidR="00C21D7E" w:rsidRPr="0026786B" w:rsidRDefault="00C21D7E" w:rsidP="00430A4B">
      <w:pPr>
        <w:jc w:val="center"/>
        <w:rPr>
          <w:b/>
        </w:rPr>
      </w:pPr>
    </w:p>
    <w:p w14:paraId="167BF6C2" w14:textId="77777777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Dial by your location</w:t>
      </w:r>
    </w:p>
    <w:p w14:paraId="2CB63603" w14:textId="21525391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+1 778 907 2071 Canada</w:t>
      </w:r>
    </w:p>
    <w:p w14:paraId="6542DA25" w14:textId="6E5C9B38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+1 204 272 7920 Canada</w:t>
      </w:r>
    </w:p>
    <w:p w14:paraId="50B79B1A" w14:textId="71BBA05D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+1 438 809 7799 Canada</w:t>
      </w:r>
    </w:p>
    <w:p w14:paraId="2EC6103C" w14:textId="4603F4B7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+1 587 328 1099 Canada</w:t>
      </w:r>
    </w:p>
    <w:p w14:paraId="7F6994D3" w14:textId="20CFDDBC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+1 647 374 4685 Canada</w:t>
      </w:r>
    </w:p>
    <w:p w14:paraId="107F6A5A" w14:textId="617A3330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+1 647 558 0588 Canada</w:t>
      </w:r>
    </w:p>
    <w:p w14:paraId="031FB060" w14:textId="77777777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Meeting ID: 833 5074 9421</w:t>
      </w:r>
    </w:p>
    <w:p w14:paraId="71BE16C2" w14:textId="77777777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Passcode: 410691</w:t>
      </w:r>
    </w:p>
    <w:p w14:paraId="247C000D" w14:textId="77777777" w:rsidR="00C21D7E" w:rsidRPr="0026786B" w:rsidRDefault="00C21D7E" w:rsidP="00430A4B">
      <w:pPr>
        <w:jc w:val="center"/>
        <w:rPr>
          <w:b/>
        </w:rPr>
      </w:pPr>
      <w:r w:rsidRPr="0026786B">
        <w:rPr>
          <w:b/>
        </w:rPr>
        <w:t>Find your local number: https://us02web.zoom.us/u/k3z8RXieb</w:t>
      </w:r>
    </w:p>
    <w:p w14:paraId="1038D681" w14:textId="64F0D9C2" w:rsidR="00300FB9" w:rsidRDefault="00300FB9" w:rsidP="00900080">
      <w:pPr>
        <w:rPr>
          <w:b/>
        </w:rPr>
      </w:pPr>
    </w:p>
    <w:p w14:paraId="06DED3E7" w14:textId="77777777" w:rsidR="007B6387" w:rsidRPr="0026786B" w:rsidRDefault="007B6387" w:rsidP="00900080">
      <w:pPr>
        <w:rPr>
          <w:b/>
        </w:rPr>
      </w:pPr>
    </w:p>
    <w:bookmarkEnd w:id="0"/>
    <w:p w14:paraId="69556050" w14:textId="7E322602" w:rsidR="008D3124" w:rsidRPr="004B7C38" w:rsidRDefault="008D3124" w:rsidP="004B7C38">
      <w:pPr>
        <w:spacing w:line="240" w:lineRule="auto"/>
        <w:jc w:val="center"/>
        <w:rPr>
          <w:b/>
          <w:sz w:val="32"/>
          <w:szCs w:val="32"/>
        </w:rPr>
      </w:pPr>
      <w:r w:rsidRPr="004B7C38">
        <w:rPr>
          <w:b/>
          <w:sz w:val="32"/>
          <w:szCs w:val="32"/>
        </w:rPr>
        <w:lastRenderedPageBreak/>
        <w:t>T+1 Steering Committee (T1SC)</w:t>
      </w:r>
    </w:p>
    <w:p w14:paraId="5EE5E0C2" w14:textId="733773F6" w:rsidR="00A33EFD" w:rsidRPr="004B7C38" w:rsidRDefault="00BD5BC6" w:rsidP="004B7C3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28</w:t>
      </w:r>
      <w:r w:rsidR="00A33EFD" w:rsidRPr="004B7C38">
        <w:rPr>
          <w:b/>
          <w:sz w:val="32"/>
          <w:szCs w:val="32"/>
        </w:rPr>
        <w:t>, 202</w:t>
      </w:r>
      <w:r w:rsidR="00F9143B" w:rsidRPr="004B7C38">
        <w:rPr>
          <w:b/>
          <w:sz w:val="32"/>
          <w:szCs w:val="32"/>
        </w:rPr>
        <w:t>3</w:t>
      </w:r>
      <w:r w:rsidR="00A33EFD" w:rsidRPr="004B7C38">
        <w:rPr>
          <w:b/>
          <w:sz w:val="32"/>
          <w:szCs w:val="32"/>
        </w:rPr>
        <w:t xml:space="preserve"> at 11:00 AM ET</w:t>
      </w:r>
    </w:p>
    <w:p w14:paraId="64E922B8" w14:textId="77777777" w:rsidR="00A33EFD" w:rsidRPr="0026786B" w:rsidRDefault="00A33EFD" w:rsidP="004B7C38">
      <w:pPr>
        <w:spacing w:line="240" w:lineRule="auto"/>
        <w:jc w:val="center"/>
        <w:rPr>
          <w:b/>
        </w:rPr>
      </w:pPr>
    </w:p>
    <w:p w14:paraId="79B1C60C" w14:textId="77777777" w:rsidR="008D3124" w:rsidRPr="004B7C38" w:rsidRDefault="008D3124" w:rsidP="004B7C38">
      <w:pPr>
        <w:spacing w:line="240" w:lineRule="auto"/>
        <w:jc w:val="center"/>
        <w:rPr>
          <w:b/>
          <w:sz w:val="32"/>
          <w:szCs w:val="32"/>
        </w:rPr>
      </w:pPr>
      <w:r w:rsidRPr="004B7C38">
        <w:rPr>
          <w:b/>
          <w:sz w:val="32"/>
          <w:szCs w:val="32"/>
        </w:rPr>
        <w:t>Agenda</w:t>
      </w:r>
    </w:p>
    <w:p w14:paraId="3F114D3C" w14:textId="216643AD" w:rsidR="00784C30" w:rsidRPr="001E41FD" w:rsidRDefault="00784C30" w:rsidP="004B7C3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41FD">
        <w:rPr>
          <w:rFonts w:ascii="Arial" w:hAnsi="Arial" w:cs="Arial"/>
          <w:b/>
          <w:sz w:val="24"/>
          <w:szCs w:val="24"/>
        </w:rPr>
        <w:t>Co-Chaired by:</w:t>
      </w:r>
    </w:p>
    <w:p w14:paraId="62372E8A" w14:textId="42920B18" w:rsidR="00784C30" w:rsidRPr="001E41FD" w:rsidRDefault="00784C30" w:rsidP="004B7C38">
      <w:pPr>
        <w:spacing w:line="240" w:lineRule="auto"/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>Jason O’Born – RBC</w:t>
      </w:r>
    </w:p>
    <w:p w14:paraId="3946C0F4" w14:textId="29EF02E8" w:rsidR="00784C30" w:rsidRDefault="00784C30" w:rsidP="004B7C38">
      <w:pPr>
        <w:spacing w:line="240" w:lineRule="auto"/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 xml:space="preserve">Keith Evans </w:t>
      </w:r>
      <w:r w:rsidR="008D3124" w:rsidRPr="001E41FD">
        <w:rPr>
          <w:rFonts w:ascii="Arial" w:hAnsi="Arial" w:cs="Arial"/>
          <w:sz w:val="24"/>
          <w:szCs w:val="24"/>
        </w:rPr>
        <w:t>–</w:t>
      </w:r>
      <w:r w:rsidRPr="001E41FD">
        <w:rPr>
          <w:rFonts w:ascii="Arial" w:hAnsi="Arial" w:cs="Arial"/>
          <w:sz w:val="24"/>
          <w:szCs w:val="24"/>
        </w:rPr>
        <w:t xml:space="preserve"> CCMA</w:t>
      </w:r>
    </w:p>
    <w:p w14:paraId="514F5965" w14:textId="77777777" w:rsidR="00036579" w:rsidRPr="001E41FD" w:rsidRDefault="00036579" w:rsidP="004B7C38">
      <w:pPr>
        <w:spacing w:line="240" w:lineRule="auto"/>
        <w:rPr>
          <w:rFonts w:ascii="Arial" w:hAnsi="Arial" w:cs="Arial"/>
          <w:sz w:val="24"/>
          <w:szCs w:val="24"/>
        </w:rPr>
      </w:pPr>
    </w:p>
    <w:p w14:paraId="79D4EC4F" w14:textId="572B55C0" w:rsidR="00AC1497" w:rsidRPr="001E41FD" w:rsidRDefault="00784C30" w:rsidP="00AA180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>Approval of Minutes from the meeting held on</w:t>
      </w:r>
      <w:r w:rsidR="002C5675" w:rsidRPr="001E41FD">
        <w:rPr>
          <w:rFonts w:ascii="Arial" w:hAnsi="Arial" w:cs="Arial"/>
          <w:sz w:val="24"/>
          <w:szCs w:val="24"/>
        </w:rPr>
        <w:t xml:space="preserve"> </w:t>
      </w:r>
      <w:r w:rsidR="00BD5BC6">
        <w:rPr>
          <w:rFonts w:ascii="Arial" w:hAnsi="Arial" w:cs="Arial"/>
          <w:sz w:val="24"/>
          <w:szCs w:val="24"/>
        </w:rPr>
        <w:t>October</w:t>
      </w:r>
      <w:r w:rsidR="001A6CAF">
        <w:rPr>
          <w:rFonts w:ascii="Arial" w:hAnsi="Arial" w:cs="Arial"/>
          <w:sz w:val="24"/>
          <w:szCs w:val="24"/>
        </w:rPr>
        <w:t xml:space="preserve"> 2</w:t>
      </w:r>
      <w:r w:rsidR="00BD5BC6">
        <w:rPr>
          <w:rFonts w:ascii="Arial" w:hAnsi="Arial" w:cs="Arial"/>
          <w:sz w:val="24"/>
          <w:szCs w:val="24"/>
        </w:rPr>
        <w:t>4</w:t>
      </w:r>
      <w:r w:rsidR="0074002C" w:rsidRPr="001E41FD">
        <w:rPr>
          <w:rFonts w:ascii="Arial" w:hAnsi="Arial" w:cs="Arial"/>
          <w:sz w:val="24"/>
          <w:szCs w:val="24"/>
        </w:rPr>
        <w:t>, 2023</w:t>
      </w:r>
      <w:r w:rsidR="00792428" w:rsidRPr="001E41FD">
        <w:rPr>
          <w:rFonts w:ascii="Arial" w:hAnsi="Arial" w:cs="Arial"/>
          <w:sz w:val="24"/>
          <w:szCs w:val="24"/>
        </w:rPr>
        <w:t xml:space="preserve"> </w:t>
      </w:r>
    </w:p>
    <w:p w14:paraId="53851405" w14:textId="52274A1F" w:rsidR="004D7650" w:rsidRPr="005D7EB8" w:rsidRDefault="00C61349" w:rsidP="005D7EB8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 xml:space="preserve">General Industry </w:t>
      </w:r>
      <w:r w:rsidR="00577297" w:rsidRPr="001E41FD">
        <w:rPr>
          <w:rFonts w:ascii="Arial" w:hAnsi="Arial" w:cs="Arial"/>
          <w:sz w:val="24"/>
          <w:szCs w:val="24"/>
        </w:rPr>
        <w:t>Update</w:t>
      </w:r>
    </w:p>
    <w:p w14:paraId="7B9D04FB" w14:textId="064CDAEC" w:rsidR="00784C30" w:rsidRPr="001E41FD" w:rsidRDefault="00784C30" w:rsidP="00AA180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 xml:space="preserve">Working Group </w:t>
      </w:r>
      <w:r w:rsidR="002C5675" w:rsidRPr="001E41FD">
        <w:rPr>
          <w:rFonts w:ascii="Arial" w:hAnsi="Arial" w:cs="Arial"/>
          <w:sz w:val="24"/>
          <w:szCs w:val="24"/>
        </w:rPr>
        <w:t>Reports</w:t>
      </w:r>
    </w:p>
    <w:p w14:paraId="741A63C4" w14:textId="6E301641" w:rsidR="006B4027" w:rsidRPr="001E41FD" w:rsidRDefault="00FC10E6" w:rsidP="00AA1809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>Operations</w:t>
      </w:r>
      <w:r w:rsidR="000D26F5" w:rsidRPr="001E41FD">
        <w:rPr>
          <w:rFonts w:ascii="Arial" w:hAnsi="Arial" w:cs="Arial"/>
          <w:sz w:val="24"/>
          <w:szCs w:val="24"/>
        </w:rPr>
        <w:t xml:space="preserve"> </w:t>
      </w:r>
      <w:r w:rsidR="000D26F5" w:rsidRPr="001E41FD">
        <w:rPr>
          <w:rFonts w:ascii="Arial" w:hAnsi="Arial" w:cs="Arial"/>
          <w:sz w:val="24"/>
          <w:szCs w:val="24"/>
        </w:rPr>
        <w:tab/>
      </w:r>
      <w:r w:rsidR="000D26F5" w:rsidRPr="001E41FD">
        <w:rPr>
          <w:rFonts w:ascii="Arial" w:hAnsi="Arial" w:cs="Arial"/>
          <w:sz w:val="24"/>
          <w:szCs w:val="24"/>
        </w:rPr>
        <w:tab/>
      </w:r>
      <w:r w:rsidR="000D26F5" w:rsidRPr="001E41FD">
        <w:rPr>
          <w:rFonts w:ascii="Arial" w:hAnsi="Arial" w:cs="Arial"/>
          <w:sz w:val="24"/>
          <w:szCs w:val="24"/>
        </w:rPr>
        <w:tab/>
      </w:r>
      <w:r w:rsidR="007051C4">
        <w:rPr>
          <w:rFonts w:ascii="Arial" w:hAnsi="Arial" w:cs="Arial"/>
          <w:sz w:val="24"/>
          <w:szCs w:val="24"/>
        </w:rPr>
        <w:tab/>
      </w:r>
      <w:r w:rsidR="006434EF" w:rsidRPr="001E41FD">
        <w:rPr>
          <w:rFonts w:ascii="Arial" w:hAnsi="Arial" w:cs="Arial"/>
          <w:sz w:val="24"/>
          <w:szCs w:val="24"/>
        </w:rPr>
        <w:t xml:space="preserve">- </w:t>
      </w:r>
      <w:r w:rsidR="000D26F5" w:rsidRPr="001E41FD">
        <w:rPr>
          <w:rFonts w:ascii="Arial" w:hAnsi="Arial" w:cs="Arial"/>
          <w:sz w:val="24"/>
          <w:szCs w:val="24"/>
        </w:rPr>
        <w:t>Sheera Badial and Domenic Sgambelluri</w:t>
      </w:r>
    </w:p>
    <w:p w14:paraId="708126BF" w14:textId="77777777" w:rsidR="00994FA0" w:rsidRPr="00994FA0" w:rsidRDefault="0011735E" w:rsidP="00443111">
      <w:pPr>
        <w:numPr>
          <w:ilvl w:val="2"/>
          <w:numId w:val="1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 xml:space="preserve">OWG </w:t>
      </w:r>
      <w:r w:rsidR="00965AA0">
        <w:rPr>
          <w:rFonts w:ascii="Arial" w:hAnsi="Arial" w:cs="Arial"/>
          <w:sz w:val="24"/>
          <w:szCs w:val="24"/>
        </w:rPr>
        <w:t>U</w:t>
      </w:r>
      <w:r w:rsidRPr="001E41FD">
        <w:rPr>
          <w:rFonts w:ascii="Arial" w:hAnsi="Arial" w:cs="Arial"/>
          <w:sz w:val="24"/>
          <w:szCs w:val="24"/>
        </w:rPr>
        <w:t>pdate</w:t>
      </w:r>
      <w:r w:rsidR="006B4027" w:rsidRPr="001E41FD">
        <w:rPr>
          <w:rFonts w:ascii="Arial" w:eastAsia="Times New Roman" w:hAnsi="Arial" w:cs="Arial"/>
          <w:b/>
          <w:spacing w:val="-2"/>
          <w:sz w:val="24"/>
          <w:szCs w:val="24"/>
          <w:lang w:val="en"/>
        </w:rPr>
        <w:t xml:space="preserve"> </w:t>
      </w:r>
    </w:p>
    <w:p w14:paraId="44E198FE" w14:textId="6D3DA21D" w:rsidR="00443111" w:rsidRDefault="00443111" w:rsidP="00443111">
      <w:pPr>
        <w:numPr>
          <w:ilvl w:val="2"/>
          <w:numId w:val="1"/>
        </w:numPr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OWG-001 CDS Test Plan – for closure</w:t>
      </w:r>
    </w:p>
    <w:p w14:paraId="1DB73453" w14:textId="77777777" w:rsidR="00443111" w:rsidRDefault="00443111" w:rsidP="00443111">
      <w:pPr>
        <w:numPr>
          <w:ilvl w:val="2"/>
          <w:numId w:val="1"/>
        </w:numPr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OWG-005 NI-24-101 – for closure pending CSA Final Rule issuance</w:t>
      </w:r>
    </w:p>
    <w:p w14:paraId="185F04C9" w14:textId="77777777" w:rsidR="00443111" w:rsidRDefault="00443111" w:rsidP="00443111">
      <w:pPr>
        <w:numPr>
          <w:ilvl w:val="2"/>
          <w:numId w:val="1"/>
        </w:numPr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OWG-009 Securities Lending – for closure</w:t>
      </w:r>
    </w:p>
    <w:p w14:paraId="0F3FB32E" w14:textId="74325309" w:rsidR="00136BFB" w:rsidRPr="00443111" w:rsidRDefault="00443111" w:rsidP="00443111">
      <w:pPr>
        <w:numPr>
          <w:ilvl w:val="2"/>
          <w:numId w:val="1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B30C06">
        <w:rPr>
          <w:rFonts w:ascii="Arial" w:hAnsi="Arial" w:cs="Arial"/>
          <w:sz w:val="24"/>
          <w:szCs w:val="24"/>
        </w:rPr>
        <w:t xml:space="preserve">OWG-031 </w:t>
      </w:r>
      <w:r w:rsidRPr="00B30C06">
        <w:rPr>
          <w:rFonts w:ascii="Arial" w:eastAsia="Times New Roman" w:hAnsi="Arial" w:cs="Arial"/>
          <w:color w:val="000000"/>
          <w:sz w:val="24"/>
          <w:szCs w:val="24"/>
        </w:rPr>
        <w:t>Trade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Entry/</w:t>
      </w:r>
      <w:r w:rsidRPr="00B30C06">
        <w:rPr>
          <w:rFonts w:ascii="Arial" w:eastAsia="Times New Roman" w:hAnsi="Arial" w:cs="Arial"/>
          <w:color w:val="000000"/>
          <w:sz w:val="24"/>
          <w:szCs w:val="24"/>
        </w:rPr>
        <w:t>Confirm/Alloc</w:t>
      </w:r>
      <w:r w:rsidR="006703EB">
        <w:rPr>
          <w:rFonts w:ascii="Arial" w:eastAsia="Times New Roman" w:hAnsi="Arial" w:cs="Arial"/>
          <w:color w:val="000000"/>
          <w:sz w:val="24"/>
          <w:szCs w:val="24"/>
        </w:rPr>
        <w:t>ation</w:t>
      </w:r>
      <w:r w:rsidRPr="00B30C06">
        <w:rPr>
          <w:rFonts w:ascii="Arial" w:eastAsia="Times New Roman" w:hAnsi="Arial" w:cs="Arial"/>
          <w:color w:val="000000"/>
          <w:sz w:val="24"/>
          <w:szCs w:val="24"/>
        </w:rPr>
        <w:t>/ Process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for closure</w:t>
      </w:r>
    </w:p>
    <w:p w14:paraId="21F4011B" w14:textId="6760231E" w:rsidR="00784C30" w:rsidRPr="001E41FD" w:rsidRDefault="0049797A" w:rsidP="00AA1809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>Legal/Regulatory</w:t>
      </w:r>
      <w:r w:rsidR="000D26F5" w:rsidRPr="001E41FD">
        <w:rPr>
          <w:rFonts w:ascii="Arial" w:hAnsi="Arial" w:cs="Arial"/>
          <w:sz w:val="24"/>
          <w:szCs w:val="24"/>
        </w:rPr>
        <w:tab/>
      </w:r>
      <w:r w:rsidR="000D26F5" w:rsidRPr="001E41FD">
        <w:rPr>
          <w:rFonts w:ascii="Arial" w:hAnsi="Arial" w:cs="Arial"/>
          <w:sz w:val="24"/>
          <w:szCs w:val="24"/>
        </w:rPr>
        <w:tab/>
      </w:r>
      <w:r w:rsidR="007051C4">
        <w:rPr>
          <w:rFonts w:ascii="Arial" w:hAnsi="Arial" w:cs="Arial"/>
          <w:sz w:val="24"/>
          <w:szCs w:val="24"/>
        </w:rPr>
        <w:tab/>
      </w:r>
      <w:r w:rsidR="00417A06" w:rsidRPr="001E41FD">
        <w:rPr>
          <w:rFonts w:ascii="Arial" w:hAnsi="Arial" w:cs="Arial"/>
          <w:sz w:val="24"/>
          <w:szCs w:val="24"/>
        </w:rPr>
        <w:t>-</w:t>
      </w:r>
      <w:r w:rsidR="006434EF" w:rsidRPr="001E41FD">
        <w:rPr>
          <w:rFonts w:ascii="Arial" w:hAnsi="Arial" w:cs="Arial"/>
          <w:sz w:val="24"/>
          <w:szCs w:val="24"/>
        </w:rPr>
        <w:t xml:space="preserve"> J</w:t>
      </w:r>
      <w:r w:rsidR="000D26F5" w:rsidRPr="001E41FD">
        <w:rPr>
          <w:rFonts w:ascii="Arial" w:hAnsi="Arial" w:cs="Arial"/>
          <w:sz w:val="24"/>
          <w:szCs w:val="24"/>
        </w:rPr>
        <w:t>amie Anderson</w:t>
      </w:r>
    </w:p>
    <w:p w14:paraId="1BCB11E0" w14:textId="77777777" w:rsidR="007140E9" w:rsidRDefault="00417A06" w:rsidP="007140E9">
      <w:pPr>
        <w:pStyle w:val="ListParagraph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>LRWG</w:t>
      </w:r>
      <w:r w:rsidR="00577297" w:rsidRPr="001E41FD">
        <w:rPr>
          <w:rFonts w:ascii="Arial" w:hAnsi="Arial" w:cs="Arial"/>
          <w:sz w:val="24"/>
          <w:szCs w:val="24"/>
        </w:rPr>
        <w:t xml:space="preserve"> Update</w:t>
      </w:r>
    </w:p>
    <w:p w14:paraId="26AFF03D" w14:textId="46F0A282" w:rsidR="007140E9" w:rsidRPr="007140E9" w:rsidRDefault="007140E9" w:rsidP="007140E9">
      <w:pPr>
        <w:pStyle w:val="ListParagraph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 w:rsidRPr="007140E9">
        <w:rPr>
          <w:rFonts w:ascii="Arial" w:eastAsia="Times New Roman" w:hAnsi="Arial" w:cs="Arial"/>
          <w:color w:val="222222"/>
          <w:sz w:val="24"/>
          <w:szCs w:val="24"/>
        </w:rPr>
        <w:t>LRWG-16 – CIRO - Guidance on the regular settlement date to be used for certain foreign exchange hedge trades</w:t>
      </w:r>
      <w:r>
        <w:rPr>
          <w:rFonts w:ascii="Arial" w:hAnsi="Arial" w:cs="Arial"/>
          <w:sz w:val="24"/>
          <w:szCs w:val="24"/>
        </w:rPr>
        <w:t xml:space="preserve"> – for closure</w:t>
      </w:r>
    </w:p>
    <w:p w14:paraId="3DBDA7B3" w14:textId="18973D9B" w:rsidR="007140E9" w:rsidRPr="007140E9" w:rsidRDefault="007140E9" w:rsidP="007140E9">
      <w:pPr>
        <w:pStyle w:val="ListParagraph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 w:rsidRPr="007140E9">
        <w:rPr>
          <w:rFonts w:ascii="Arial" w:eastAsia="Times New Roman" w:hAnsi="Arial" w:cs="Arial"/>
          <w:color w:val="222222"/>
          <w:sz w:val="24"/>
          <w:szCs w:val="24"/>
        </w:rPr>
        <w:t>LRWG-17 - CIRO – Corporation Investment Dealer &amp; Partially Consolidated Rules</w:t>
      </w:r>
      <w:r>
        <w:rPr>
          <w:rFonts w:ascii="Arial" w:hAnsi="Arial" w:cs="Arial"/>
          <w:sz w:val="24"/>
          <w:szCs w:val="24"/>
        </w:rPr>
        <w:t xml:space="preserve"> – for closure</w:t>
      </w:r>
    </w:p>
    <w:p w14:paraId="2ADAFFA3" w14:textId="7D2317C1" w:rsidR="007140E9" w:rsidRPr="007140E9" w:rsidRDefault="007140E9" w:rsidP="007140E9">
      <w:pPr>
        <w:pStyle w:val="ListParagraph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 w:rsidRPr="007140E9">
        <w:rPr>
          <w:rFonts w:ascii="Arial" w:eastAsia="Times New Roman" w:hAnsi="Arial" w:cs="Arial"/>
          <w:color w:val="222222"/>
          <w:sz w:val="24"/>
          <w:szCs w:val="24"/>
        </w:rPr>
        <w:t>LRWG-19 - CIRO – UMIR</w:t>
      </w:r>
      <w:r>
        <w:rPr>
          <w:rFonts w:ascii="Arial" w:hAnsi="Arial" w:cs="Arial"/>
          <w:sz w:val="24"/>
          <w:szCs w:val="24"/>
        </w:rPr>
        <w:t xml:space="preserve"> – for closure</w:t>
      </w:r>
    </w:p>
    <w:p w14:paraId="2F1C2C3A" w14:textId="60A3A625" w:rsidR="00784C30" w:rsidRPr="001E41FD" w:rsidRDefault="00545C57" w:rsidP="00AA1809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>Mutual Funds</w:t>
      </w:r>
      <w:r w:rsidR="000D26F5" w:rsidRPr="001E41FD">
        <w:rPr>
          <w:rFonts w:ascii="Arial" w:hAnsi="Arial" w:cs="Arial"/>
          <w:sz w:val="24"/>
          <w:szCs w:val="24"/>
        </w:rPr>
        <w:t xml:space="preserve"> </w:t>
      </w:r>
      <w:r w:rsidR="000D26F5" w:rsidRPr="001E41FD">
        <w:rPr>
          <w:rFonts w:ascii="Arial" w:hAnsi="Arial" w:cs="Arial"/>
          <w:sz w:val="24"/>
          <w:szCs w:val="24"/>
        </w:rPr>
        <w:tab/>
      </w:r>
      <w:r w:rsidR="000D26F5" w:rsidRPr="001E41FD">
        <w:rPr>
          <w:rFonts w:ascii="Arial" w:hAnsi="Arial" w:cs="Arial"/>
          <w:sz w:val="24"/>
          <w:szCs w:val="24"/>
        </w:rPr>
        <w:tab/>
      </w:r>
      <w:r w:rsidR="0054294E" w:rsidRPr="001E41FD">
        <w:rPr>
          <w:rFonts w:ascii="Arial" w:hAnsi="Arial" w:cs="Arial"/>
          <w:sz w:val="24"/>
          <w:szCs w:val="24"/>
        </w:rPr>
        <w:tab/>
      </w:r>
      <w:r w:rsidR="006434EF" w:rsidRPr="001E41FD">
        <w:rPr>
          <w:rFonts w:ascii="Arial" w:hAnsi="Arial" w:cs="Arial"/>
          <w:sz w:val="24"/>
          <w:szCs w:val="24"/>
        </w:rPr>
        <w:t xml:space="preserve">- </w:t>
      </w:r>
      <w:r w:rsidR="00733EC7" w:rsidRPr="001E41FD">
        <w:rPr>
          <w:rFonts w:ascii="Arial" w:hAnsi="Arial" w:cs="Arial"/>
          <w:sz w:val="24"/>
          <w:szCs w:val="24"/>
        </w:rPr>
        <w:t>James Stares</w:t>
      </w:r>
      <w:r w:rsidR="00AA1809" w:rsidRPr="001E41FD">
        <w:rPr>
          <w:rFonts w:ascii="Arial" w:hAnsi="Arial" w:cs="Arial"/>
          <w:sz w:val="24"/>
          <w:szCs w:val="24"/>
        </w:rPr>
        <w:t xml:space="preserve"> and </w:t>
      </w:r>
      <w:r w:rsidR="00A63962" w:rsidRPr="001E41FD">
        <w:rPr>
          <w:rFonts w:ascii="Arial" w:hAnsi="Arial" w:cs="Arial"/>
          <w:sz w:val="24"/>
          <w:szCs w:val="24"/>
        </w:rPr>
        <w:t>Rosemary</w:t>
      </w:r>
      <w:r w:rsidR="00AA1809" w:rsidRPr="001E41FD">
        <w:rPr>
          <w:rFonts w:ascii="Arial" w:hAnsi="Arial" w:cs="Arial"/>
          <w:sz w:val="24"/>
          <w:szCs w:val="24"/>
        </w:rPr>
        <w:t xml:space="preserve"> Marchesano</w:t>
      </w:r>
    </w:p>
    <w:p w14:paraId="31F64151" w14:textId="0F889558" w:rsidR="002C5675" w:rsidRPr="001E41FD" w:rsidRDefault="00283036" w:rsidP="00AA1809">
      <w:pPr>
        <w:pStyle w:val="ListParagraph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>MFWG</w:t>
      </w:r>
      <w:r w:rsidR="00577297" w:rsidRPr="001E41FD">
        <w:rPr>
          <w:rFonts w:ascii="Arial" w:hAnsi="Arial" w:cs="Arial"/>
          <w:sz w:val="24"/>
          <w:szCs w:val="24"/>
        </w:rPr>
        <w:t xml:space="preserve"> Update</w:t>
      </w:r>
    </w:p>
    <w:p w14:paraId="4CC49682" w14:textId="265F0A95" w:rsidR="0049797A" w:rsidRPr="001E41FD" w:rsidRDefault="0049797A" w:rsidP="00AA1809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>Education/Communications</w:t>
      </w:r>
      <w:r w:rsidR="000D26F5" w:rsidRPr="001E41FD">
        <w:rPr>
          <w:rFonts w:ascii="Arial" w:hAnsi="Arial" w:cs="Arial"/>
          <w:sz w:val="24"/>
          <w:szCs w:val="24"/>
        </w:rPr>
        <w:t xml:space="preserve"> </w:t>
      </w:r>
      <w:r w:rsidR="0054294E" w:rsidRPr="001E41FD">
        <w:rPr>
          <w:rFonts w:ascii="Arial" w:hAnsi="Arial" w:cs="Arial"/>
          <w:sz w:val="24"/>
          <w:szCs w:val="24"/>
        </w:rPr>
        <w:tab/>
      </w:r>
      <w:r w:rsidR="006434EF" w:rsidRPr="001E41FD">
        <w:rPr>
          <w:rFonts w:ascii="Arial" w:hAnsi="Arial" w:cs="Arial"/>
          <w:sz w:val="24"/>
          <w:szCs w:val="24"/>
        </w:rPr>
        <w:t>-</w:t>
      </w:r>
      <w:r w:rsidR="000D26F5" w:rsidRPr="001E41FD">
        <w:rPr>
          <w:rFonts w:ascii="Arial" w:hAnsi="Arial" w:cs="Arial"/>
          <w:sz w:val="24"/>
          <w:szCs w:val="24"/>
        </w:rPr>
        <w:t xml:space="preserve"> Barb Amsden</w:t>
      </w:r>
    </w:p>
    <w:p w14:paraId="05307ADB" w14:textId="637FF2A4" w:rsidR="00C1368E" w:rsidRPr="00BD5BC6" w:rsidRDefault="00CD7316" w:rsidP="00BD5BC6">
      <w:pPr>
        <w:pStyle w:val="ListParagraph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>CEWG</w:t>
      </w:r>
      <w:r w:rsidR="00577297" w:rsidRPr="001E41FD">
        <w:rPr>
          <w:rFonts w:ascii="Arial" w:hAnsi="Arial" w:cs="Arial"/>
          <w:sz w:val="24"/>
          <w:szCs w:val="24"/>
        </w:rPr>
        <w:t xml:space="preserve"> Update</w:t>
      </w:r>
    </w:p>
    <w:p w14:paraId="134AEEEC" w14:textId="4B33F4D8" w:rsidR="00946441" w:rsidRPr="001E41FD" w:rsidRDefault="007F05C8" w:rsidP="00AA180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>Other Business</w:t>
      </w:r>
    </w:p>
    <w:p w14:paraId="5FC63977" w14:textId="526C16A9" w:rsidR="007F05C8" w:rsidRPr="001E41FD" w:rsidRDefault="007F05C8" w:rsidP="00AA180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>Next Meeting</w:t>
      </w:r>
      <w:r w:rsidRPr="001E41FD">
        <w:rPr>
          <w:rFonts w:ascii="Arial" w:hAnsi="Arial" w:cs="Arial"/>
          <w:sz w:val="24"/>
          <w:szCs w:val="24"/>
        </w:rPr>
        <w:tab/>
      </w:r>
      <w:r w:rsidRPr="001E41FD">
        <w:rPr>
          <w:rFonts w:ascii="Arial" w:hAnsi="Arial" w:cs="Arial"/>
          <w:sz w:val="24"/>
          <w:szCs w:val="24"/>
        </w:rPr>
        <w:tab/>
      </w:r>
      <w:r w:rsidR="00BD5BC6">
        <w:rPr>
          <w:rFonts w:ascii="Arial" w:hAnsi="Arial" w:cs="Arial"/>
          <w:sz w:val="24"/>
          <w:szCs w:val="24"/>
        </w:rPr>
        <w:t>Dece</w:t>
      </w:r>
      <w:r w:rsidR="001A6CAF">
        <w:rPr>
          <w:rFonts w:ascii="Arial" w:hAnsi="Arial" w:cs="Arial"/>
          <w:sz w:val="24"/>
          <w:szCs w:val="24"/>
        </w:rPr>
        <w:t xml:space="preserve">mber </w:t>
      </w:r>
      <w:r w:rsidR="00F72E75">
        <w:rPr>
          <w:rFonts w:ascii="Arial" w:hAnsi="Arial" w:cs="Arial"/>
          <w:sz w:val="24"/>
          <w:szCs w:val="24"/>
        </w:rPr>
        <w:t>19</w:t>
      </w:r>
      <w:r w:rsidR="000A0940" w:rsidRPr="001E41FD">
        <w:rPr>
          <w:rFonts w:ascii="Arial" w:hAnsi="Arial" w:cs="Arial"/>
          <w:sz w:val="24"/>
          <w:szCs w:val="24"/>
        </w:rPr>
        <w:t>,</w:t>
      </w:r>
      <w:r w:rsidR="00A977D8" w:rsidRPr="001E41FD">
        <w:rPr>
          <w:rFonts w:ascii="Arial" w:hAnsi="Arial" w:cs="Arial"/>
          <w:sz w:val="24"/>
          <w:szCs w:val="24"/>
        </w:rPr>
        <w:t xml:space="preserve"> 202</w:t>
      </w:r>
      <w:r w:rsidR="00F9143B" w:rsidRPr="001E41FD">
        <w:rPr>
          <w:rFonts w:ascii="Arial" w:hAnsi="Arial" w:cs="Arial"/>
          <w:sz w:val="24"/>
          <w:szCs w:val="24"/>
        </w:rPr>
        <w:t>3</w:t>
      </w:r>
      <w:r w:rsidR="0086780E" w:rsidRPr="001E41FD">
        <w:rPr>
          <w:rFonts w:ascii="Arial" w:eastAsia="Times New Roman" w:hAnsi="Arial" w:cs="Arial"/>
          <w:color w:val="333333"/>
          <w:sz w:val="24"/>
          <w:szCs w:val="24"/>
        </w:rPr>
        <w:t xml:space="preserve"> at 11</w:t>
      </w:r>
      <w:r w:rsidR="00646141" w:rsidRPr="001E41FD">
        <w:rPr>
          <w:rFonts w:ascii="Arial" w:eastAsia="Times New Roman" w:hAnsi="Arial" w:cs="Arial"/>
          <w:color w:val="333333"/>
          <w:sz w:val="24"/>
          <w:szCs w:val="24"/>
        </w:rPr>
        <w:t>:00 AM ET</w:t>
      </w:r>
    </w:p>
    <w:p w14:paraId="2F70984A" w14:textId="54F3C507" w:rsidR="00300FB9" w:rsidRPr="001E41FD" w:rsidRDefault="00300FB9" w:rsidP="00F72E75">
      <w:pPr>
        <w:tabs>
          <w:tab w:val="left" w:pos="4145"/>
        </w:tabs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1E41FD">
        <w:rPr>
          <w:rFonts w:ascii="Arial" w:hAnsi="Arial" w:cs="Arial"/>
          <w:b/>
          <w:sz w:val="24"/>
          <w:szCs w:val="24"/>
        </w:rPr>
        <w:lastRenderedPageBreak/>
        <w:t xml:space="preserve">T1SC - Minutes of </w:t>
      </w:r>
      <w:r w:rsidR="00BD5BC6">
        <w:rPr>
          <w:rFonts w:ascii="Arial" w:hAnsi="Arial" w:cs="Arial"/>
          <w:b/>
          <w:sz w:val="24"/>
          <w:szCs w:val="24"/>
        </w:rPr>
        <w:t>October 24, 2023</w:t>
      </w:r>
    </w:p>
    <w:p w14:paraId="7F44A669" w14:textId="77777777" w:rsidR="00300FB9" w:rsidRPr="001E41FD" w:rsidRDefault="00300FB9" w:rsidP="00900080">
      <w:pPr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 xml:space="preserve">Keith Evans of CCMA welcomed attendees to the T+1 Steering Committee meeting. He asked all members attending by phone to send an email to him indicating their attendance at the meeting. </w:t>
      </w:r>
    </w:p>
    <w:p w14:paraId="746A22CA" w14:textId="58A3C303" w:rsidR="009B52D5" w:rsidRPr="001E41FD" w:rsidRDefault="006434EF" w:rsidP="00900080">
      <w:pPr>
        <w:rPr>
          <w:rFonts w:ascii="Arial" w:hAnsi="Arial" w:cs="Arial"/>
          <w:b/>
          <w:sz w:val="24"/>
          <w:szCs w:val="24"/>
        </w:rPr>
      </w:pPr>
      <w:bookmarkStart w:id="2" w:name="OWGMinutes"/>
      <w:r w:rsidRPr="001E41FD">
        <w:rPr>
          <w:rFonts w:ascii="Arial" w:hAnsi="Arial" w:cs="Arial"/>
          <w:b/>
          <w:sz w:val="24"/>
          <w:szCs w:val="24"/>
        </w:rPr>
        <w:t xml:space="preserve">1 - </w:t>
      </w:r>
      <w:bookmarkEnd w:id="2"/>
      <w:r w:rsidR="00635796" w:rsidRPr="001E41FD">
        <w:rPr>
          <w:rFonts w:ascii="Arial" w:hAnsi="Arial" w:cs="Arial"/>
          <w:b/>
          <w:sz w:val="24"/>
          <w:szCs w:val="24"/>
        </w:rPr>
        <w:t xml:space="preserve">Approval of the Minutes from the meeting held on </w:t>
      </w:r>
      <w:r w:rsidR="00BD5BC6">
        <w:rPr>
          <w:rFonts w:ascii="Arial" w:hAnsi="Arial" w:cs="Arial"/>
          <w:b/>
          <w:sz w:val="24"/>
          <w:szCs w:val="24"/>
        </w:rPr>
        <w:t>September 26</w:t>
      </w:r>
      <w:r w:rsidR="00D10E51" w:rsidRPr="001E41FD">
        <w:rPr>
          <w:rFonts w:ascii="Arial" w:hAnsi="Arial" w:cs="Arial"/>
          <w:b/>
          <w:sz w:val="24"/>
          <w:szCs w:val="24"/>
        </w:rPr>
        <w:t>, 2023</w:t>
      </w:r>
    </w:p>
    <w:p w14:paraId="30817317" w14:textId="460CBFAF" w:rsidR="001C034D" w:rsidRPr="001E41FD" w:rsidRDefault="00635796" w:rsidP="00900080">
      <w:pPr>
        <w:rPr>
          <w:rFonts w:ascii="Arial" w:hAnsi="Arial" w:cs="Arial"/>
          <w:b/>
          <w:sz w:val="24"/>
          <w:szCs w:val="24"/>
        </w:rPr>
      </w:pPr>
      <w:r w:rsidRPr="001E41FD">
        <w:rPr>
          <w:rFonts w:ascii="Arial" w:eastAsia="Arial" w:hAnsi="Arial" w:cs="Arial"/>
          <w:sz w:val="24"/>
          <w:szCs w:val="24"/>
        </w:rPr>
        <w:t xml:space="preserve">Keith reported that the Minutes from the last </w:t>
      </w:r>
      <w:r w:rsidR="001C034D" w:rsidRPr="001E41FD">
        <w:rPr>
          <w:rFonts w:ascii="Arial" w:eastAsia="Arial" w:hAnsi="Arial" w:cs="Arial"/>
          <w:sz w:val="24"/>
          <w:szCs w:val="24"/>
        </w:rPr>
        <w:t xml:space="preserve">full </w:t>
      </w:r>
      <w:r w:rsidRPr="001E41FD">
        <w:rPr>
          <w:rFonts w:ascii="Arial" w:eastAsia="Arial" w:hAnsi="Arial" w:cs="Arial"/>
          <w:sz w:val="24"/>
          <w:szCs w:val="24"/>
        </w:rPr>
        <w:t xml:space="preserve">T+1 Steering Committee meeting, held on </w:t>
      </w:r>
      <w:r w:rsidR="00BD5BC6">
        <w:rPr>
          <w:rFonts w:ascii="Arial" w:eastAsia="Arial" w:hAnsi="Arial" w:cs="Arial"/>
          <w:sz w:val="24"/>
          <w:szCs w:val="24"/>
        </w:rPr>
        <w:t>September 26</w:t>
      </w:r>
      <w:r w:rsidR="00D10E51" w:rsidRPr="001E41FD">
        <w:rPr>
          <w:rFonts w:ascii="Arial" w:eastAsia="Arial" w:hAnsi="Arial" w:cs="Arial"/>
          <w:sz w:val="24"/>
          <w:szCs w:val="24"/>
        </w:rPr>
        <w:t>, 2023</w:t>
      </w:r>
      <w:r w:rsidRPr="001E41FD">
        <w:rPr>
          <w:rFonts w:ascii="Arial" w:eastAsia="Arial" w:hAnsi="Arial" w:cs="Arial"/>
          <w:sz w:val="24"/>
          <w:szCs w:val="24"/>
        </w:rPr>
        <w:t>, were distributed with the meeting package.</w:t>
      </w:r>
      <w:r w:rsidR="0079288A" w:rsidRPr="001E41FD">
        <w:rPr>
          <w:rFonts w:ascii="Arial" w:eastAsia="Arial" w:hAnsi="Arial" w:cs="Arial"/>
          <w:sz w:val="24"/>
          <w:szCs w:val="24"/>
        </w:rPr>
        <w:t xml:space="preserve"> There </w:t>
      </w:r>
      <w:r w:rsidRPr="001E41FD">
        <w:rPr>
          <w:rFonts w:ascii="Arial" w:eastAsia="Arial" w:hAnsi="Arial" w:cs="Arial"/>
          <w:sz w:val="24"/>
          <w:szCs w:val="24"/>
        </w:rPr>
        <w:t xml:space="preserve">were no </w:t>
      </w:r>
      <w:r w:rsidR="0079288A" w:rsidRPr="001E41FD">
        <w:rPr>
          <w:rFonts w:ascii="Arial" w:eastAsia="Arial" w:hAnsi="Arial" w:cs="Arial"/>
          <w:sz w:val="24"/>
          <w:szCs w:val="24"/>
        </w:rPr>
        <w:t xml:space="preserve">other </w:t>
      </w:r>
      <w:r w:rsidRPr="001E41FD">
        <w:rPr>
          <w:rFonts w:ascii="Arial" w:eastAsia="Arial" w:hAnsi="Arial" w:cs="Arial"/>
          <w:sz w:val="24"/>
          <w:szCs w:val="24"/>
        </w:rPr>
        <w:t>additions, subtractions or material corrections requested by members, therefore the Minutes of the meeting were approved as presented.</w:t>
      </w:r>
      <w:r w:rsidR="001C034D" w:rsidRPr="001E41FD">
        <w:rPr>
          <w:rFonts w:ascii="Arial" w:hAnsi="Arial" w:cs="Arial"/>
          <w:b/>
          <w:sz w:val="24"/>
          <w:szCs w:val="24"/>
        </w:rPr>
        <w:t xml:space="preserve"> </w:t>
      </w:r>
    </w:p>
    <w:p w14:paraId="54E4044C" w14:textId="2DD943B2" w:rsidR="007720DD" w:rsidRPr="001E41FD" w:rsidRDefault="001C034D" w:rsidP="00900080">
      <w:pPr>
        <w:rPr>
          <w:rFonts w:ascii="Arial" w:hAnsi="Arial" w:cs="Arial"/>
          <w:b/>
          <w:sz w:val="24"/>
          <w:szCs w:val="24"/>
        </w:rPr>
      </w:pPr>
      <w:r w:rsidRPr="001E41FD">
        <w:rPr>
          <w:rFonts w:ascii="Arial" w:hAnsi="Arial" w:cs="Arial"/>
          <w:b/>
          <w:sz w:val="24"/>
          <w:szCs w:val="24"/>
        </w:rPr>
        <w:t>2</w:t>
      </w:r>
      <w:r w:rsidR="008D71A0" w:rsidRPr="001E41FD">
        <w:rPr>
          <w:rFonts w:ascii="Arial" w:hAnsi="Arial" w:cs="Arial"/>
          <w:b/>
          <w:sz w:val="24"/>
          <w:szCs w:val="24"/>
        </w:rPr>
        <w:t xml:space="preserve"> - </w:t>
      </w:r>
      <w:r w:rsidR="002C2D6A" w:rsidRPr="001E41FD">
        <w:rPr>
          <w:rFonts w:ascii="Arial" w:hAnsi="Arial" w:cs="Arial"/>
          <w:b/>
          <w:sz w:val="24"/>
          <w:szCs w:val="24"/>
        </w:rPr>
        <w:t xml:space="preserve">General industry </w:t>
      </w:r>
      <w:r w:rsidR="0010016E" w:rsidRPr="001E41FD">
        <w:rPr>
          <w:rFonts w:ascii="Arial" w:hAnsi="Arial" w:cs="Arial"/>
          <w:b/>
          <w:sz w:val="24"/>
          <w:szCs w:val="24"/>
        </w:rPr>
        <w:t>u</w:t>
      </w:r>
      <w:r w:rsidR="002C2D6A" w:rsidRPr="001E41FD">
        <w:rPr>
          <w:rFonts w:ascii="Arial" w:hAnsi="Arial" w:cs="Arial"/>
          <w:b/>
          <w:sz w:val="24"/>
          <w:szCs w:val="24"/>
        </w:rPr>
        <w:t>pdate</w:t>
      </w:r>
    </w:p>
    <w:p w14:paraId="5E3F21EB" w14:textId="4D3745F0" w:rsidR="00645852" w:rsidRPr="001E41FD" w:rsidRDefault="005D2520" w:rsidP="0090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8D71A0" w:rsidRPr="001E41FD">
        <w:rPr>
          <w:rFonts w:ascii="Arial" w:hAnsi="Arial" w:cs="Arial"/>
          <w:sz w:val="24"/>
          <w:szCs w:val="24"/>
        </w:rPr>
        <w:t xml:space="preserve">eith Evans </w:t>
      </w:r>
      <w:r w:rsidR="002C2D6A" w:rsidRPr="001E41FD">
        <w:rPr>
          <w:rFonts w:ascii="Arial" w:hAnsi="Arial" w:cs="Arial"/>
          <w:sz w:val="24"/>
          <w:szCs w:val="24"/>
        </w:rPr>
        <w:t xml:space="preserve">provided </w:t>
      </w:r>
      <w:r w:rsidR="00D779D6">
        <w:rPr>
          <w:rFonts w:ascii="Arial" w:hAnsi="Arial" w:cs="Arial"/>
          <w:sz w:val="24"/>
          <w:szCs w:val="24"/>
        </w:rPr>
        <w:t>information on a few T+1 related items</w:t>
      </w:r>
      <w:r w:rsidR="00BD5BC6">
        <w:rPr>
          <w:rFonts w:ascii="Arial" w:hAnsi="Arial" w:cs="Arial"/>
          <w:sz w:val="24"/>
          <w:szCs w:val="24"/>
        </w:rPr>
        <w:t xml:space="preserve"> </w:t>
      </w:r>
      <w:r w:rsidR="00D779D6">
        <w:rPr>
          <w:rFonts w:ascii="Arial" w:hAnsi="Arial" w:cs="Arial"/>
          <w:sz w:val="24"/>
          <w:szCs w:val="24"/>
        </w:rPr>
        <w:t xml:space="preserve">as </w:t>
      </w:r>
      <w:r w:rsidR="00645852" w:rsidRPr="001E41FD">
        <w:rPr>
          <w:rFonts w:ascii="Arial" w:hAnsi="Arial" w:cs="Arial"/>
          <w:sz w:val="24"/>
          <w:szCs w:val="24"/>
        </w:rPr>
        <w:t>follows</w:t>
      </w:r>
      <w:r w:rsidR="00EC504C" w:rsidRPr="001E41FD">
        <w:rPr>
          <w:rFonts w:ascii="Arial" w:hAnsi="Arial" w:cs="Arial"/>
          <w:sz w:val="24"/>
          <w:szCs w:val="24"/>
        </w:rPr>
        <w:t>:</w:t>
      </w:r>
      <w:r w:rsidR="002C2D6A" w:rsidRPr="001E41FD">
        <w:rPr>
          <w:rFonts w:ascii="Arial" w:hAnsi="Arial" w:cs="Arial"/>
          <w:sz w:val="24"/>
          <w:szCs w:val="24"/>
        </w:rPr>
        <w:t xml:space="preserve"> </w:t>
      </w:r>
    </w:p>
    <w:p w14:paraId="584E6492" w14:textId="77777777" w:rsidR="00E5402A" w:rsidRPr="00163542" w:rsidRDefault="00E5402A" w:rsidP="0016354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proofErr w:type="spellStart"/>
      <w:r w:rsidRPr="00163542">
        <w:rPr>
          <w:rFonts w:ascii="Arial" w:hAnsi="Arial" w:cs="Arial"/>
          <w:sz w:val="24"/>
          <w:szCs w:val="24"/>
        </w:rPr>
        <w:t>Euroclear</w:t>
      </w:r>
      <w:proofErr w:type="spellEnd"/>
      <w:r w:rsidRPr="00163542">
        <w:rPr>
          <w:rFonts w:ascii="Arial" w:hAnsi="Arial" w:cs="Arial"/>
          <w:sz w:val="24"/>
          <w:szCs w:val="24"/>
        </w:rPr>
        <w:t xml:space="preserve"> issued a report on ‘Road to T+1 in the Americas’</w:t>
      </w:r>
      <w:r w:rsidR="00D779D6" w:rsidRPr="00163542">
        <w:rPr>
          <w:rFonts w:ascii="Arial" w:hAnsi="Arial" w:cs="Arial"/>
          <w:sz w:val="24"/>
          <w:szCs w:val="24"/>
        </w:rPr>
        <w:t>.</w:t>
      </w:r>
      <w:r w:rsidRPr="00163542">
        <w:rPr>
          <w:rFonts w:ascii="Arial" w:hAnsi="Arial" w:cs="Arial"/>
          <w:sz w:val="24"/>
          <w:szCs w:val="24"/>
        </w:rPr>
        <w:t xml:space="preserve"> This version focused on the US, with Canada being the focus at a later time. </w:t>
      </w:r>
    </w:p>
    <w:p w14:paraId="1AFC1067" w14:textId="1397E51B" w:rsidR="00E5402A" w:rsidRPr="00163542" w:rsidRDefault="00E5402A" w:rsidP="0016354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163542">
        <w:rPr>
          <w:rFonts w:ascii="Arial" w:hAnsi="Arial" w:cs="Arial"/>
          <w:sz w:val="24"/>
          <w:szCs w:val="24"/>
        </w:rPr>
        <w:t>ETF and Mutual Funds will be covered under other items on today’s agenda.</w:t>
      </w:r>
    </w:p>
    <w:p w14:paraId="6B733168" w14:textId="6794B707" w:rsidR="001E41FD" w:rsidRPr="00163542" w:rsidRDefault="00E5402A" w:rsidP="0016354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163542">
        <w:rPr>
          <w:rFonts w:ascii="Arial" w:hAnsi="Arial" w:cs="Arial"/>
          <w:sz w:val="24"/>
          <w:szCs w:val="24"/>
        </w:rPr>
        <w:t xml:space="preserve">Industry members to provide </w:t>
      </w:r>
      <w:r w:rsidR="003279AC">
        <w:rPr>
          <w:rFonts w:ascii="Arial" w:hAnsi="Arial" w:cs="Arial"/>
          <w:sz w:val="24"/>
          <w:szCs w:val="24"/>
        </w:rPr>
        <w:t xml:space="preserve">transitional </w:t>
      </w:r>
      <w:r w:rsidRPr="00163542">
        <w:rPr>
          <w:rFonts w:ascii="Arial" w:hAnsi="Arial" w:cs="Arial"/>
          <w:sz w:val="24"/>
          <w:szCs w:val="24"/>
        </w:rPr>
        <w:t xml:space="preserve">issues that the OWG can </w:t>
      </w:r>
      <w:r w:rsidR="003279AC">
        <w:rPr>
          <w:rFonts w:ascii="Arial" w:hAnsi="Arial" w:cs="Arial"/>
          <w:sz w:val="24"/>
          <w:szCs w:val="24"/>
        </w:rPr>
        <w:t>evaluate</w:t>
      </w:r>
    </w:p>
    <w:p w14:paraId="7D109CC1" w14:textId="77777777" w:rsidR="00163542" w:rsidRPr="00163542" w:rsidRDefault="00E5402A" w:rsidP="0016354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163542">
        <w:rPr>
          <w:rFonts w:ascii="Arial" w:hAnsi="Arial" w:cs="Arial"/>
          <w:sz w:val="24"/>
          <w:szCs w:val="24"/>
        </w:rPr>
        <w:t xml:space="preserve">CDS Loan Recall facility is still looking for more sec lending members to sign up for their loan recall </w:t>
      </w:r>
      <w:r w:rsidR="00163542" w:rsidRPr="00163542">
        <w:rPr>
          <w:rFonts w:ascii="Arial" w:hAnsi="Arial" w:cs="Arial"/>
          <w:sz w:val="24"/>
          <w:szCs w:val="24"/>
        </w:rPr>
        <w:t>portal</w:t>
      </w:r>
      <w:r w:rsidRPr="00163542">
        <w:rPr>
          <w:rFonts w:ascii="Arial" w:hAnsi="Arial" w:cs="Arial"/>
          <w:sz w:val="24"/>
          <w:szCs w:val="24"/>
        </w:rPr>
        <w:t>. You should contact CDS directly for more information. Sifma is hosting a webinar this coming Friday on the CDS Recall portal. The webinar is scheduled for 8 AM ET.</w:t>
      </w:r>
      <w:r w:rsidR="00163542" w:rsidRPr="00163542">
        <w:rPr>
          <w:rFonts w:ascii="Arial" w:hAnsi="Arial" w:cs="Arial"/>
          <w:sz w:val="24"/>
          <w:szCs w:val="24"/>
        </w:rPr>
        <w:t xml:space="preserve"> </w:t>
      </w:r>
    </w:p>
    <w:p w14:paraId="1675ECAA" w14:textId="2507049B" w:rsidR="00163542" w:rsidRPr="00163542" w:rsidRDefault="00163542" w:rsidP="00163542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163542">
        <w:rPr>
          <w:rFonts w:ascii="Arial" w:hAnsi="Arial" w:cs="Arial"/>
          <w:sz w:val="24"/>
          <w:szCs w:val="24"/>
        </w:rPr>
        <w:t>Henry DeLange of Broadridge, in a follow up item to the last meeting, said that Dataphile users who are currently connected to Fundserv via their pre-pod regions will automatically be connected to Fundserv for T+1 testing next year.</w:t>
      </w:r>
    </w:p>
    <w:p w14:paraId="696FF086" w14:textId="13C0A236" w:rsidR="005160E0" w:rsidRPr="001E41FD" w:rsidRDefault="00A414DD" w:rsidP="00900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B52FA" w:rsidRPr="001E41FD">
        <w:rPr>
          <w:rFonts w:ascii="Arial" w:hAnsi="Arial" w:cs="Arial"/>
          <w:b/>
          <w:sz w:val="24"/>
          <w:szCs w:val="24"/>
        </w:rPr>
        <w:t xml:space="preserve"> - </w:t>
      </w:r>
      <w:r w:rsidR="002C5170" w:rsidRPr="001E41FD">
        <w:rPr>
          <w:rFonts w:ascii="Arial" w:hAnsi="Arial" w:cs="Arial"/>
          <w:b/>
          <w:sz w:val="24"/>
          <w:szCs w:val="24"/>
        </w:rPr>
        <w:t>Working</w:t>
      </w:r>
      <w:r w:rsidR="002C5675" w:rsidRPr="001E41FD">
        <w:rPr>
          <w:rFonts w:ascii="Arial" w:hAnsi="Arial" w:cs="Arial"/>
          <w:b/>
          <w:sz w:val="24"/>
          <w:szCs w:val="24"/>
        </w:rPr>
        <w:t xml:space="preserve"> Group Reports</w:t>
      </w:r>
    </w:p>
    <w:p w14:paraId="70288227" w14:textId="77777777" w:rsidR="005D07D0" w:rsidRPr="001E41FD" w:rsidRDefault="005160E0" w:rsidP="00900080">
      <w:pPr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sz w:val="24"/>
          <w:szCs w:val="24"/>
        </w:rPr>
        <w:t>Keith Evans</w:t>
      </w:r>
      <w:r w:rsidR="00FD22F6" w:rsidRPr="001E41FD">
        <w:rPr>
          <w:rFonts w:ascii="Arial" w:hAnsi="Arial" w:cs="Arial"/>
          <w:sz w:val="24"/>
          <w:szCs w:val="24"/>
        </w:rPr>
        <w:t xml:space="preserve"> asked the chairs of each of the working groups to provide </w:t>
      </w:r>
      <w:r w:rsidR="00CF2D3F" w:rsidRPr="001E41FD">
        <w:rPr>
          <w:rFonts w:ascii="Arial" w:hAnsi="Arial" w:cs="Arial"/>
          <w:sz w:val="24"/>
          <w:szCs w:val="24"/>
        </w:rPr>
        <w:t>a</w:t>
      </w:r>
      <w:r w:rsidR="004E646D" w:rsidRPr="001E41FD">
        <w:rPr>
          <w:rFonts w:ascii="Arial" w:hAnsi="Arial" w:cs="Arial"/>
          <w:sz w:val="24"/>
          <w:szCs w:val="24"/>
        </w:rPr>
        <w:t xml:space="preserve"> </w:t>
      </w:r>
      <w:r w:rsidR="003E26E5" w:rsidRPr="001E41FD">
        <w:rPr>
          <w:rFonts w:ascii="Arial" w:hAnsi="Arial" w:cs="Arial"/>
          <w:sz w:val="24"/>
          <w:szCs w:val="24"/>
        </w:rPr>
        <w:t xml:space="preserve">quick </w:t>
      </w:r>
      <w:r w:rsidR="00FD22F6" w:rsidRPr="001E41FD">
        <w:rPr>
          <w:rFonts w:ascii="Arial" w:hAnsi="Arial" w:cs="Arial"/>
          <w:sz w:val="24"/>
          <w:szCs w:val="24"/>
        </w:rPr>
        <w:t>update on their respective working groups’ activities.</w:t>
      </w:r>
    </w:p>
    <w:p w14:paraId="16056D37" w14:textId="62CB3F01" w:rsidR="001A49DD" w:rsidRPr="007A01D2" w:rsidRDefault="00C17CBE" w:rsidP="00163542">
      <w:pPr>
        <w:ind w:left="720"/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b/>
          <w:sz w:val="24"/>
          <w:szCs w:val="24"/>
        </w:rPr>
        <w:t xml:space="preserve">A - </w:t>
      </w:r>
      <w:r w:rsidR="00FD22F6" w:rsidRPr="001E41FD">
        <w:rPr>
          <w:rFonts w:ascii="Arial" w:hAnsi="Arial" w:cs="Arial"/>
          <w:b/>
          <w:sz w:val="24"/>
          <w:szCs w:val="24"/>
        </w:rPr>
        <w:t>Operations</w:t>
      </w:r>
      <w:r w:rsidR="00FD22F6" w:rsidRPr="001E41FD">
        <w:rPr>
          <w:rFonts w:ascii="Arial" w:hAnsi="Arial" w:cs="Arial"/>
          <w:sz w:val="24"/>
          <w:szCs w:val="24"/>
        </w:rPr>
        <w:t xml:space="preserve">: </w:t>
      </w:r>
      <w:r w:rsidR="00163542">
        <w:rPr>
          <w:rFonts w:ascii="Arial" w:hAnsi="Arial" w:cs="Arial"/>
          <w:sz w:val="24"/>
          <w:szCs w:val="24"/>
        </w:rPr>
        <w:t xml:space="preserve">Sheera Badial </w:t>
      </w:r>
      <w:r w:rsidR="00D779D6">
        <w:rPr>
          <w:rFonts w:ascii="Arial" w:hAnsi="Arial" w:cs="Arial"/>
          <w:sz w:val="24"/>
          <w:szCs w:val="24"/>
        </w:rPr>
        <w:t>reported on the last</w:t>
      </w:r>
      <w:r w:rsidR="004E646D" w:rsidRPr="001E41FD">
        <w:rPr>
          <w:rFonts w:ascii="Arial" w:hAnsi="Arial" w:cs="Arial"/>
          <w:sz w:val="24"/>
          <w:szCs w:val="24"/>
        </w:rPr>
        <w:t xml:space="preserve"> meeting of the OWG</w:t>
      </w:r>
      <w:r w:rsidR="00DE6916" w:rsidRPr="001E41FD">
        <w:rPr>
          <w:rFonts w:ascii="Arial" w:hAnsi="Arial" w:cs="Arial"/>
          <w:sz w:val="24"/>
          <w:szCs w:val="24"/>
        </w:rPr>
        <w:t xml:space="preserve">, </w:t>
      </w:r>
      <w:r w:rsidR="00163542">
        <w:rPr>
          <w:rFonts w:ascii="Arial" w:hAnsi="Arial" w:cs="Arial"/>
          <w:sz w:val="24"/>
          <w:szCs w:val="24"/>
        </w:rPr>
        <w:t xml:space="preserve">where </w:t>
      </w:r>
      <w:r w:rsidR="00DE6916" w:rsidRPr="001E41FD">
        <w:rPr>
          <w:rFonts w:ascii="Arial" w:hAnsi="Arial" w:cs="Arial"/>
          <w:sz w:val="24"/>
          <w:szCs w:val="24"/>
        </w:rPr>
        <w:t xml:space="preserve">members </w:t>
      </w:r>
      <w:r w:rsidR="00476239" w:rsidRPr="001E41FD">
        <w:rPr>
          <w:rFonts w:ascii="Arial" w:hAnsi="Arial" w:cs="Arial"/>
          <w:sz w:val="24"/>
          <w:szCs w:val="24"/>
        </w:rPr>
        <w:t>discussed</w:t>
      </w:r>
      <w:r w:rsidR="00900080" w:rsidRPr="001E41FD">
        <w:rPr>
          <w:rFonts w:ascii="Arial" w:hAnsi="Arial" w:cs="Arial"/>
          <w:sz w:val="24"/>
          <w:szCs w:val="24"/>
        </w:rPr>
        <w:t xml:space="preserve"> the </w:t>
      </w:r>
      <w:r w:rsidR="003262BD">
        <w:rPr>
          <w:rFonts w:ascii="Arial" w:hAnsi="Arial" w:cs="Arial"/>
          <w:sz w:val="24"/>
          <w:szCs w:val="24"/>
        </w:rPr>
        <w:t>following issues</w:t>
      </w:r>
      <w:r w:rsidR="00900080" w:rsidRPr="001E41FD">
        <w:rPr>
          <w:rFonts w:ascii="Arial" w:hAnsi="Arial" w:cs="Arial"/>
          <w:sz w:val="24"/>
          <w:szCs w:val="24"/>
        </w:rPr>
        <w:t>;</w:t>
      </w:r>
    </w:p>
    <w:p w14:paraId="2B984A9C" w14:textId="38DFB7E2" w:rsidR="00163542" w:rsidRPr="00163542" w:rsidRDefault="00163542" w:rsidP="00163542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ETF Task Force – they continue to focus on the ability to substitute collateral for any missing underling assets within primary market trades.</w:t>
      </w:r>
    </w:p>
    <w:p w14:paraId="27D430E6" w14:textId="10D54B66" w:rsidR="00163542" w:rsidRDefault="00163542" w:rsidP="00163542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lastRenderedPageBreak/>
        <w:t>CDS test plan has been finalized and reviewed by the working group. The testing will commence in January</w:t>
      </w:r>
      <w:r w:rsidR="003279AC">
        <w:rPr>
          <w:rFonts w:ascii="Arial" w:eastAsia="Times New Roman" w:hAnsi="Arial" w:cs="Arial"/>
          <w:spacing w:val="-2"/>
          <w:sz w:val="24"/>
          <w:szCs w:val="24"/>
        </w:rPr>
        <w:t>, 2024.</w:t>
      </w:r>
    </w:p>
    <w:p w14:paraId="5C2F8882" w14:textId="27ABD5E1" w:rsidR="00163542" w:rsidRDefault="00163542" w:rsidP="00163542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CDCC test plan will be included in Cycles 3 and 4 of the CDS test plan.</w:t>
      </w:r>
    </w:p>
    <w:p w14:paraId="4D8CE662" w14:textId="44BFB30C" w:rsidR="00D779D6" w:rsidRDefault="00D779D6" w:rsidP="00163542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spacing w:val="-2"/>
          <w:sz w:val="24"/>
          <w:szCs w:val="24"/>
        </w:rPr>
      </w:pPr>
      <w:r w:rsidRPr="00163542">
        <w:rPr>
          <w:rFonts w:ascii="Arial" w:eastAsia="Times New Roman" w:hAnsi="Arial" w:cs="Arial"/>
          <w:spacing w:val="-2"/>
          <w:sz w:val="24"/>
          <w:szCs w:val="24"/>
        </w:rPr>
        <w:t xml:space="preserve">Transition issues to be discussed, such as in-flight Buy Ins, Corp </w:t>
      </w:r>
      <w:r w:rsidR="007A01D2" w:rsidRPr="00163542">
        <w:rPr>
          <w:rFonts w:ascii="Arial" w:eastAsia="Times New Roman" w:hAnsi="Arial" w:cs="Arial"/>
          <w:spacing w:val="-2"/>
          <w:sz w:val="24"/>
          <w:szCs w:val="24"/>
        </w:rPr>
        <w:t>actions</w:t>
      </w:r>
      <w:r w:rsidRPr="00163542">
        <w:rPr>
          <w:rFonts w:ascii="Arial" w:eastAsia="Times New Roman" w:hAnsi="Arial" w:cs="Arial"/>
          <w:spacing w:val="-2"/>
          <w:sz w:val="24"/>
          <w:szCs w:val="24"/>
        </w:rPr>
        <w:t xml:space="preserve"> and Entitlement </w:t>
      </w:r>
      <w:r w:rsidR="003D4179" w:rsidRPr="00163542">
        <w:rPr>
          <w:rFonts w:ascii="Arial" w:eastAsia="Times New Roman" w:hAnsi="Arial" w:cs="Arial"/>
          <w:spacing w:val="-2"/>
          <w:sz w:val="24"/>
          <w:szCs w:val="24"/>
        </w:rPr>
        <w:t>Ex-Date</w:t>
      </w:r>
      <w:r w:rsidRPr="00163542">
        <w:rPr>
          <w:rFonts w:ascii="Arial" w:eastAsia="Times New Roman" w:hAnsi="Arial" w:cs="Arial"/>
          <w:spacing w:val="-2"/>
          <w:sz w:val="24"/>
          <w:szCs w:val="24"/>
        </w:rPr>
        <w:t>, etc.</w:t>
      </w:r>
      <w:r w:rsidR="00163542">
        <w:rPr>
          <w:rFonts w:ascii="Arial" w:eastAsia="Times New Roman" w:hAnsi="Arial" w:cs="Arial"/>
          <w:spacing w:val="-2"/>
          <w:sz w:val="24"/>
          <w:szCs w:val="24"/>
        </w:rPr>
        <w:t xml:space="preserve"> members were asked to think about these issues and report back to the OWG for review.</w:t>
      </w:r>
    </w:p>
    <w:p w14:paraId="4006762C" w14:textId="77777777" w:rsidR="005C0199" w:rsidRPr="005C0199" w:rsidRDefault="005C0199" w:rsidP="005C0199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spacing w:val="-2"/>
          <w:sz w:val="24"/>
          <w:szCs w:val="24"/>
        </w:rPr>
      </w:pPr>
      <w:r w:rsidRPr="005C0199">
        <w:rPr>
          <w:rFonts w:ascii="Arial" w:eastAsia="Times New Roman" w:hAnsi="Arial" w:cs="Arial"/>
          <w:spacing w:val="-2"/>
          <w:sz w:val="24"/>
          <w:szCs w:val="24"/>
        </w:rPr>
        <w:t xml:space="preserve">The T+1 Asset List has been updated to reflect greater clarity on a number of asset classes. </w:t>
      </w:r>
    </w:p>
    <w:p w14:paraId="09449C7E" w14:textId="65398313" w:rsidR="005C0199" w:rsidRPr="005C0199" w:rsidRDefault="005C0199" w:rsidP="005C0199">
      <w:pPr>
        <w:ind w:left="1440"/>
        <w:rPr>
          <w:rFonts w:ascii="Arial" w:eastAsia="Times New Roman" w:hAnsi="Arial" w:cs="Arial"/>
          <w:spacing w:val="-2"/>
          <w:sz w:val="24"/>
          <w:szCs w:val="24"/>
        </w:rPr>
      </w:pPr>
      <w:r w:rsidRPr="005C0199">
        <w:rPr>
          <w:rFonts w:ascii="Arial" w:eastAsia="Times New Roman" w:hAnsi="Arial" w:cs="Arial"/>
          <w:b/>
          <w:spacing w:val="-2"/>
          <w:sz w:val="24"/>
          <w:szCs w:val="24"/>
        </w:rPr>
        <w:t>The members of the T1 Steering Committee unanimously agreed to approve this version for use.</w:t>
      </w:r>
    </w:p>
    <w:p w14:paraId="28EC20B5" w14:textId="3B94564E" w:rsidR="007A01D2" w:rsidRDefault="00163542" w:rsidP="001A49DD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The three </w:t>
      </w:r>
      <w:r w:rsidR="007A01D2">
        <w:rPr>
          <w:rFonts w:ascii="Arial" w:eastAsia="Times New Roman" w:hAnsi="Arial" w:cs="Arial"/>
          <w:spacing w:val="-2"/>
          <w:sz w:val="24"/>
          <w:szCs w:val="24"/>
        </w:rPr>
        <w:t>JP Morgan three issues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were discussed and </w:t>
      </w:r>
      <w:r w:rsidR="005C0199">
        <w:rPr>
          <w:rFonts w:ascii="Arial" w:eastAsia="Times New Roman" w:hAnsi="Arial" w:cs="Arial"/>
          <w:spacing w:val="-2"/>
          <w:sz w:val="24"/>
          <w:szCs w:val="24"/>
        </w:rPr>
        <w:t>completed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without further work to be undertaken by the industry in support of T+1.</w:t>
      </w:r>
      <w:r w:rsidR="007A01D2">
        <w:rPr>
          <w:rFonts w:ascii="Arial" w:eastAsia="Times New Roman" w:hAnsi="Arial" w:cs="Arial"/>
          <w:spacing w:val="-2"/>
          <w:sz w:val="24"/>
          <w:szCs w:val="24"/>
        </w:rPr>
        <w:t xml:space="preserve"> The items discussed were </w:t>
      </w:r>
    </w:p>
    <w:p w14:paraId="7EE20F61" w14:textId="725DE96B" w:rsidR="007A01D2" w:rsidRDefault="007A01D2" w:rsidP="007A01D2">
      <w:pPr>
        <w:pStyle w:val="ListParagraph"/>
        <w:numPr>
          <w:ilvl w:val="2"/>
          <w:numId w:val="26"/>
        </w:numPr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 The CDS Locked In process for direct participant non-exchange trades.</w:t>
      </w:r>
    </w:p>
    <w:p w14:paraId="65D6913C" w14:textId="3659A288" w:rsidR="008C1ABC" w:rsidRDefault="007A01D2" w:rsidP="007A01D2">
      <w:pPr>
        <w:pStyle w:val="ListParagraph"/>
        <w:numPr>
          <w:ilvl w:val="2"/>
          <w:numId w:val="26"/>
        </w:numPr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Trade metrics for broker to broker non-exchange trades.</w:t>
      </w:r>
    </w:p>
    <w:p w14:paraId="10664636" w14:textId="1C9AFBAD" w:rsidR="008C1ABC" w:rsidRPr="007A01D2" w:rsidRDefault="007A01D2" w:rsidP="007A01D2">
      <w:pPr>
        <w:pStyle w:val="ListParagraph"/>
        <w:numPr>
          <w:ilvl w:val="2"/>
          <w:numId w:val="26"/>
        </w:numPr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Trade matching quarterly compliance for broker to broker non-exchange trades.</w:t>
      </w:r>
    </w:p>
    <w:p w14:paraId="70AAFF4A" w14:textId="77777777" w:rsidR="005F5927" w:rsidRPr="001E41FD" w:rsidRDefault="00C17CBE" w:rsidP="00163542">
      <w:pPr>
        <w:ind w:left="720"/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b/>
          <w:sz w:val="24"/>
          <w:szCs w:val="24"/>
        </w:rPr>
        <w:t xml:space="preserve">B - </w:t>
      </w:r>
      <w:r w:rsidR="00031962" w:rsidRPr="001E41FD">
        <w:rPr>
          <w:rFonts w:ascii="Arial" w:hAnsi="Arial" w:cs="Arial"/>
          <w:b/>
          <w:sz w:val="24"/>
          <w:szCs w:val="24"/>
        </w:rPr>
        <w:t>Legal:</w:t>
      </w:r>
      <w:r w:rsidR="00031962" w:rsidRPr="001E41FD">
        <w:rPr>
          <w:rFonts w:ascii="Arial" w:hAnsi="Arial" w:cs="Arial"/>
          <w:sz w:val="24"/>
          <w:szCs w:val="24"/>
        </w:rPr>
        <w:t xml:space="preserve"> Jamie Anderson </w:t>
      </w:r>
      <w:r w:rsidR="00C34BD1" w:rsidRPr="001E41FD">
        <w:rPr>
          <w:rFonts w:ascii="Arial" w:hAnsi="Arial" w:cs="Arial"/>
          <w:sz w:val="24"/>
          <w:szCs w:val="24"/>
        </w:rPr>
        <w:t>report</w:t>
      </w:r>
      <w:r w:rsidR="00A36977" w:rsidRPr="001E41FD">
        <w:rPr>
          <w:rFonts w:ascii="Arial" w:hAnsi="Arial" w:cs="Arial"/>
          <w:sz w:val="24"/>
          <w:szCs w:val="24"/>
        </w:rPr>
        <w:t>ed</w:t>
      </w:r>
      <w:r w:rsidR="00C34BD1" w:rsidRPr="001E41FD">
        <w:rPr>
          <w:rFonts w:ascii="Arial" w:hAnsi="Arial" w:cs="Arial"/>
          <w:sz w:val="24"/>
          <w:szCs w:val="24"/>
        </w:rPr>
        <w:t xml:space="preserve"> that the LRWG </w:t>
      </w:r>
      <w:r w:rsidR="005F5927" w:rsidRPr="001E41FD">
        <w:rPr>
          <w:rFonts w:ascii="Arial" w:hAnsi="Arial" w:cs="Arial"/>
          <w:sz w:val="24"/>
          <w:szCs w:val="24"/>
        </w:rPr>
        <w:t>at their last meeting discussed the following;</w:t>
      </w:r>
    </w:p>
    <w:p w14:paraId="6BD735B1" w14:textId="22DB9A3E" w:rsidR="00FB43C2" w:rsidRDefault="00FB43C2" w:rsidP="006D2BC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 Log LRWG-019, which deals with guidance on F</w:t>
      </w:r>
      <w:r w:rsidR="003279A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X </w:t>
      </w:r>
      <w:r w:rsidR="003279AC">
        <w:rPr>
          <w:rFonts w:ascii="Arial" w:hAnsi="Arial" w:cs="Arial"/>
          <w:sz w:val="24"/>
          <w:szCs w:val="24"/>
        </w:rPr>
        <w:t xml:space="preserve">spot </w:t>
      </w:r>
      <w:r>
        <w:rPr>
          <w:rFonts w:ascii="Arial" w:hAnsi="Arial" w:cs="Arial"/>
          <w:sz w:val="24"/>
          <w:szCs w:val="24"/>
        </w:rPr>
        <w:t>transactions</w:t>
      </w:r>
      <w:r w:rsidR="003279AC">
        <w:rPr>
          <w:rFonts w:ascii="Arial" w:hAnsi="Arial" w:cs="Arial"/>
          <w:sz w:val="24"/>
          <w:szCs w:val="24"/>
        </w:rPr>
        <w:t xml:space="preserve"> for hedging</w:t>
      </w:r>
      <w:r>
        <w:rPr>
          <w:rFonts w:ascii="Arial" w:hAnsi="Arial" w:cs="Arial"/>
          <w:sz w:val="24"/>
          <w:szCs w:val="24"/>
        </w:rPr>
        <w:t>.</w:t>
      </w:r>
    </w:p>
    <w:p w14:paraId="33580709" w14:textId="704CDD4E" w:rsidR="00FB43C2" w:rsidRDefault="00FB43C2" w:rsidP="006D2BC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LRWG-009 - Investment Funds. The only outstanding issue is; what is the settlement period for funds which do not settle via Fundserv</w:t>
      </w:r>
      <w:r w:rsidR="003279AC">
        <w:rPr>
          <w:rFonts w:ascii="Arial" w:hAnsi="Arial" w:cs="Arial"/>
          <w:sz w:val="24"/>
          <w:szCs w:val="24"/>
        </w:rPr>
        <w:t xml:space="preserve"> and how communicated to investors</w:t>
      </w:r>
      <w:r>
        <w:rPr>
          <w:rFonts w:ascii="Arial" w:hAnsi="Arial" w:cs="Arial"/>
          <w:sz w:val="24"/>
          <w:szCs w:val="24"/>
        </w:rPr>
        <w:t>.</w:t>
      </w:r>
      <w:r w:rsidR="003279AC">
        <w:rPr>
          <w:rFonts w:ascii="Arial" w:hAnsi="Arial" w:cs="Arial"/>
          <w:sz w:val="24"/>
          <w:szCs w:val="24"/>
        </w:rPr>
        <w:t xml:space="preserve"> Jamie asked that Steering Committee members provide feedback to him.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845050" w14:textId="799E3662" w:rsidR="00FB43C2" w:rsidRDefault="00FB43C2" w:rsidP="006D2BC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LRWG-021/21B are </w:t>
      </w:r>
      <w:r w:rsidR="00547513">
        <w:rPr>
          <w:rFonts w:ascii="Arial" w:hAnsi="Arial" w:cs="Arial"/>
          <w:sz w:val="24"/>
          <w:szCs w:val="24"/>
        </w:rPr>
        <w:t xml:space="preserve">changes to </w:t>
      </w:r>
      <w:r>
        <w:rPr>
          <w:rFonts w:ascii="Arial" w:hAnsi="Arial" w:cs="Arial"/>
          <w:sz w:val="24"/>
          <w:szCs w:val="24"/>
        </w:rPr>
        <w:t xml:space="preserve">CDS </w:t>
      </w:r>
      <w:r w:rsidR="003279AC">
        <w:rPr>
          <w:rFonts w:ascii="Arial" w:hAnsi="Arial" w:cs="Arial"/>
          <w:sz w:val="24"/>
          <w:szCs w:val="24"/>
        </w:rPr>
        <w:t xml:space="preserve">external </w:t>
      </w:r>
      <w:r w:rsidR="00547513">
        <w:rPr>
          <w:rFonts w:ascii="Arial" w:hAnsi="Arial" w:cs="Arial"/>
          <w:sz w:val="24"/>
          <w:szCs w:val="24"/>
        </w:rPr>
        <w:t>procedures.</w:t>
      </w:r>
      <w:r>
        <w:rPr>
          <w:rFonts w:ascii="Arial" w:hAnsi="Arial" w:cs="Arial"/>
          <w:sz w:val="24"/>
          <w:szCs w:val="24"/>
        </w:rPr>
        <w:t xml:space="preserve"> </w:t>
      </w:r>
      <w:r w:rsidR="003279AC">
        <w:rPr>
          <w:rFonts w:ascii="Arial" w:hAnsi="Arial" w:cs="Arial"/>
          <w:sz w:val="24"/>
          <w:szCs w:val="24"/>
        </w:rPr>
        <w:t>CDS plans to table the proposed amendments with the SDRC in November 2023 and subsequently to its regulatory authorities on a technical/housekeeping basis (i.e. no public comment period would be required).</w:t>
      </w:r>
    </w:p>
    <w:p w14:paraId="3DF9EFB8" w14:textId="45995346" w:rsidR="00547513" w:rsidRDefault="00547513" w:rsidP="006D2BC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CDCC proposed </w:t>
      </w:r>
      <w:r w:rsidR="003279AC">
        <w:rPr>
          <w:rFonts w:ascii="Arial" w:hAnsi="Arial" w:cs="Arial"/>
          <w:sz w:val="24"/>
          <w:szCs w:val="24"/>
        </w:rPr>
        <w:t xml:space="preserve">rule </w:t>
      </w:r>
      <w:r>
        <w:rPr>
          <w:rFonts w:ascii="Arial" w:hAnsi="Arial" w:cs="Arial"/>
          <w:sz w:val="24"/>
          <w:szCs w:val="24"/>
        </w:rPr>
        <w:t xml:space="preserve">changes </w:t>
      </w:r>
      <w:r w:rsidR="003279AC">
        <w:rPr>
          <w:rFonts w:ascii="Arial" w:hAnsi="Arial" w:cs="Arial"/>
          <w:sz w:val="24"/>
          <w:szCs w:val="24"/>
        </w:rPr>
        <w:t>are planned for CCDC Board review in October 2023</w:t>
      </w:r>
      <w:r w:rsidR="004B0A50">
        <w:rPr>
          <w:rFonts w:ascii="Arial" w:hAnsi="Arial" w:cs="Arial"/>
          <w:sz w:val="24"/>
          <w:szCs w:val="24"/>
        </w:rPr>
        <w:t xml:space="preserve"> and subsequently to its regulatory authorities on a technical/housekeeping basis (i.e. no public comment period would be required).</w:t>
      </w:r>
    </w:p>
    <w:p w14:paraId="07DCCF79" w14:textId="261C8012" w:rsidR="004B0A50" w:rsidRDefault="00547513" w:rsidP="006D2BC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TMX suite of rules are not expected to be </w:t>
      </w:r>
      <w:r w:rsidR="004B0A50">
        <w:rPr>
          <w:rFonts w:ascii="Arial" w:hAnsi="Arial" w:cs="Arial"/>
          <w:sz w:val="24"/>
          <w:szCs w:val="24"/>
        </w:rPr>
        <w:t>worked on until early 2024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471D60E" w14:textId="30818F6D" w:rsidR="00547513" w:rsidRDefault="00547513" w:rsidP="006D2BC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CCMA is concerned </w:t>
      </w:r>
      <w:r w:rsidR="004B0A50">
        <w:rPr>
          <w:rFonts w:ascii="Arial" w:hAnsi="Arial" w:cs="Arial"/>
          <w:sz w:val="24"/>
          <w:szCs w:val="24"/>
        </w:rPr>
        <w:t xml:space="preserve">about the delay with all of the recognized exchanges communicating the various T+1 amendments </w:t>
      </w:r>
      <w:r>
        <w:rPr>
          <w:rFonts w:ascii="Arial" w:hAnsi="Arial" w:cs="Arial"/>
          <w:sz w:val="24"/>
          <w:szCs w:val="24"/>
        </w:rPr>
        <w:t xml:space="preserve">to the industry. Therefore the hope is that </w:t>
      </w:r>
      <w:r w:rsidR="004B0A50">
        <w:rPr>
          <w:rFonts w:ascii="Arial" w:hAnsi="Arial" w:cs="Arial"/>
          <w:sz w:val="24"/>
          <w:szCs w:val="24"/>
        </w:rPr>
        <w:t xml:space="preserve">the exchanges </w:t>
      </w:r>
      <w:r>
        <w:rPr>
          <w:rFonts w:ascii="Arial" w:hAnsi="Arial" w:cs="Arial"/>
          <w:sz w:val="24"/>
          <w:szCs w:val="24"/>
        </w:rPr>
        <w:t>would make these submissions earlier than currently planned.</w:t>
      </w:r>
      <w:r w:rsidR="004B0A50">
        <w:rPr>
          <w:rFonts w:ascii="Arial" w:hAnsi="Arial" w:cs="Arial"/>
          <w:sz w:val="24"/>
          <w:szCs w:val="24"/>
        </w:rPr>
        <w:t xml:space="preserve"> Exchange guidance to their issuers (as provided under the T+2 project) is also needed (i.e. avoid the May 27, 2024 period for entitlements/corporate actions).</w:t>
      </w:r>
    </w:p>
    <w:p w14:paraId="3051E73B" w14:textId="369958E3" w:rsidR="007A01D2" w:rsidRDefault="007A01D2" w:rsidP="006D2BC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ETF taskforce continues to discuss the need for collateral to help in the ETF creation process</w:t>
      </w:r>
      <w:r w:rsidR="004B0A50">
        <w:rPr>
          <w:rFonts w:ascii="Arial" w:hAnsi="Arial" w:cs="Arial"/>
          <w:sz w:val="24"/>
          <w:szCs w:val="24"/>
        </w:rPr>
        <w:t xml:space="preserve"> and the perceived lack of clarity regarding permissibility under NI 81-102 </w:t>
      </w:r>
      <w:r w:rsidR="004B0A50" w:rsidRPr="004B0A50">
        <w:rPr>
          <w:rFonts w:ascii="Arial" w:hAnsi="Arial" w:cs="Arial"/>
          <w:i/>
          <w:sz w:val="24"/>
          <w:szCs w:val="24"/>
        </w:rPr>
        <w:t>Investment Funds</w:t>
      </w:r>
      <w:r>
        <w:rPr>
          <w:rFonts w:ascii="Arial" w:hAnsi="Arial" w:cs="Arial"/>
          <w:sz w:val="24"/>
          <w:szCs w:val="24"/>
        </w:rPr>
        <w:t>.</w:t>
      </w:r>
      <w:r w:rsidR="00547513">
        <w:rPr>
          <w:rFonts w:ascii="Arial" w:hAnsi="Arial" w:cs="Arial"/>
          <w:sz w:val="24"/>
          <w:szCs w:val="24"/>
        </w:rPr>
        <w:t xml:space="preserve"> At this time the use of the existing framework, used for securities lending</w:t>
      </w:r>
      <w:r w:rsidR="004B0A50">
        <w:rPr>
          <w:rFonts w:ascii="Arial" w:hAnsi="Arial" w:cs="Arial"/>
          <w:sz w:val="24"/>
          <w:szCs w:val="24"/>
        </w:rPr>
        <w:t xml:space="preserve"> in NI 81-102</w:t>
      </w:r>
      <w:r w:rsidR="00547513">
        <w:rPr>
          <w:rFonts w:ascii="Arial" w:hAnsi="Arial" w:cs="Arial"/>
          <w:sz w:val="24"/>
          <w:szCs w:val="24"/>
        </w:rPr>
        <w:t xml:space="preserve">, is being pursued for ETF primary market fails. The discussion is now focused on the process </w:t>
      </w:r>
      <w:r w:rsidR="004B0A50">
        <w:rPr>
          <w:rFonts w:ascii="Arial" w:hAnsi="Arial" w:cs="Arial"/>
          <w:sz w:val="24"/>
          <w:szCs w:val="24"/>
        </w:rPr>
        <w:t>for obtaining relief</w:t>
      </w:r>
      <w:r w:rsidR="00547513">
        <w:rPr>
          <w:rFonts w:ascii="Arial" w:hAnsi="Arial" w:cs="Arial"/>
          <w:sz w:val="24"/>
          <w:szCs w:val="24"/>
        </w:rPr>
        <w:t xml:space="preserve">. </w:t>
      </w:r>
    </w:p>
    <w:p w14:paraId="79ABBD49" w14:textId="2DFC9C18" w:rsidR="00F82BAE" w:rsidRDefault="00F82BAE" w:rsidP="00F82BA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Trade Matching Statement, previously approved by the Steering Committee, has been </w:t>
      </w:r>
      <w:r w:rsidR="00547513">
        <w:rPr>
          <w:rFonts w:ascii="Arial" w:hAnsi="Arial" w:cs="Arial"/>
          <w:sz w:val="24"/>
          <w:szCs w:val="24"/>
        </w:rPr>
        <w:t>posted on the CIRO website.</w:t>
      </w:r>
      <w:r w:rsidR="004B0A50">
        <w:rPr>
          <w:rFonts w:ascii="Arial" w:hAnsi="Arial" w:cs="Arial"/>
          <w:sz w:val="24"/>
          <w:szCs w:val="24"/>
        </w:rPr>
        <w:t xml:space="preserve"> The CCMA website has a link to the CIRO Bulletin. IIAC has been requested to likewise include on its website a link to the CIRO Bulletin.</w:t>
      </w:r>
      <w:r w:rsidR="00547513">
        <w:rPr>
          <w:rFonts w:ascii="Arial" w:hAnsi="Arial" w:cs="Arial"/>
          <w:sz w:val="24"/>
          <w:szCs w:val="24"/>
        </w:rPr>
        <w:t xml:space="preserve"> </w:t>
      </w:r>
      <w:r w:rsidR="004B0A50">
        <w:rPr>
          <w:rFonts w:ascii="Arial" w:hAnsi="Arial" w:cs="Arial"/>
          <w:sz w:val="24"/>
          <w:szCs w:val="24"/>
        </w:rPr>
        <w:t>Sam Uddin advised that the next IIAC newsletter will note the link.</w:t>
      </w:r>
    </w:p>
    <w:p w14:paraId="41A3D73E" w14:textId="3415269D" w:rsidR="00C1419E" w:rsidRDefault="00C17CBE" w:rsidP="00163542">
      <w:pPr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574B3C">
        <w:rPr>
          <w:rFonts w:ascii="Arial" w:hAnsi="Arial" w:cs="Arial"/>
          <w:b/>
          <w:sz w:val="24"/>
          <w:szCs w:val="24"/>
        </w:rPr>
        <w:t xml:space="preserve">C - </w:t>
      </w:r>
      <w:r w:rsidR="00FD22F6" w:rsidRPr="00574B3C">
        <w:rPr>
          <w:rFonts w:ascii="Arial" w:hAnsi="Arial" w:cs="Arial"/>
          <w:b/>
          <w:sz w:val="24"/>
          <w:szCs w:val="24"/>
        </w:rPr>
        <w:t xml:space="preserve">Mutual Funds: </w:t>
      </w:r>
      <w:r w:rsidR="005C0199" w:rsidRPr="005C0199">
        <w:rPr>
          <w:rFonts w:ascii="Arial" w:hAnsi="Arial" w:cs="Arial"/>
          <w:sz w:val="24"/>
          <w:szCs w:val="24"/>
        </w:rPr>
        <w:t>Rosemary Marchesano</w:t>
      </w:r>
      <w:r w:rsidR="005C0199">
        <w:rPr>
          <w:rFonts w:ascii="Arial" w:hAnsi="Arial" w:cs="Arial"/>
          <w:b/>
          <w:sz w:val="24"/>
          <w:szCs w:val="24"/>
        </w:rPr>
        <w:t xml:space="preserve"> </w:t>
      </w:r>
      <w:r w:rsidR="00C1419E">
        <w:rPr>
          <w:rFonts w:ascii="Arial" w:hAnsi="Arial" w:cs="Arial"/>
          <w:sz w:val="24"/>
          <w:szCs w:val="24"/>
        </w:rPr>
        <w:t xml:space="preserve">reported that Fundserv plans on running two test cycles in January and February of 2024. </w:t>
      </w:r>
    </w:p>
    <w:p w14:paraId="2A7733BF" w14:textId="33F3CCB7" w:rsidR="005C0199" w:rsidRPr="005C0199" w:rsidRDefault="005C0199" w:rsidP="00163542">
      <w:pPr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5C0199">
        <w:rPr>
          <w:rFonts w:ascii="Arial" w:hAnsi="Arial" w:cs="Arial"/>
          <w:sz w:val="24"/>
          <w:szCs w:val="24"/>
        </w:rPr>
        <w:t xml:space="preserve">The CSA </w:t>
      </w:r>
      <w:r>
        <w:rPr>
          <w:rFonts w:ascii="Arial" w:hAnsi="Arial" w:cs="Arial"/>
          <w:sz w:val="24"/>
          <w:szCs w:val="24"/>
        </w:rPr>
        <w:t xml:space="preserve">recently issued, for </w:t>
      </w:r>
      <w:r w:rsidR="00FB43C2">
        <w:rPr>
          <w:rFonts w:ascii="Arial" w:hAnsi="Arial" w:cs="Arial"/>
          <w:sz w:val="24"/>
          <w:szCs w:val="24"/>
        </w:rPr>
        <w:t xml:space="preserve">public </w:t>
      </w:r>
      <w:r>
        <w:rPr>
          <w:rFonts w:ascii="Arial" w:hAnsi="Arial" w:cs="Arial"/>
          <w:sz w:val="24"/>
          <w:szCs w:val="24"/>
        </w:rPr>
        <w:t xml:space="preserve">comment, a proposed </w:t>
      </w:r>
      <w:r w:rsidR="00FB43C2">
        <w:rPr>
          <w:rFonts w:ascii="Arial" w:hAnsi="Arial" w:cs="Arial"/>
          <w:sz w:val="24"/>
          <w:szCs w:val="24"/>
        </w:rPr>
        <w:t>amendment</w:t>
      </w:r>
      <w:r>
        <w:rPr>
          <w:rFonts w:ascii="Arial" w:hAnsi="Arial" w:cs="Arial"/>
          <w:sz w:val="24"/>
          <w:szCs w:val="24"/>
        </w:rPr>
        <w:t xml:space="preserve"> to NI 81-102, which will provide clarity around when a </w:t>
      </w:r>
      <w:r w:rsidR="00316986">
        <w:rPr>
          <w:rFonts w:ascii="Arial" w:hAnsi="Arial" w:cs="Arial"/>
          <w:sz w:val="24"/>
          <w:szCs w:val="24"/>
        </w:rPr>
        <w:t xml:space="preserve">purchase order for a </w:t>
      </w:r>
      <w:r>
        <w:rPr>
          <w:rFonts w:ascii="Arial" w:hAnsi="Arial" w:cs="Arial"/>
          <w:sz w:val="24"/>
          <w:szCs w:val="24"/>
        </w:rPr>
        <w:t>fund may be ‘closed out’ under different settlement period for funds. The current rule reflects that funds need to wait until the third day</w:t>
      </w:r>
      <w:r w:rsidR="00FB43C2">
        <w:rPr>
          <w:rFonts w:ascii="Arial" w:hAnsi="Arial" w:cs="Arial"/>
          <w:sz w:val="24"/>
          <w:szCs w:val="24"/>
        </w:rPr>
        <w:t>, while the proposed rule will reflect the day after settlement day. This would mean that a fund could close out a transaction on the second day if the fund has a settlement period of T+1, and on the third day if the settlement period is T+2.</w:t>
      </w:r>
    </w:p>
    <w:p w14:paraId="4CDF8910" w14:textId="77777777" w:rsidR="00574B3C" w:rsidRPr="00574B3C" w:rsidRDefault="00574B3C" w:rsidP="00574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4B3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8A6C521" w14:textId="5A38386D" w:rsidR="009E1003" w:rsidRPr="001E41FD" w:rsidRDefault="00C17CBE" w:rsidP="00FB43C2">
      <w:pPr>
        <w:ind w:left="720"/>
        <w:rPr>
          <w:rFonts w:ascii="Arial" w:hAnsi="Arial" w:cs="Arial"/>
          <w:sz w:val="24"/>
          <w:szCs w:val="24"/>
        </w:rPr>
      </w:pPr>
      <w:r w:rsidRPr="001E41FD">
        <w:rPr>
          <w:rFonts w:ascii="Arial" w:hAnsi="Arial" w:cs="Arial"/>
          <w:b/>
          <w:sz w:val="24"/>
          <w:szCs w:val="24"/>
        </w:rPr>
        <w:t xml:space="preserve">D </w:t>
      </w:r>
      <w:r w:rsidR="0028574F" w:rsidRPr="001E41FD">
        <w:rPr>
          <w:rFonts w:ascii="Arial" w:hAnsi="Arial" w:cs="Arial"/>
          <w:b/>
          <w:sz w:val="24"/>
          <w:szCs w:val="24"/>
        </w:rPr>
        <w:t>–</w:t>
      </w:r>
      <w:r w:rsidRPr="001E41FD">
        <w:rPr>
          <w:rFonts w:ascii="Arial" w:hAnsi="Arial" w:cs="Arial"/>
          <w:b/>
          <w:sz w:val="24"/>
          <w:szCs w:val="24"/>
        </w:rPr>
        <w:t xml:space="preserve"> </w:t>
      </w:r>
      <w:r w:rsidR="0028574F" w:rsidRPr="001E41FD">
        <w:rPr>
          <w:rFonts w:ascii="Arial" w:hAnsi="Arial" w:cs="Arial"/>
          <w:b/>
          <w:sz w:val="24"/>
          <w:szCs w:val="24"/>
        </w:rPr>
        <w:t>Communication/</w:t>
      </w:r>
      <w:r w:rsidR="00FD22F6" w:rsidRPr="001E41FD">
        <w:rPr>
          <w:rFonts w:ascii="Arial" w:hAnsi="Arial" w:cs="Arial"/>
          <w:b/>
          <w:sz w:val="24"/>
          <w:szCs w:val="24"/>
        </w:rPr>
        <w:t>Education:</w:t>
      </w:r>
      <w:r w:rsidR="00FD22F6" w:rsidRPr="001E41FD">
        <w:rPr>
          <w:rFonts w:ascii="Arial" w:hAnsi="Arial" w:cs="Arial"/>
          <w:sz w:val="24"/>
          <w:szCs w:val="24"/>
        </w:rPr>
        <w:t xml:space="preserve"> </w:t>
      </w:r>
      <w:r w:rsidR="00FB43C2">
        <w:rPr>
          <w:rFonts w:ascii="Arial" w:hAnsi="Arial" w:cs="Arial"/>
          <w:sz w:val="24"/>
          <w:szCs w:val="24"/>
        </w:rPr>
        <w:t>Keith Evans</w:t>
      </w:r>
      <w:r w:rsidR="00FD22F6" w:rsidRPr="001E41FD">
        <w:rPr>
          <w:rFonts w:ascii="Arial" w:hAnsi="Arial" w:cs="Arial"/>
          <w:sz w:val="24"/>
          <w:szCs w:val="24"/>
        </w:rPr>
        <w:t xml:space="preserve"> updated the group on the </w:t>
      </w:r>
      <w:r w:rsidR="00B634F8" w:rsidRPr="001E41FD">
        <w:rPr>
          <w:rFonts w:ascii="Arial" w:hAnsi="Arial" w:cs="Arial"/>
          <w:sz w:val="24"/>
          <w:szCs w:val="24"/>
        </w:rPr>
        <w:t>activities o</w:t>
      </w:r>
      <w:r w:rsidR="00FD22F6" w:rsidRPr="001E41FD">
        <w:rPr>
          <w:rFonts w:ascii="Arial" w:hAnsi="Arial" w:cs="Arial"/>
          <w:sz w:val="24"/>
          <w:szCs w:val="24"/>
        </w:rPr>
        <w:t>f th</w:t>
      </w:r>
      <w:r w:rsidR="00B634F8" w:rsidRPr="001E41FD">
        <w:rPr>
          <w:rFonts w:ascii="Arial" w:hAnsi="Arial" w:cs="Arial"/>
          <w:sz w:val="24"/>
          <w:szCs w:val="24"/>
        </w:rPr>
        <w:t>e Communications and Education W</w:t>
      </w:r>
      <w:r w:rsidR="00FD22F6" w:rsidRPr="001E41FD">
        <w:rPr>
          <w:rFonts w:ascii="Arial" w:hAnsi="Arial" w:cs="Arial"/>
          <w:sz w:val="24"/>
          <w:szCs w:val="24"/>
        </w:rPr>
        <w:t>orking Group</w:t>
      </w:r>
      <w:r w:rsidR="00FF0B5D" w:rsidRPr="001E41FD">
        <w:rPr>
          <w:rFonts w:ascii="Arial" w:hAnsi="Arial" w:cs="Arial"/>
          <w:sz w:val="24"/>
          <w:szCs w:val="24"/>
        </w:rPr>
        <w:t>, as follows;</w:t>
      </w:r>
      <w:r w:rsidR="00A82652" w:rsidRPr="001E41FD">
        <w:rPr>
          <w:rFonts w:ascii="Arial" w:hAnsi="Arial" w:cs="Arial"/>
          <w:sz w:val="24"/>
          <w:szCs w:val="24"/>
        </w:rPr>
        <w:t xml:space="preserve"> </w:t>
      </w:r>
    </w:p>
    <w:p w14:paraId="2EA2DBE9" w14:textId="45A23869" w:rsidR="00332DB0" w:rsidRDefault="00A414DD" w:rsidP="00332DB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</w:t>
      </w:r>
      <w:r w:rsidR="00332DB0">
        <w:rPr>
          <w:rFonts w:ascii="Arial" w:hAnsi="Arial" w:cs="Arial"/>
          <w:sz w:val="24"/>
          <w:szCs w:val="24"/>
        </w:rPr>
        <w:t xml:space="preserve"> T+1 </w:t>
      </w:r>
      <w:r w:rsidR="00D8546E">
        <w:rPr>
          <w:rFonts w:ascii="Arial" w:hAnsi="Arial" w:cs="Arial"/>
          <w:sz w:val="24"/>
          <w:szCs w:val="24"/>
        </w:rPr>
        <w:t xml:space="preserve">project </w:t>
      </w:r>
      <w:r w:rsidR="00FB43C2">
        <w:rPr>
          <w:rFonts w:ascii="Arial" w:hAnsi="Arial" w:cs="Arial"/>
          <w:sz w:val="24"/>
          <w:szCs w:val="24"/>
        </w:rPr>
        <w:t xml:space="preserve">Technical update will be </w:t>
      </w:r>
      <w:r w:rsidR="00332DB0">
        <w:rPr>
          <w:rFonts w:ascii="Arial" w:hAnsi="Arial" w:cs="Arial"/>
          <w:sz w:val="24"/>
          <w:szCs w:val="24"/>
        </w:rPr>
        <w:t xml:space="preserve">issued by the end of </w:t>
      </w:r>
      <w:r w:rsidR="00FB43C2">
        <w:rPr>
          <w:rFonts w:ascii="Arial" w:hAnsi="Arial" w:cs="Arial"/>
          <w:sz w:val="24"/>
          <w:szCs w:val="24"/>
        </w:rPr>
        <w:t>October</w:t>
      </w:r>
      <w:r w:rsidR="00332DB0">
        <w:rPr>
          <w:rFonts w:ascii="Arial" w:hAnsi="Arial" w:cs="Arial"/>
          <w:sz w:val="24"/>
          <w:szCs w:val="24"/>
        </w:rPr>
        <w:t>.</w:t>
      </w:r>
    </w:p>
    <w:p w14:paraId="7B5AFBC4" w14:textId="16B8548C" w:rsidR="00FB43C2" w:rsidRPr="00332DB0" w:rsidRDefault="00FB43C2" w:rsidP="00332DB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 time was spent updating the previously approved update</w:t>
      </w:r>
      <w:r w:rsidR="0031698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Asset List.</w:t>
      </w:r>
    </w:p>
    <w:p w14:paraId="3ABF5231" w14:textId="38DA1317" w:rsidR="00AA3967" w:rsidRPr="003D5540" w:rsidRDefault="00A414DD" w:rsidP="003D5540">
      <w:pPr>
        <w:rPr>
          <w:rFonts w:ascii="Arial" w:hAnsi="Arial" w:cs="Arial"/>
          <w:sz w:val="24"/>
          <w:szCs w:val="24"/>
        </w:rPr>
      </w:pPr>
      <w:r w:rsidRPr="003D5540">
        <w:rPr>
          <w:rFonts w:ascii="Arial" w:hAnsi="Arial" w:cs="Arial"/>
          <w:b/>
          <w:sz w:val="24"/>
          <w:szCs w:val="24"/>
        </w:rPr>
        <w:t>4</w:t>
      </w:r>
      <w:r w:rsidR="00F854E8" w:rsidRPr="003D5540">
        <w:rPr>
          <w:rFonts w:ascii="Arial" w:hAnsi="Arial" w:cs="Arial"/>
          <w:b/>
          <w:sz w:val="24"/>
          <w:szCs w:val="24"/>
        </w:rPr>
        <w:t xml:space="preserve"> – </w:t>
      </w:r>
      <w:r w:rsidR="0053141C" w:rsidRPr="003D5540">
        <w:rPr>
          <w:rFonts w:ascii="Arial" w:hAnsi="Arial" w:cs="Arial"/>
          <w:b/>
          <w:sz w:val="24"/>
          <w:szCs w:val="24"/>
        </w:rPr>
        <w:t>Other Business</w:t>
      </w:r>
      <w:r w:rsidR="00547E68" w:rsidRPr="003D5540">
        <w:rPr>
          <w:rFonts w:ascii="Arial" w:hAnsi="Arial" w:cs="Arial"/>
          <w:sz w:val="24"/>
          <w:szCs w:val="24"/>
        </w:rPr>
        <w:t xml:space="preserve">: </w:t>
      </w:r>
    </w:p>
    <w:p w14:paraId="514E39E0" w14:textId="57D61613" w:rsidR="00FF0B5D" w:rsidRPr="0010213E" w:rsidRDefault="00547513" w:rsidP="0010213E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10213E">
        <w:rPr>
          <w:rFonts w:ascii="Arial" w:hAnsi="Arial" w:cs="Arial"/>
          <w:sz w:val="24"/>
          <w:szCs w:val="24"/>
        </w:rPr>
        <w:t>There was a discussion on how FX will be handled in a T+1 environment</w:t>
      </w:r>
      <w:r w:rsidR="00FF0B5D" w:rsidRPr="0010213E">
        <w:rPr>
          <w:rFonts w:ascii="Arial" w:hAnsi="Arial" w:cs="Arial"/>
          <w:sz w:val="24"/>
          <w:szCs w:val="24"/>
        </w:rPr>
        <w:t>.</w:t>
      </w:r>
      <w:r w:rsidRPr="0010213E">
        <w:rPr>
          <w:rFonts w:ascii="Arial" w:hAnsi="Arial" w:cs="Arial"/>
          <w:sz w:val="24"/>
          <w:szCs w:val="24"/>
        </w:rPr>
        <w:t xml:space="preserve"> Keith suggested that this is also a good discussion for the OWG. Keith agreed to add this to the next meeting for </w:t>
      </w:r>
      <w:r w:rsidRPr="0010213E">
        <w:rPr>
          <w:rFonts w:ascii="Arial" w:hAnsi="Arial" w:cs="Arial"/>
          <w:sz w:val="24"/>
          <w:szCs w:val="24"/>
        </w:rPr>
        <w:lastRenderedPageBreak/>
        <w:t xml:space="preserve">discussion. One member identified a GFMA paper that provides a great level of details on the impact of </w:t>
      </w:r>
      <w:r w:rsidR="00977480" w:rsidRPr="0010213E">
        <w:rPr>
          <w:rFonts w:ascii="Arial" w:hAnsi="Arial" w:cs="Arial"/>
          <w:sz w:val="24"/>
          <w:szCs w:val="24"/>
        </w:rPr>
        <w:t>FX.</w:t>
      </w:r>
      <w:r w:rsidRPr="0010213E">
        <w:rPr>
          <w:rFonts w:ascii="Arial" w:hAnsi="Arial" w:cs="Arial"/>
          <w:sz w:val="24"/>
          <w:szCs w:val="24"/>
        </w:rPr>
        <w:t xml:space="preserve"> </w:t>
      </w:r>
      <w:r w:rsidR="0010213E">
        <w:rPr>
          <w:rFonts w:ascii="Arial" w:hAnsi="Arial" w:cs="Arial"/>
          <w:sz w:val="24"/>
          <w:szCs w:val="24"/>
        </w:rPr>
        <w:t>Keith agreed to distribute the link with the Minutes</w:t>
      </w:r>
    </w:p>
    <w:p w14:paraId="0A5E5ECC" w14:textId="576619EF" w:rsidR="0010213E" w:rsidRPr="0010213E" w:rsidRDefault="0010213E" w:rsidP="0010213E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10213E">
        <w:rPr>
          <w:rFonts w:ascii="Arial" w:hAnsi="Arial" w:cs="Arial"/>
          <w:sz w:val="24"/>
          <w:szCs w:val="24"/>
        </w:rPr>
        <w:t>John Abel form DTCC mentioned that Sifma is hosting a CLS webinar, and he will send a link to Keith for distribution to members of the Steering Committee.</w:t>
      </w:r>
    </w:p>
    <w:p w14:paraId="02FDD4A6" w14:textId="60349B15" w:rsidR="0010213E" w:rsidRPr="00EE3898" w:rsidRDefault="0010213E" w:rsidP="0010213E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 w:rsidRPr="0010213E">
        <w:rPr>
          <w:rFonts w:ascii="Arial" w:hAnsi="Arial" w:cs="Arial"/>
          <w:sz w:val="24"/>
          <w:szCs w:val="24"/>
        </w:rPr>
        <w:t>John Abel updated the group that the US testing has gone very well, with great participation amongst larger firms, and no material issues have been raised.</w:t>
      </w:r>
    </w:p>
    <w:p w14:paraId="5D2E4D45" w14:textId="005C81B7" w:rsidR="00EE3898" w:rsidRPr="0010213E" w:rsidRDefault="00EE3898" w:rsidP="0010213E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member mentioned that the ITP stats need closer attention since these numbers are still very low. Keith agreed that this will be on the next OWG meeting.</w:t>
      </w:r>
    </w:p>
    <w:p w14:paraId="36335CF4" w14:textId="4622FD51" w:rsidR="0010213E" w:rsidRPr="0010213E" w:rsidRDefault="0010213E" w:rsidP="0010213E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mentioned that he had attended the IIAC sponsored event of India’s transition to T+1 earlier this year. He said that </w:t>
      </w:r>
      <w:r w:rsidR="00DE39E8">
        <w:rPr>
          <w:rFonts w:ascii="Arial" w:hAnsi="Arial" w:cs="Arial"/>
          <w:sz w:val="24"/>
          <w:szCs w:val="24"/>
        </w:rPr>
        <w:t xml:space="preserve">there was </w:t>
      </w:r>
      <w:r>
        <w:rPr>
          <w:rFonts w:ascii="Arial" w:hAnsi="Arial" w:cs="Arial"/>
          <w:sz w:val="24"/>
          <w:szCs w:val="24"/>
        </w:rPr>
        <w:t>no</w:t>
      </w:r>
      <w:r w:rsidR="00DE39E8">
        <w:rPr>
          <w:rFonts w:ascii="Arial" w:hAnsi="Arial" w:cs="Arial"/>
          <w:sz w:val="24"/>
          <w:szCs w:val="24"/>
        </w:rPr>
        <w:t>thing</w:t>
      </w:r>
      <w:r>
        <w:rPr>
          <w:rFonts w:ascii="Arial" w:hAnsi="Arial" w:cs="Arial"/>
          <w:sz w:val="24"/>
          <w:szCs w:val="24"/>
        </w:rPr>
        <w:t xml:space="preserve"> from that session </w:t>
      </w:r>
      <w:r w:rsidR="00DE39E8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was a cause for concern</w:t>
      </w:r>
      <w:r w:rsidR="00DE39E8">
        <w:rPr>
          <w:rFonts w:ascii="Arial" w:hAnsi="Arial" w:cs="Arial"/>
          <w:sz w:val="24"/>
          <w:szCs w:val="24"/>
        </w:rPr>
        <w:t xml:space="preserve"> for Canada</w:t>
      </w:r>
      <w:r>
        <w:rPr>
          <w:rFonts w:ascii="Arial" w:hAnsi="Arial" w:cs="Arial"/>
          <w:sz w:val="24"/>
          <w:szCs w:val="24"/>
        </w:rPr>
        <w:t xml:space="preserve">. IIAC agreed to provide some of the material </w:t>
      </w:r>
      <w:r w:rsidR="00DE39E8">
        <w:rPr>
          <w:rFonts w:ascii="Arial" w:hAnsi="Arial" w:cs="Arial"/>
          <w:sz w:val="24"/>
          <w:szCs w:val="24"/>
        </w:rPr>
        <w:t>shared.</w:t>
      </w:r>
    </w:p>
    <w:p w14:paraId="0A71D135" w14:textId="2AD1A548" w:rsidR="00FE3BC8" w:rsidRDefault="00A414DD" w:rsidP="0090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854E8" w:rsidRPr="001E41FD">
        <w:rPr>
          <w:rFonts w:ascii="Arial" w:hAnsi="Arial" w:cs="Arial"/>
          <w:b/>
          <w:sz w:val="24"/>
          <w:szCs w:val="24"/>
        </w:rPr>
        <w:t xml:space="preserve"> – </w:t>
      </w:r>
      <w:r w:rsidR="00820789" w:rsidRPr="001E41FD">
        <w:rPr>
          <w:rFonts w:ascii="Arial" w:hAnsi="Arial" w:cs="Arial"/>
          <w:b/>
          <w:sz w:val="24"/>
          <w:szCs w:val="24"/>
        </w:rPr>
        <w:t xml:space="preserve">Next </w:t>
      </w:r>
      <w:r w:rsidR="00C830C4" w:rsidRPr="001E41FD">
        <w:rPr>
          <w:rFonts w:ascii="Arial" w:hAnsi="Arial" w:cs="Arial"/>
          <w:b/>
          <w:sz w:val="24"/>
          <w:szCs w:val="24"/>
        </w:rPr>
        <w:t>Meeting</w:t>
      </w:r>
      <w:r w:rsidR="00547E68" w:rsidRPr="001E41FD">
        <w:rPr>
          <w:rFonts w:ascii="Arial" w:hAnsi="Arial" w:cs="Arial"/>
          <w:b/>
          <w:sz w:val="24"/>
          <w:szCs w:val="24"/>
        </w:rPr>
        <w:t xml:space="preserve">: </w:t>
      </w:r>
      <w:r w:rsidR="00C830C4" w:rsidRPr="001E41FD">
        <w:rPr>
          <w:rFonts w:ascii="Arial" w:hAnsi="Arial" w:cs="Arial"/>
          <w:sz w:val="24"/>
          <w:szCs w:val="24"/>
        </w:rPr>
        <w:t>The next meeting of the T+1 Steering Committee</w:t>
      </w:r>
      <w:r w:rsidR="00990F2C" w:rsidRPr="001E41FD">
        <w:rPr>
          <w:rFonts w:ascii="Arial" w:hAnsi="Arial" w:cs="Arial"/>
          <w:sz w:val="24"/>
          <w:szCs w:val="24"/>
        </w:rPr>
        <w:t xml:space="preserve"> is</w:t>
      </w:r>
      <w:r w:rsidR="00C830C4" w:rsidRPr="001E41FD">
        <w:rPr>
          <w:rFonts w:ascii="Arial" w:hAnsi="Arial" w:cs="Arial"/>
          <w:sz w:val="24"/>
          <w:szCs w:val="24"/>
        </w:rPr>
        <w:t xml:space="preserve"> scheduled for </w:t>
      </w:r>
      <w:r w:rsidR="00C730E9" w:rsidRPr="001E41FD">
        <w:rPr>
          <w:rFonts w:ascii="Arial" w:hAnsi="Arial" w:cs="Arial"/>
          <w:sz w:val="24"/>
          <w:szCs w:val="24"/>
        </w:rPr>
        <w:t>Tues</w:t>
      </w:r>
      <w:r w:rsidR="00171124" w:rsidRPr="001E41FD">
        <w:rPr>
          <w:rFonts w:ascii="Arial" w:hAnsi="Arial" w:cs="Arial"/>
          <w:sz w:val="24"/>
          <w:szCs w:val="24"/>
        </w:rPr>
        <w:t xml:space="preserve">day </w:t>
      </w:r>
      <w:r w:rsidR="00977480">
        <w:rPr>
          <w:rFonts w:ascii="Arial" w:hAnsi="Arial" w:cs="Arial"/>
          <w:sz w:val="24"/>
          <w:szCs w:val="24"/>
        </w:rPr>
        <w:t>November 28</w:t>
      </w:r>
      <w:r w:rsidR="00D74C9D" w:rsidRPr="001E41FD">
        <w:rPr>
          <w:rFonts w:ascii="Arial" w:hAnsi="Arial" w:cs="Arial"/>
          <w:sz w:val="24"/>
          <w:szCs w:val="24"/>
        </w:rPr>
        <w:t>, 2023</w:t>
      </w:r>
      <w:r w:rsidR="00C830C4" w:rsidRPr="001E41FD">
        <w:rPr>
          <w:rFonts w:ascii="Arial" w:hAnsi="Arial" w:cs="Arial"/>
          <w:sz w:val="24"/>
          <w:szCs w:val="24"/>
        </w:rPr>
        <w:t xml:space="preserve"> at 1</w:t>
      </w:r>
      <w:r w:rsidR="0053141C" w:rsidRPr="001E41FD">
        <w:rPr>
          <w:rFonts w:ascii="Arial" w:hAnsi="Arial" w:cs="Arial"/>
          <w:sz w:val="24"/>
          <w:szCs w:val="24"/>
        </w:rPr>
        <w:t xml:space="preserve">1:00 AM </w:t>
      </w:r>
      <w:r w:rsidR="00FF0B5D" w:rsidRPr="001E41FD">
        <w:rPr>
          <w:rFonts w:ascii="Arial" w:hAnsi="Arial" w:cs="Arial"/>
          <w:sz w:val="24"/>
          <w:szCs w:val="24"/>
        </w:rPr>
        <w:t>ET</w:t>
      </w:r>
      <w:r w:rsidR="00C830C4" w:rsidRPr="001E41FD">
        <w:rPr>
          <w:rFonts w:ascii="Arial" w:hAnsi="Arial" w:cs="Arial"/>
          <w:sz w:val="24"/>
          <w:szCs w:val="24"/>
        </w:rPr>
        <w:t>.</w:t>
      </w:r>
    </w:p>
    <w:p w14:paraId="48F8C011" w14:textId="3EB970A5" w:rsidR="00792428" w:rsidRDefault="00F9143B" w:rsidP="00B87CBC">
      <w:pPr>
        <w:jc w:val="center"/>
        <w:rPr>
          <w:rFonts w:ascii="Arial" w:hAnsi="Arial" w:cs="Arial"/>
          <w:b/>
          <w:sz w:val="24"/>
          <w:szCs w:val="24"/>
        </w:rPr>
      </w:pPr>
      <w:r w:rsidRPr="001E41FD">
        <w:rPr>
          <w:rFonts w:ascii="Arial" w:hAnsi="Arial" w:cs="Arial"/>
          <w:b/>
          <w:sz w:val="24"/>
          <w:szCs w:val="24"/>
        </w:rPr>
        <w:t>Attendees</w:t>
      </w:r>
    </w:p>
    <w:p w14:paraId="6B2352C4" w14:textId="452B0777" w:rsidR="00386909" w:rsidRDefault="00386909" w:rsidP="00B87CBC">
      <w:pPr>
        <w:jc w:val="center"/>
        <w:rPr>
          <w:rFonts w:ascii="Arial" w:hAnsi="Arial" w:cs="Arial"/>
          <w:b/>
          <w:sz w:val="24"/>
          <w:szCs w:val="24"/>
        </w:rPr>
      </w:pPr>
    </w:p>
    <w:p w14:paraId="385A7634" w14:textId="77777777" w:rsidR="00386909" w:rsidRDefault="00386909" w:rsidP="00386909">
      <w:pPr>
        <w:spacing w:after="0" w:line="240" w:lineRule="auto"/>
        <w:rPr>
          <w:rFonts w:eastAsia="Times New Roman" w:cs="Calibri"/>
          <w:color w:val="000000"/>
        </w:rPr>
        <w:sectPr w:rsidR="00386909" w:rsidSect="00DF356D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7460" w:type="dxa"/>
        <w:tblLook w:val="04A0" w:firstRow="1" w:lastRow="0" w:firstColumn="1" w:lastColumn="0" w:noHBand="0" w:noVBand="1"/>
      </w:tblPr>
      <w:tblGrid>
        <w:gridCol w:w="7460"/>
      </w:tblGrid>
      <w:tr w:rsidR="00386909" w:rsidRPr="00386909" w14:paraId="44B964C2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9413" w14:textId="039CFB1F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John Abel - DTCC</w:t>
            </w:r>
          </w:p>
        </w:tc>
      </w:tr>
      <w:tr w:rsidR="00386909" w:rsidRPr="00386909" w14:paraId="23DBC84C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47BC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Allyn Howe;  Paramax</w:t>
            </w:r>
          </w:p>
        </w:tc>
      </w:tr>
      <w:tr w:rsidR="00386909" w:rsidRPr="00386909" w14:paraId="2A7AC942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CCA6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Alvin Lam - Scotiabank</w:t>
            </w:r>
          </w:p>
        </w:tc>
      </w:tr>
      <w:tr w:rsidR="00386909" w:rsidRPr="00386909" w14:paraId="47ABDBBB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B15B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Arjun</w:t>
            </w:r>
          </w:p>
        </w:tc>
      </w:tr>
      <w:tr w:rsidR="00386909" w:rsidRPr="00386909" w14:paraId="15D55271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6F73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Art Valdes</w:t>
            </w:r>
          </w:p>
        </w:tc>
      </w:tr>
      <w:tr w:rsidR="00386909" w:rsidRPr="00386909" w14:paraId="2B17E74B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6D5A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Andre Zanga - Casgrain</w:t>
            </w:r>
          </w:p>
        </w:tc>
      </w:tr>
      <w:tr w:rsidR="00386909" w:rsidRPr="00386909" w14:paraId="596D4477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FAAB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Bill Grossman CIRO</w:t>
            </w:r>
          </w:p>
        </w:tc>
      </w:tr>
      <w:tr w:rsidR="00386909" w:rsidRPr="00386909" w14:paraId="24C271F5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7AF9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Carol Elmalem</w:t>
            </w:r>
          </w:p>
        </w:tc>
      </w:tr>
      <w:tr w:rsidR="00386909" w:rsidRPr="00386909" w14:paraId="0F0B2BA3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9321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Carol Revoredo - CIBC Mellon</w:t>
            </w:r>
          </w:p>
        </w:tc>
      </w:tr>
      <w:tr w:rsidR="00386909" w:rsidRPr="00386909" w14:paraId="1FEA43D3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CD1A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 xml:space="preserve">Casey </w:t>
            </w:r>
            <w:proofErr w:type="spellStart"/>
            <w:r w:rsidRPr="00386909">
              <w:rPr>
                <w:rFonts w:eastAsia="Times New Roman" w:cs="Calibri"/>
                <w:color w:val="000000"/>
              </w:rPr>
              <w:t>Als</w:t>
            </w:r>
            <w:proofErr w:type="spellEnd"/>
            <w:r w:rsidRPr="00386909">
              <w:rPr>
                <w:rFonts w:eastAsia="Times New Roman" w:cs="Calibri"/>
                <w:color w:val="000000"/>
              </w:rPr>
              <w:t xml:space="preserve"> - TD</w:t>
            </w:r>
          </w:p>
        </w:tc>
      </w:tr>
      <w:tr w:rsidR="00386909" w:rsidRPr="00386909" w14:paraId="121B565B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C646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Catherine Drennan - CIRO</w:t>
            </w:r>
          </w:p>
        </w:tc>
      </w:tr>
      <w:tr w:rsidR="00386909" w:rsidRPr="00386909" w14:paraId="6D960FFD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9C54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86909">
              <w:rPr>
                <w:rFonts w:eastAsia="Times New Roman" w:cs="Calibri"/>
                <w:color w:val="000000"/>
              </w:rPr>
              <w:t>Chinmay</w:t>
            </w:r>
            <w:proofErr w:type="spellEnd"/>
            <w:r w:rsidRPr="00386909">
              <w:rPr>
                <w:rFonts w:eastAsia="Times New Roman" w:cs="Calibri"/>
                <w:color w:val="000000"/>
              </w:rPr>
              <w:t>(TD)</w:t>
            </w:r>
          </w:p>
        </w:tc>
      </w:tr>
      <w:tr w:rsidR="00386909" w:rsidRPr="00386909" w14:paraId="0F22BF71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5612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Kelly Chong</w:t>
            </w:r>
          </w:p>
        </w:tc>
      </w:tr>
      <w:tr w:rsidR="00386909" w:rsidRPr="00386909" w14:paraId="66C5ABFF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0FCB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Martin Palivec Citi</w:t>
            </w:r>
          </w:p>
        </w:tc>
      </w:tr>
      <w:tr w:rsidR="00386909" w:rsidRPr="006703EB" w14:paraId="480DBB04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39E4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r w:rsidRPr="00386909">
              <w:rPr>
                <w:rFonts w:eastAsia="Times New Roman" w:cs="Calibri"/>
                <w:color w:val="000000"/>
                <w:lang w:val="fr-FR"/>
              </w:rPr>
              <w:t xml:space="preserve">Dan </w:t>
            </w:r>
            <w:proofErr w:type="spellStart"/>
            <w:r w:rsidRPr="00386909">
              <w:rPr>
                <w:rFonts w:eastAsia="Times New Roman" w:cs="Calibri"/>
                <w:color w:val="000000"/>
                <w:lang w:val="fr-FR"/>
              </w:rPr>
              <w:t>Brennan</w:t>
            </w:r>
            <w:proofErr w:type="spellEnd"/>
            <w:r w:rsidRPr="00386909">
              <w:rPr>
                <w:rFonts w:eastAsia="Times New Roman" w:cs="Calibri"/>
                <w:color w:val="000000"/>
                <w:lang w:val="fr-FR"/>
              </w:rPr>
              <w:t xml:space="preserve"> – FCC (Dan </w:t>
            </w:r>
            <w:proofErr w:type="spellStart"/>
            <w:r w:rsidRPr="00386909">
              <w:rPr>
                <w:rFonts w:eastAsia="Times New Roman" w:cs="Calibri"/>
                <w:color w:val="000000"/>
                <w:lang w:val="fr-FR"/>
              </w:rPr>
              <w:t>Brennan</w:t>
            </w:r>
            <w:proofErr w:type="spellEnd"/>
            <w:r w:rsidRPr="00386909">
              <w:rPr>
                <w:rFonts w:eastAsia="Times New Roman" w:cs="Calibri"/>
                <w:color w:val="000000"/>
                <w:lang w:val="fr-FR"/>
              </w:rPr>
              <w:t>)</w:t>
            </w:r>
          </w:p>
        </w:tc>
      </w:tr>
      <w:tr w:rsidR="00386909" w:rsidRPr="00386909" w14:paraId="2937052B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6477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Danny Leca CIBC</w:t>
            </w:r>
          </w:p>
        </w:tc>
      </w:tr>
      <w:tr w:rsidR="00386909" w:rsidRPr="00386909" w14:paraId="036BD4F3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797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Dave O'Marra</w:t>
            </w:r>
          </w:p>
        </w:tc>
      </w:tr>
      <w:tr w:rsidR="00386909" w:rsidRPr="00386909" w14:paraId="3D519CBA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20A1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David Petiteville @</w:t>
            </w:r>
            <w:proofErr w:type="spellStart"/>
            <w:r w:rsidRPr="00386909">
              <w:rPr>
                <w:rFonts w:eastAsia="Times New Roman" w:cs="Calibri"/>
                <w:color w:val="000000"/>
              </w:rPr>
              <w:t>rbc</w:t>
            </w:r>
            <w:proofErr w:type="spellEnd"/>
          </w:p>
        </w:tc>
      </w:tr>
      <w:tr w:rsidR="00386909" w:rsidRPr="00386909" w14:paraId="4B4FF954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560C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Deepak D.</w:t>
            </w:r>
          </w:p>
        </w:tc>
      </w:tr>
      <w:tr w:rsidR="00386909" w:rsidRPr="00386909" w14:paraId="2DA8E4F5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E5CE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Bill Devolin Manulife</w:t>
            </w:r>
          </w:p>
        </w:tc>
      </w:tr>
      <w:tr w:rsidR="00386909" w:rsidRPr="00386909" w14:paraId="79B7AF97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4BAB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Dom Sgambelluri</w:t>
            </w:r>
          </w:p>
        </w:tc>
      </w:tr>
      <w:tr w:rsidR="00386909" w:rsidRPr="00386909" w14:paraId="7FCAAFC3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3735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Doug Gifford</w:t>
            </w:r>
          </w:p>
        </w:tc>
      </w:tr>
      <w:tr w:rsidR="00386909" w:rsidRPr="00386909" w14:paraId="463A8A4D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BEEF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Edson Silva (Scotiabank)</w:t>
            </w:r>
          </w:p>
        </w:tc>
      </w:tr>
      <w:tr w:rsidR="00386909" w:rsidRPr="00386909" w14:paraId="6258FC54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7DA5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Eric Man-chi-</w:t>
            </w:r>
            <w:proofErr w:type="spellStart"/>
            <w:r w:rsidRPr="00386909">
              <w:rPr>
                <w:rFonts w:eastAsia="Times New Roman" w:cs="Calibri"/>
                <w:color w:val="000000"/>
              </w:rPr>
              <w:t>ming</w:t>
            </w:r>
            <w:proofErr w:type="spellEnd"/>
            <w:r w:rsidRPr="00386909">
              <w:rPr>
                <w:rFonts w:eastAsia="Times New Roman" w:cs="Calibri"/>
                <w:color w:val="000000"/>
              </w:rPr>
              <w:t xml:space="preserve"> - Desjardins</w:t>
            </w:r>
          </w:p>
        </w:tc>
      </w:tr>
      <w:tr w:rsidR="00386909" w:rsidRPr="00386909" w14:paraId="2BE43290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171C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Frank Baron - CIBC Mellon</w:t>
            </w:r>
          </w:p>
        </w:tc>
      </w:tr>
      <w:tr w:rsidR="00386909" w:rsidRPr="00386909" w14:paraId="4DEA19C4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8A4A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Franklin Lacroce OSC</w:t>
            </w:r>
          </w:p>
        </w:tc>
      </w:tr>
      <w:tr w:rsidR="00386909" w:rsidRPr="00386909" w14:paraId="655496B8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48CD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Greg Sutton - CIBC</w:t>
            </w:r>
          </w:p>
        </w:tc>
      </w:tr>
      <w:tr w:rsidR="00386909" w:rsidRPr="00386909" w14:paraId="67F16B9F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FE29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86909">
              <w:rPr>
                <w:rFonts w:eastAsia="Times New Roman" w:cs="Calibri"/>
                <w:color w:val="000000"/>
              </w:rPr>
              <w:t>Halyna</w:t>
            </w:r>
            <w:proofErr w:type="spellEnd"/>
          </w:p>
        </w:tc>
      </w:tr>
      <w:tr w:rsidR="00386909" w:rsidRPr="00386909" w14:paraId="170CBD7B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8F00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Hector Toriz AMF</w:t>
            </w:r>
          </w:p>
        </w:tc>
      </w:tr>
      <w:tr w:rsidR="00386909" w:rsidRPr="00386909" w14:paraId="1B225119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E04A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 xml:space="preserve">Henry </w:t>
            </w:r>
            <w:proofErr w:type="spellStart"/>
            <w:r w:rsidRPr="00386909">
              <w:rPr>
                <w:rFonts w:eastAsia="Times New Roman" w:cs="Calibri"/>
                <w:color w:val="000000"/>
              </w:rPr>
              <w:t>Delange</w:t>
            </w:r>
            <w:proofErr w:type="spellEnd"/>
            <w:r w:rsidRPr="00386909">
              <w:rPr>
                <w:rFonts w:eastAsia="Times New Roman" w:cs="Calibri"/>
                <w:color w:val="000000"/>
              </w:rPr>
              <w:t xml:space="preserve"> - Broadridge</w:t>
            </w:r>
          </w:p>
        </w:tc>
      </w:tr>
      <w:tr w:rsidR="00386909" w:rsidRPr="00386909" w14:paraId="77C59494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FA3C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Chester Hinkson - Scotiabank</w:t>
            </w:r>
          </w:p>
        </w:tc>
      </w:tr>
      <w:tr w:rsidR="00386909" w:rsidRPr="00386909" w14:paraId="0296D9A8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E839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Iris Trotman</w:t>
            </w:r>
          </w:p>
        </w:tc>
      </w:tr>
      <w:tr w:rsidR="00386909" w:rsidRPr="00386909" w14:paraId="659144D9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BAC0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 xml:space="preserve">Ivy </w:t>
            </w:r>
            <w:proofErr w:type="spellStart"/>
            <w:r w:rsidRPr="00386909">
              <w:rPr>
                <w:rFonts w:eastAsia="Times New Roman" w:cs="Calibri"/>
                <w:color w:val="000000"/>
              </w:rPr>
              <w:t>Sananikone</w:t>
            </w:r>
            <w:proofErr w:type="spellEnd"/>
          </w:p>
        </w:tc>
      </w:tr>
      <w:tr w:rsidR="00386909" w:rsidRPr="00386909" w14:paraId="713F9D7F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155F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Jamie Anderson - CCMA</w:t>
            </w:r>
          </w:p>
        </w:tc>
      </w:tr>
      <w:tr w:rsidR="00386909" w:rsidRPr="00386909" w14:paraId="3C7A4056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15FC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Jarrod Smith - OSC</w:t>
            </w:r>
          </w:p>
        </w:tc>
      </w:tr>
      <w:tr w:rsidR="00386909" w:rsidRPr="00386909" w14:paraId="3FE260C3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EA46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Jason Dear - Scotiabank</w:t>
            </w:r>
          </w:p>
        </w:tc>
      </w:tr>
      <w:tr w:rsidR="00386909" w:rsidRPr="00386909" w14:paraId="2170F21E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F0CE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Jason O'Born-RBC</w:t>
            </w:r>
          </w:p>
        </w:tc>
      </w:tr>
      <w:tr w:rsidR="00386909" w:rsidRPr="00386909" w14:paraId="33FE13EE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363A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Jim Newman CIBC</w:t>
            </w:r>
          </w:p>
        </w:tc>
      </w:tr>
      <w:tr w:rsidR="00386909" w:rsidRPr="00386909" w14:paraId="4269DF6E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6887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Johann Lochner - CDS</w:t>
            </w:r>
          </w:p>
        </w:tc>
      </w:tr>
      <w:tr w:rsidR="00386909" w:rsidRPr="00386909" w14:paraId="7EFDE499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5760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Judith Marcelo</w:t>
            </w:r>
          </w:p>
        </w:tc>
      </w:tr>
      <w:tr w:rsidR="00386909" w:rsidRPr="00386909" w14:paraId="0F400BB3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C2FB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Kaitlyn O'Donnell</w:t>
            </w:r>
          </w:p>
        </w:tc>
      </w:tr>
      <w:tr w:rsidR="00386909" w:rsidRPr="00386909" w14:paraId="4F625988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96E3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Kapil Sharma (CIBC)</w:t>
            </w:r>
          </w:p>
        </w:tc>
      </w:tr>
      <w:tr w:rsidR="00386909" w:rsidRPr="00386909" w14:paraId="3C394E29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92CC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Keith Evans - CCMA</w:t>
            </w:r>
          </w:p>
        </w:tc>
      </w:tr>
      <w:tr w:rsidR="00386909" w:rsidRPr="00386909" w14:paraId="0E45EBBA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619E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Keri Peacock - BMO</w:t>
            </w:r>
          </w:p>
        </w:tc>
      </w:tr>
      <w:tr w:rsidR="00386909" w:rsidRPr="00386909" w14:paraId="29F965E4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05D4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Kevin Duncan</w:t>
            </w:r>
          </w:p>
        </w:tc>
      </w:tr>
      <w:tr w:rsidR="00386909" w:rsidRPr="00386909" w14:paraId="63120B5D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A76E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Kevin Calhoun TD</w:t>
            </w:r>
          </w:p>
        </w:tc>
      </w:tr>
      <w:tr w:rsidR="00386909" w:rsidRPr="00386909" w14:paraId="4049D96A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D7E9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Lavanya CIBC</w:t>
            </w:r>
          </w:p>
        </w:tc>
      </w:tr>
      <w:tr w:rsidR="00386909" w:rsidRPr="00386909" w14:paraId="1F101018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9431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Louis Lesnika - CIBC Mellon</w:t>
            </w:r>
          </w:p>
        </w:tc>
      </w:tr>
      <w:tr w:rsidR="00386909" w:rsidRPr="00386909" w14:paraId="0A2A820C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1899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Lulu Feng</w:t>
            </w:r>
          </w:p>
        </w:tc>
      </w:tr>
      <w:tr w:rsidR="00386909" w:rsidRPr="00386909" w14:paraId="7279CED7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BF62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Lyndon James</w:t>
            </w:r>
          </w:p>
        </w:tc>
      </w:tr>
      <w:tr w:rsidR="00386909" w:rsidRPr="00386909" w14:paraId="31C83BDC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0FCE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Maher Boutros</w:t>
            </w:r>
          </w:p>
        </w:tc>
      </w:tr>
      <w:tr w:rsidR="00386909" w:rsidRPr="00386909" w14:paraId="36B9E917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4195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Marcus Barrett</w:t>
            </w:r>
          </w:p>
        </w:tc>
      </w:tr>
      <w:tr w:rsidR="00386909" w:rsidRPr="00386909" w14:paraId="6A2849A3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E9C8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Mariam Osman</w:t>
            </w:r>
          </w:p>
        </w:tc>
      </w:tr>
      <w:tr w:rsidR="00386909" w:rsidRPr="00386909" w14:paraId="123EFD82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E3F5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Mark Cicero- BMO</w:t>
            </w:r>
          </w:p>
        </w:tc>
      </w:tr>
      <w:tr w:rsidR="00386909" w:rsidRPr="00386909" w14:paraId="524F188E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0CFE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Mary Anne Palangio, CSE</w:t>
            </w:r>
          </w:p>
        </w:tc>
      </w:tr>
      <w:tr w:rsidR="00386909" w:rsidRPr="00386909" w14:paraId="763D851E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E6D6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Mary Beth Law</w:t>
            </w:r>
          </w:p>
        </w:tc>
      </w:tr>
      <w:tr w:rsidR="00386909" w:rsidRPr="00386909" w14:paraId="0462B707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C6E3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 xml:space="preserve">Matthew </w:t>
            </w:r>
            <w:proofErr w:type="spellStart"/>
            <w:r w:rsidRPr="00386909">
              <w:rPr>
                <w:rFonts w:eastAsia="Times New Roman" w:cs="Calibri"/>
                <w:color w:val="000000"/>
              </w:rPr>
              <w:t>Andreacchi</w:t>
            </w:r>
            <w:proofErr w:type="spellEnd"/>
            <w:r w:rsidRPr="00386909">
              <w:rPr>
                <w:rFonts w:eastAsia="Times New Roman" w:cs="Calibri"/>
                <w:color w:val="000000"/>
              </w:rPr>
              <w:t xml:space="preserve"> (OSC)</w:t>
            </w:r>
          </w:p>
        </w:tc>
      </w:tr>
      <w:tr w:rsidR="00386909" w:rsidRPr="006703EB" w14:paraId="5651132B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42BC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  <w:lang w:val="fr-FR"/>
              </w:rPr>
            </w:pPr>
            <w:proofErr w:type="spellStart"/>
            <w:r w:rsidRPr="00386909">
              <w:rPr>
                <w:rFonts w:eastAsia="Times New Roman" w:cs="Calibri"/>
                <w:color w:val="000000"/>
                <w:lang w:val="fr-FR"/>
              </w:rPr>
              <w:t>Mei</w:t>
            </w:r>
            <w:proofErr w:type="spellEnd"/>
            <w:r w:rsidRPr="00386909">
              <w:rPr>
                <w:rFonts w:eastAsia="Times New Roman" w:cs="Calibri"/>
                <w:color w:val="000000"/>
                <w:lang w:val="fr-FR"/>
              </w:rPr>
              <w:t xml:space="preserve"> Yang - </w:t>
            </w:r>
            <w:proofErr w:type="spellStart"/>
            <w:r w:rsidRPr="00386909">
              <w:rPr>
                <w:rFonts w:eastAsia="Times New Roman" w:cs="Calibri"/>
                <w:color w:val="000000"/>
                <w:lang w:val="fr-FR"/>
              </w:rPr>
              <w:t>Citi</w:t>
            </w:r>
            <w:proofErr w:type="spellEnd"/>
            <w:r w:rsidRPr="00386909">
              <w:rPr>
                <w:rFonts w:eastAsia="Times New Roman" w:cs="Calibri"/>
                <w:color w:val="000000"/>
                <w:lang w:val="fr-FR"/>
              </w:rPr>
              <w:t xml:space="preserve"> (</w:t>
            </w:r>
            <w:proofErr w:type="spellStart"/>
            <w:r w:rsidRPr="00386909">
              <w:rPr>
                <w:rFonts w:eastAsia="Times New Roman" w:cs="Calibri"/>
                <w:color w:val="000000"/>
                <w:lang w:val="fr-FR"/>
              </w:rPr>
              <w:t>Mei</w:t>
            </w:r>
            <w:proofErr w:type="spellEnd"/>
            <w:r w:rsidRPr="00386909">
              <w:rPr>
                <w:rFonts w:eastAsia="Times New Roman" w:cs="Calibri"/>
                <w:color w:val="000000"/>
                <w:lang w:val="fr-FR"/>
              </w:rPr>
              <w:t xml:space="preserve"> Yang)</w:t>
            </w:r>
          </w:p>
        </w:tc>
      </w:tr>
      <w:tr w:rsidR="00386909" w:rsidRPr="00386909" w14:paraId="1B818F96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2F89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Michael Cagayat</w:t>
            </w:r>
          </w:p>
        </w:tc>
      </w:tr>
      <w:tr w:rsidR="00386909" w:rsidRPr="00386909" w14:paraId="20FC0FDF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27DC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 xml:space="preserve">Michael </w:t>
            </w:r>
            <w:proofErr w:type="spellStart"/>
            <w:r w:rsidRPr="00386909">
              <w:rPr>
                <w:rFonts w:eastAsia="Times New Roman" w:cs="Calibri"/>
                <w:color w:val="000000"/>
              </w:rPr>
              <w:t>Giancursio</w:t>
            </w:r>
            <w:proofErr w:type="spellEnd"/>
            <w:r w:rsidRPr="00386909">
              <w:rPr>
                <w:rFonts w:eastAsia="Times New Roman" w:cs="Calibri"/>
                <w:color w:val="000000"/>
              </w:rPr>
              <w:t xml:space="preserve"> - BMO</w:t>
            </w:r>
          </w:p>
        </w:tc>
      </w:tr>
      <w:tr w:rsidR="00386909" w:rsidRPr="00386909" w14:paraId="01EA731A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958A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Michael Kenny / TD Waterhouse Canada</w:t>
            </w:r>
          </w:p>
        </w:tc>
      </w:tr>
      <w:tr w:rsidR="00386909" w:rsidRPr="00386909" w14:paraId="4CD6B17D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671E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 xml:space="preserve">Michael </w:t>
            </w:r>
            <w:proofErr w:type="spellStart"/>
            <w:r w:rsidRPr="00386909">
              <w:rPr>
                <w:rFonts w:eastAsia="Times New Roman" w:cs="Calibri"/>
                <w:color w:val="000000"/>
              </w:rPr>
              <w:t>Palmiotto</w:t>
            </w:r>
            <w:proofErr w:type="spellEnd"/>
          </w:p>
        </w:tc>
      </w:tr>
      <w:tr w:rsidR="00386909" w:rsidRPr="00386909" w14:paraId="0C8D9490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F3D1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Muneeb Ahsan</w:t>
            </w:r>
          </w:p>
        </w:tc>
      </w:tr>
      <w:tr w:rsidR="00386909" w:rsidRPr="00386909" w14:paraId="58E6E974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008D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lastRenderedPageBreak/>
              <w:t>Mya</w:t>
            </w:r>
          </w:p>
        </w:tc>
      </w:tr>
      <w:tr w:rsidR="00386909" w:rsidRPr="00386909" w14:paraId="10D74822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E4E1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86909">
              <w:rPr>
                <w:rFonts w:eastAsia="Times New Roman" w:cs="Calibri"/>
                <w:color w:val="000000"/>
              </w:rPr>
              <w:t>Nav</w:t>
            </w:r>
            <w:proofErr w:type="spellEnd"/>
            <w:r w:rsidRPr="00386909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386909">
              <w:rPr>
                <w:rFonts w:eastAsia="Times New Roman" w:cs="Calibri"/>
                <w:color w:val="000000"/>
              </w:rPr>
              <w:t>Badhan</w:t>
            </w:r>
            <w:proofErr w:type="spellEnd"/>
            <w:r w:rsidRPr="00386909">
              <w:rPr>
                <w:rFonts w:eastAsia="Times New Roman" w:cs="Calibri"/>
                <w:color w:val="000000"/>
              </w:rPr>
              <w:t xml:space="preserve"> (BNY Mellon)</w:t>
            </w:r>
          </w:p>
        </w:tc>
      </w:tr>
      <w:tr w:rsidR="00386909" w:rsidRPr="00386909" w14:paraId="7845030B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0344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Nelson Dugre-Sasseville (NBC)</w:t>
            </w:r>
          </w:p>
        </w:tc>
      </w:tr>
      <w:tr w:rsidR="00386909" w:rsidRPr="00386909" w14:paraId="39A22896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B7CF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86909">
              <w:rPr>
                <w:rFonts w:eastAsia="Times New Roman" w:cs="Calibri"/>
                <w:color w:val="000000"/>
              </w:rPr>
              <w:t>nfrench</w:t>
            </w:r>
            <w:proofErr w:type="spellEnd"/>
          </w:p>
        </w:tc>
      </w:tr>
      <w:tr w:rsidR="00386909" w:rsidRPr="00386909" w14:paraId="04B3A0E4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D8AA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 xml:space="preserve">Olga </w:t>
            </w:r>
            <w:proofErr w:type="spellStart"/>
            <w:r w:rsidRPr="00386909">
              <w:rPr>
                <w:rFonts w:eastAsia="Times New Roman" w:cs="Calibri"/>
                <w:color w:val="000000"/>
              </w:rPr>
              <w:t>Svistoun</w:t>
            </w:r>
            <w:proofErr w:type="spellEnd"/>
            <w:r w:rsidRPr="00386909">
              <w:rPr>
                <w:rFonts w:eastAsia="Times New Roman" w:cs="Calibri"/>
                <w:color w:val="000000"/>
              </w:rPr>
              <w:t xml:space="preserve"> - BMO</w:t>
            </w:r>
          </w:p>
        </w:tc>
      </w:tr>
      <w:tr w:rsidR="00386909" w:rsidRPr="00386909" w14:paraId="1FAE9754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07F7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Pamela Egger - IFIC</w:t>
            </w:r>
          </w:p>
        </w:tc>
      </w:tr>
      <w:tr w:rsidR="00386909" w:rsidRPr="00386909" w14:paraId="238B6D27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A17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Pascal Deslauriers - Desjardins</w:t>
            </w:r>
          </w:p>
        </w:tc>
      </w:tr>
      <w:tr w:rsidR="00386909" w:rsidRPr="00386909" w14:paraId="6063B259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3EDF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Pat Dunwoody</w:t>
            </w:r>
          </w:p>
        </w:tc>
      </w:tr>
      <w:tr w:rsidR="00386909" w:rsidRPr="00386909" w14:paraId="6FA681CA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E928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Paul  White  BMO</w:t>
            </w:r>
          </w:p>
        </w:tc>
      </w:tr>
      <w:tr w:rsidR="00386909" w:rsidRPr="00386909" w14:paraId="393D46D4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0FB4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Peter Virvilis - Haywood</w:t>
            </w:r>
          </w:p>
        </w:tc>
      </w:tr>
      <w:tr w:rsidR="00386909" w:rsidRPr="00386909" w14:paraId="03028F54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1611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Phil Zywot, BNY Mellon</w:t>
            </w:r>
          </w:p>
        </w:tc>
      </w:tr>
      <w:tr w:rsidR="00386909" w:rsidRPr="00386909" w14:paraId="2485FCB1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3474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PV</w:t>
            </w:r>
          </w:p>
        </w:tc>
      </w:tr>
      <w:tr w:rsidR="00386909" w:rsidRPr="00386909" w14:paraId="6BEA9DBE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E5C5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Rob Candido</w:t>
            </w:r>
          </w:p>
        </w:tc>
      </w:tr>
      <w:tr w:rsidR="00386909" w:rsidRPr="00386909" w14:paraId="302A5712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606F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Rosemary Marchesano - Fundserv</w:t>
            </w:r>
          </w:p>
        </w:tc>
      </w:tr>
      <w:tr w:rsidR="00386909" w:rsidRPr="00386909" w14:paraId="37C3CB49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11B9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86909">
              <w:rPr>
                <w:rFonts w:eastAsia="Times New Roman" w:cs="Calibri"/>
                <w:color w:val="000000"/>
              </w:rPr>
              <w:t>roy</w:t>
            </w:r>
            <w:proofErr w:type="spellEnd"/>
            <w:r w:rsidRPr="00386909">
              <w:rPr>
                <w:rFonts w:eastAsia="Times New Roman" w:cs="Calibri"/>
                <w:color w:val="000000"/>
              </w:rPr>
              <w:t xml:space="preserve"> g</w:t>
            </w:r>
          </w:p>
        </w:tc>
      </w:tr>
      <w:tr w:rsidR="00386909" w:rsidRPr="00386909" w14:paraId="45853DE5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8AA1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86909">
              <w:rPr>
                <w:rFonts w:eastAsia="Times New Roman" w:cs="Calibri"/>
                <w:color w:val="000000"/>
              </w:rPr>
              <w:t>Ruo</w:t>
            </w:r>
            <w:proofErr w:type="spellEnd"/>
            <w:r w:rsidRPr="00386909">
              <w:rPr>
                <w:rFonts w:eastAsia="Times New Roman" w:cs="Calibri"/>
                <w:color w:val="000000"/>
              </w:rPr>
              <w:t xml:space="preserve"> Liu</w:t>
            </w:r>
          </w:p>
        </w:tc>
      </w:tr>
      <w:tr w:rsidR="00386909" w:rsidRPr="00386909" w14:paraId="7329FDB6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5A54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Sam Uddin</w:t>
            </w:r>
          </w:p>
        </w:tc>
      </w:tr>
      <w:tr w:rsidR="00386909" w:rsidRPr="00386909" w14:paraId="21AB70DE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2DF9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Sheera Badial - Canaccord</w:t>
            </w:r>
          </w:p>
        </w:tc>
      </w:tr>
      <w:tr w:rsidR="00386909" w:rsidRPr="00386909" w14:paraId="5F77FE71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AC18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Silvia L</w:t>
            </w:r>
          </w:p>
        </w:tc>
      </w:tr>
      <w:tr w:rsidR="00386909" w:rsidRPr="00386909" w14:paraId="701F1EF8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1A35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86909">
              <w:rPr>
                <w:rFonts w:eastAsia="Times New Roman" w:cs="Calibri"/>
                <w:color w:val="000000"/>
              </w:rPr>
              <w:t>Siv</w:t>
            </w:r>
            <w:proofErr w:type="spellEnd"/>
            <w:r w:rsidRPr="00386909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386909">
              <w:rPr>
                <w:rFonts w:eastAsia="Times New Roman" w:cs="Calibri"/>
                <w:color w:val="000000"/>
              </w:rPr>
              <w:t>Angalakuduru</w:t>
            </w:r>
            <w:proofErr w:type="spellEnd"/>
            <w:r w:rsidRPr="00386909">
              <w:rPr>
                <w:rFonts w:eastAsia="Times New Roman" w:cs="Calibri"/>
                <w:color w:val="000000"/>
              </w:rPr>
              <w:t>(Scotiabank)</w:t>
            </w:r>
          </w:p>
        </w:tc>
      </w:tr>
      <w:tr w:rsidR="00386909" w:rsidRPr="00386909" w14:paraId="50CBF4AC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0760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Stefan Caputo (Bank of Canada)</w:t>
            </w:r>
          </w:p>
        </w:tc>
      </w:tr>
      <w:tr w:rsidR="00386909" w:rsidRPr="00386909" w14:paraId="41DA84D4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3BA2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TAE5098</w:t>
            </w:r>
          </w:p>
        </w:tc>
      </w:tr>
      <w:tr w:rsidR="00386909" w:rsidRPr="00386909" w14:paraId="1AB211B4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7DB9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 xml:space="preserve">Tammy </w:t>
            </w:r>
            <w:proofErr w:type="spellStart"/>
            <w:r w:rsidRPr="00386909">
              <w:rPr>
                <w:rFonts w:eastAsia="Times New Roman" w:cs="Calibri"/>
                <w:color w:val="000000"/>
              </w:rPr>
              <w:t>Savinkoff</w:t>
            </w:r>
            <w:proofErr w:type="spellEnd"/>
          </w:p>
        </w:tc>
      </w:tr>
      <w:tr w:rsidR="00386909" w:rsidRPr="00386909" w14:paraId="7919D8B2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E4A8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86909">
              <w:rPr>
                <w:rFonts w:eastAsia="Times New Roman" w:cs="Calibri"/>
                <w:color w:val="000000"/>
              </w:rPr>
              <w:t>ticechr</w:t>
            </w:r>
            <w:proofErr w:type="spellEnd"/>
          </w:p>
        </w:tc>
      </w:tr>
      <w:tr w:rsidR="00386909" w:rsidRPr="00386909" w14:paraId="2B1F0A36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126E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Vanguard</w:t>
            </w:r>
          </w:p>
        </w:tc>
      </w:tr>
      <w:tr w:rsidR="00386909" w:rsidRPr="00386909" w14:paraId="46F09BD1" w14:textId="77777777" w:rsidTr="00386909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8405" w14:textId="77777777" w:rsidR="00386909" w:rsidRPr="00386909" w:rsidRDefault="00386909" w:rsidP="0038690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6909">
              <w:rPr>
                <w:rFonts w:eastAsia="Times New Roman" w:cs="Calibri"/>
                <w:color w:val="000000"/>
              </w:rPr>
              <w:t>Wendy Chen</w:t>
            </w:r>
          </w:p>
        </w:tc>
      </w:tr>
    </w:tbl>
    <w:p w14:paraId="15C5DEDB" w14:textId="77777777" w:rsidR="00386909" w:rsidRDefault="00386909" w:rsidP="00386909">
      <w:pPr>
        <w:rPr>
          <w:rFonts w:ascii="Arial" w:hAnsi="Arial" w:cs="Arial"/>
          <w:b/>
          <w:sz w:val="24"/>
          <w:szCs w:val="24"/>
        </w:rPr>
        <w:sectPr w:rsidR="00386909" w:rsidSect="0038690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ECA2731" w14:textId="01758D99" w:rsidR="00386909" w:rsidRPr="001E41FD" w:rsidRDefault="00386909" w:rsidP="00386909">
      <w:pPr>
        <w:rPr>
          <w:rFonts w:ascii="Arial" w:hAnsi="Arial" w:cs="Arial"/>
          <w:b/>
          <w:sz w:val="24"/>
          <w:szCs w:val="24"/>
        </w:rPr>
      </w:pPr>
    </w:p>
    <w:sectPr w:rsidR="00386909" w:rsidRPr="001E41FD" w:rsidSect="003869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D920A" w16cex:dateUtc="2022-05-05T0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653ACE" w16cid:durableId="261D92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90BBE" w14:textId="77777777" w:rsidR="00F23186" w:rsidRDefault="00F23186" w:rsidP="00C228D4">
      <w:pPr>
        <w:spacing w:after="0" w:line="240" w:lineRule="auto"/>
      </w:pPr>
      <w:r>
        <w:separator/>
      </w:r>
    </w:p>
  </w:endnote>
  <w:endnote w:type="continuationSeparator" w:id="0">
    <w:p w14:paraId="1A78474F" w14:textId="77777777" w:rsidR="00F23186" w:rsidRDefault="00F23186" w:rsidP="00C2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C7396" w14:textId="77777777" w:rsidR="00F23186" w:rsidRDefault="00F23186" w:rsidP="00C228D4">
      <w:pPr>
        <w:spacing w:after="0" w:line="240" w:lineRule="auto"/>
      </w:pPr>
      <w:r>
        <w:separator/>
      </w:r>
    </w:p>
  </w:footnote>
  <w:footnote w:type="continuationSeparator" w:id="0">
    <w:p w14:paraId="65EC1B1C" w14:textId="77777777" w:rsidR="00F23186" w:rsidRDefault="00F23186" w:rsidP="00C2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F8A3" w14:textId="20834723" w:rsidR="00E54E39" w:rsidRDefault="00E54E39" w:rsidP="00C228D4">
    <w:pPr>
      <w:pStyle w:val="Header"/>
      <w:jc w:val="center"/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 wp14:anchorId="77592A23" wp14:editId="32B286D6">
          <wp:extent cx="3429000" cy="581025"/>
          <wp:effectExtent l="0" t="0" r="0" b="9525"/>
          <wp:docPr id="2" name="Picture 2" descr="cid:image002.jpg@01D0BE63.B3F56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0BE63.B3F56C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CD072" w14:textId="77777777" w:rsidR="00E54E39" w:rsidRDefault="00E54E39" w:rsidP="00C228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3FB"/>
    <w:multiLevelType w:val="hybridMultilevel"/>
    <w:tmpl w:val="2172795E"/>
    <w:lvl w:ilvl="0" w:tplc="8A6020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F0CCA"/>
    <w:multiLevelType w:val="hybridMultilevel"/>
    <w:tmpl w:val="AC026812"/>
    <w:lvl w:ilvl="0" w:tplc="0754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28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29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A5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A5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AA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09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67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E5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B21B83"/>
    <w:multiLevelType w:val="hybridMultilevel"/>
    <w:tmpl w:val="3B3E41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42A5F"/>
    <w:multiLevelType w:val="multilevel"/>
    <w:tmpl w:val="757A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36541A"/>
    <w:multiLevelType w:val="hybridMultilevel"/>
    <w:tmpl w:val="593A8DA4"/>
    <w:lvl w:ilvl="0" w:tplc="4A46C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E1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6C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E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46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2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21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E6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C7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F24857"/>
    <w:multiLevelType w:val="hybridMultilevel"/>
    <w:tmpl w:val="F642F3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71AE5"/>
    <w:multiLevelType w:val="hybridMultilevel"/>
    <w:tmpl w:val="4B7A0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BD3598"/>
    <w:multiLevelType w:val="hybridMultilevel"/>
    <w:tmpl w:val="A06A6C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67A45"/>
    <w:multiLevelType w:val="hybridMultilevel"/>
    <w:tmpl w:val="F0F2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34032"/>
    <w:multiLevelType w:val="hybridMultilevel"/>
    <w:tmpl w:val="D90A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E771A"/>
    <w:multiLevelType w:val="hybridMultilevel"/>
    <w:tmpl w:val="48569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B2983"/>
    <w:multiLevelType w:val="hybridMultilevel"/>
    <w:tmpl w:val="6D746C3A"/>
    <w:lvl w:ilvl="0" w:tplc="4972144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DE200C"/>
    <w:multiLevelType w:val="hybridMultilevel"/>
    <w:tmpl w:val="98AE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60B2B"/>
    <w:multiLevelType w:val="hybridMultilevel"/>
    <w:tmpl w:val="6748B77E"/>
    <w:lvl w:ilvl="0" w:tplc="C494102A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9447C4"/>
    <w:multiLevelType w:val="hybridMultilevel"/>
    <w:tmpl w:val="F5347056"/>
    <w:lvl w:ilvl="0" w:tplc="ECD2E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EF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E5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4D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00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83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A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CD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3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3302DD"/>
    <w:multiLevelType w:val="hybridMultilevel"/>
    <w:tmpl w:val="7E82C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D827C3"/>
    <w:multiLevelType w:val="hybridMultilevel"/>
    <w:tmpl w:val="38D0E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1C3F9B"/>
    <w:multiLevelType w:val="hybridMultilevel"/>
    <w:tmpl w:val="87043584"/>
    <w:lvl w:ilvl="0" w:tplc="085860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FB79D4"/>
    <w:multiLevelType w:val="hybridMultilevel"/>
    <w:tmpl w:val="0748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01B02"/>
    <w:multiLevelType w:val="hybridMultilevel"/>
    <w:tmpl w:val="C31473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AD668F"/>
    <w:multiLevelType w:val="hybridMultilevel"/>
    <w:tmpl w:val="A8C62500"/>
    <w:lvl w:ilvl="0" w:tplc="F556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03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68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CA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07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A3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CD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2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874C56"/>
    <w:multiLevelType w:val="hybridMultilevel"/>
    <w:tmpl w:val="667E7DB6"/>
    <w:lvl w:ilvl="0" w:tplc="304EB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2F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C7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42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0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C4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03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C7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AB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F07049"/>
    <w:multiLevelType w:val="hybridMultilevel"/>
    <w:tmpl w:val="AD4A74DA"/>
    <w:lvl w:ilvl="0" w:tplc="0F9629D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4F7D2E"/>
    <w:multiLevelType w:val="hybridMultilevel"/>
    <w:tmpl w:val="182834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60723F"/>
    <w:multiLevelType w:val="hybridMultilevel"/>
    <w:tmpl w:val="3628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34DF4"/>
    <w:multiLevelType w:val="hybridMultilevel"/>
    <w:tmpl w:val="AC889232"/>
    <w:lvl w:ilvl="0" w:tplc="03CC1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8C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A7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8D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A5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48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CD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A3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0B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9426372"/>
    <w:multiLevelType w:val="hybridMultilevel"/>
    <w:tmpl w:val="9A5A186C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A964CA6"/>
    <w:multiLevelType w:val="hybridMultilevel"/>
    <w:tmpl w:val="9B267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B33D54"/>
    <w:multiLevelType w:val="hybridMultilevel"/>
    <w:tmpl w:val="A5DECD0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5008"/>
    <w:multiLevelType w:val="multilevel"/>
    <w:tmpl w:val="103A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66168"/>
    <w:multiLevelType w:val="hybridMultilevel"/>
    <w:tmpl w:val="4FA2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04D2C"/>
    <w:multiLevelType w:val="hybridMultilevel"/>
    <w:tmpl w:val="B2421840"/>
    <w:lvl w:ilvl="0" w:tplc="176E57C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5D01B8"/>
    <w:multiLevelType w:val="hybridMultilevel"/>
    <w:tmpl w:val="7402C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D2048"/>
    <w:multiLevelType w:val="hybridMultilevel"/>
    <w:tmpl w:val="6CBA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B6891"/>
    <w:multiLevelType w:val="hybridMultilevel"/>
    <w:tmpl w:val="BCE04C48"/>
    <w:lvl w:ilvl="0" w:tplc="73BA2D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445076"/>
    <w:multiLevelType w:val="hybridMultilevel"/>
    <w:tmpl w:val="D97ACD60"/>
    <w:lvl w:ilvl="0" w:tplc="50EE3252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942798"/>
    <w:multiLevelType w:val="hybridMultilevel"/>
    <w:tmpl w:val="BCEC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B3CFF"/>
    <w:multiLevelType w:val="hybridMultilevel"/>
    <w:tmpl w:val="0FDA75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0"/>
  </w:num>
  <w:num w:numId="5">
    <w:abstractNumId w:val="21"/>
  </w:num>
  <w:num w:numId="6">
    <w:abstractNumId w:val="1"/>
  </w:num>
  <w:num w:numId="7">
    <w:abstractNumId w:val="4"/>
  </w:num>
  <w:num w:numId="8">
    <w:abstractNumId w:val="25"/>
  </w:num>
  <w:num w:numId="9">
    <w:abstractNumId w:val="31"/>
  </w:num>
  <w:num w:numId="10">
    <w:abstractNumId w:val="18"/>
  </w:num>
  <w:num w:numId="11">
    <w:abstractNumId w:val="10"/>
  </w:num>
  <w:num w:numId="12">
    <w:abstractNumId w:val="7"/>
  </w:num>
  <w:num w:numId="13">
    <w:abstractNumId w:val="24"/>
  </w:num>
  <w:num w:numId="14">
    <w:abstractNumId w:val="35"/>
  </w:num>
  <w:num w:numId="15">
    <w:abstractNumId w:val="19"/>
  </w:num>
  <w:num w:numId="16">
    <w:abstractNumId w:val="23"/>
  </w:num>
  <w:num w:numId="17">
    <w:abstractNumId w:val="2"/>
  </w:num>
  <w:num w:numId="18">
    <w:abstractNumId w:val="5"/>
  </w:num>
  <w:num w:numId="19">
    <w:abstractNumId w:val="36"/>
  </w:num>
  <w:num w:numId="20">
    <w:abstractNumId w:val="17"/>
  </w:num>
  <w:num w:numId="21">
    <w:abstractNumId w:val="22"/>
  </w:num>
  <w:num w:numId="22">
    <w:abstractNumId w:val="11"/>
  </w:num>
  <w:num w:numId="23">
    <w:abstractNumId w:val="26"/>
  </w:num>
  <w:num w:numId="24">
    <w:abstractNumId w:val="16"/>
  </w:num>
  <w:num w:numId="25">
    <w:abstractNumId w:val="34"/>
  </w:num>
  <w:num w:numId="26">
    <w:abstractNumId w:val="28"/>
  </w:num>
  <w:num w:numId="27">
    <w:abstractNumId w:val="30"/>
  </w:num>
  <w:num w:numId="28">
    <w:abstractNumId w:val="33"/>
  </w:num>
  <w:num w:numId="29">
    <w:abstractNumId w:val="32"/>
  </w:num>
  <w:num w:numId="30">
    <w:abstractNumId w:val="12"/>
  </w:num>
  <w:num w:numId="31">
    <w:abstractNumId w:val="15"/>
  </w:num>
  <w:num w:numId="32">
    <w:abstractNumId w:val="6"/>
  </w:num>
  <w:num w:numId="33">
    <w:abstractNumId w:val="3"/>
  </w:num>
  <w:num w:numId="34">
    <w:abstractNumId w:val="0"/>
  </w:num>
  <w:num w:numId="35">
    <w:abstractNumId w:val="37"/>
  </w:num>
  <w:num w:numId="36">
    <w:abstractNumId w:val="27"/>
  </w:num>
  <w:num w:numId="37">
    <w:abstractNumId w:val="9"/>
  </w:num>
  <w:num w:numId="3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D4"/>
    <w:rsid w:val="00000CE2"/>
    <w:rsid w:val="00005646"/>
    <w:rsid w:val="00006364"/>
    <w:rsid w:val="0001013B"/>
    <w:rsid w:val="00011C40"/>
    <w:rsid w:val="00011C6F"/>
    <w:rsid w:val="00013013"/>
    <w:rsid w:val="00016922"/>
    <w:rsid w:val="0002226F"/>
    <w:rsid w:val="0002346C"/>
    <w:rsid w:val="00023E23"/>
    <w:rsid w:val="000274FB"/>
    <w:rsid w:val="00030B2C"/>
    <w:rsid w:val="0003132E"/>
    <w:rsid w:val="00031962"/>
    <w:rsid w:val="000350C0"/>
    <w:rsid w:val="00036579"/>
    <w:rsid w:val="000376B6"/>
    <w:rsid w:val="000437EB"/>
    <w:rsid w:val="000512CC"/>
    <w:rsid w:val="000518F2"/>
    <w:rsid w:val="000558C8"/>
    <w:rsid w:val="00056069"/>
    <w:rsid w:val="00056356"/>
    <w:rsid w:val="00057E85"/>
    <w:rsid w:val="0006759A"/>
    <w:rsid w:val="000701AF"/>
    <w:rsid w:val="0007130C"/>
    <w:rsid w:val="00073918"/>
    <w:rsid w:val="00077493"/>
    <w:rsid w:val="00082607"/>
    <w:rsid w:val="000830D7"/>
    <w:rsid w:val="000929F0"/>
    <w:rsid w:val="0009492F"/>
    <w:rsid w:val="00097651"/>
    <w:rsid w:val="000A0940"/>
    <w:rsid w:val="000A49C0"/>
    <w:rsid w:val="000A6902"/>
    <w:rsid w:val="000A797C"/>
    <w:rsid w:val="000B1146"/>
    <w:rsid w:val="000B21DB"/>
    <w:rsid w:val="000B402E"/>
    <w:rsid w:val="000C0A04"/>
    <w:rsid w:val="000C3C42"/>
    <w:rsid w:val="000C69E4"/>
    <w:rsid w:val="000D1D9C"/>
    <w:rsid w:val="000D26F5"/>
    <w:rsid w:val="000D31D9"/>
    <w:rsid w:val="000D3B0B"/>
    <w:rsid w:val="000D5EFA"/>
    <w:rsid w:val="000E0702"/>
    <w:rsid w:val="000E1DC7"/>
    <w:rsid w:val="000E3EE2"/>
    <w:rsid w:val="000E4759"/>
    <w:rsid w:val="000E4A2A"/>
    <w:rsid w:val="000E53BC"/>
    <w:rsid w:val="000E5E83"/>
    <w:rsid w:val="000F1CDB"/>
    <w:rsid w:val="000F3628"/>
    <w:rsid w:val="000F3B8D"/>
    <w:rsid w:val="000F415A"/>
    <w:rsid w:val="000F5A9B"/>
    <w:rsid w:val="000F5DB5"/>
    <w:rsid w:val="000F7A79"/>
    <w:rsid w:val="0010016E"/>
    <w:rsid w:val="0010213E"/>
    <w:rsid w:val="00102C29"/>
    <w:rsid w:val="001039DB"/>
    <w:rsid w:val="0010562C"/>
    <w:rsid w:val="00106E88"/>
    <w:rsid w:val="001105D3"/>
    <w:rsid w:val="001112ED"/>
    <w:rsid w:val="0011559F"/>
    <w:rsid w:val="0011735E"/>
    <w:rsid w:val="00121763"/>
    <w:rsid w:val="001218E1"/>
    <w:rsid w:val="001307A7"/>
    <w:rsid w:val="001350C3"/>
    <w:rsid w:val="00136987"/>
    <w:rsid w:val="00136BFB"/>
    <w:rsid w:val="00140EA5"/>
    <w:rsid w:val="00142E2D"/>
    <w:rsid w:val="00143083"/>
    <w:rsid w:val="001506CB"/>
    <w:rsid w:val="00153170"/>
    <w:rsid w:val="00153B3A"/>
    <w:rsid w:val="00153E12"/>
    <w:rsid w:val="0015666F"/>
    <w:rsid w:val="00160927"/>
    <w:rsid w:val="00160F6A"/>
    <w:rsid w:val="0016222C"/>
    <w:rsid w:val="00163542"/>
    <w:rsid w:val="00164227"/>
    <w:rsid w:val="00166A30"/>
    <w:rsid w:val="0016722A"/>
    <w:rsid w:val="00167C59"/>
    <w:rsid w:val="00171124"/>
    <w:rsid w:val="00171517"/>
    <w:rsid w:val="001751F4"/>
    <w:rsid w:val="00175F48"/>
    <w:rsid w:val="00177FA3"/>
    <w:rsid w:val="001800F9"/>
    <w:rsid w:val="00187327"/>
    <w:rsid w:val="001874EA"/>
    <w:rsid w:val="001913BC"/>
    <w:rsid w:val="00193F01"/>
    <w:rsid w:val="001A2EB8"/>
    <w:rsid w:val="001A3B14"/>
    <w:rsid w:val="001A48DA"/>
    <w:rsid w:val="001A49DD"/>
    <w:rsid w:val="001A6CAF"/>
    <w:rsid w:val="001B6AD9"/>
    <w:rsid w:val="001C034D"/>
    <w:rsid w:val="001C0BAB"/>
    <w:rsid w:val="001C60A5"/>
    <w:rsid w:val="001C67CB"/>
    <w:rsid w:val="001D0B3E"/>
    <w:rsid w:val="001D24D9"/>
    <w:rsid w:val="001D387D"/>
    <w:rsid w:val="001D46ED"/>
    <w:rsid w:val="001E09A7"/>
    <w:rsid w:val="001E13EC"/>
    <w:rsid w:val="001E14A0"/>
    <w:rsid w:val="001E1F17"/>
    <w:rsid w:val="001E1F37"/>
    <w:rsid w:val="001E21F1"/>
    <w:rsid w:val="001E35AF"/>
    <w:rsid w:val="001E41FD"/>
    <w:rsid w:val="001E4BC8"/>
    <w:rsid w:val="001E4DA3"/>
    <w:rsid w:val="001E5F7E"/>
    <w:rsid w:val="001E6795"/>
    <w:rsid w:val="001E69FB"/>
    <w:rsid w:val="001F025A"/>
    <w:rsid w:val="001F2797"/>
    <w:rsid w:val="001F286E"/>
    <w:rsid w:val="0020049A"/>
    <w:rsid w:val="002028AE"/>
    <w:rsid w:val="00204213"/>
    <w:rsid w:val="002054E8"/>
    <w:rsid w:val="002070BC"/>
    <w:rsid w:val="00220C98"/>
    <w:rsid w:val="00220DC4"/>
    <w:rsid w:val="002214ED"/>
    <w:rsid w:val="00221E6B"/>
    <w:rsid w:val="00222DA4"/>
    <w:rsid w:val="002262F7"/>
    <w:rsid w:val="00227143"/>
    <w:rsid w:val="00227229"/>
    <w:rsid w:val="00230C7B"/>
    <w:rsid w:val="00230CC2"/>
    <w:rsid w:val="002331DE"/>
    <w:rsid w:val="002344F0"/>
    <w:rsid w:val="00234C58"/>
    <w:rsid w:val="0024107F"/>
    <w:rsid w:val="002412BB"/>
    <w:rsid w:val="0024254B"/>
    <w:rsid w:val="00245522"/>
    <w:rsid w:val="00245F20"/>
    <w:rsid w:val="002501C6"/>
    <w:rsid w:val="00253E7D"/>
    <w:rsid w:val="0025624F"/>
    <w:rsid w:val="00256345"/>
    <w:rsid w:val="00261D51"/>
    <w:rsid w:val="00261EA0"/>
    <w:rsid w:val="00263297"/>
    <w:rsid w:val="0026343B"/>
    <w:rsid w:val="0026786B"/>
    <w:rsid w:val="002700D8"/>
    <w:rsid w:val="00270212"/>
    <w:rsid w:val="00273EFA"/>
    <w:rsid w:val="00276FF4"/>
    <w:rsid w:val="00280761"/>
    <w:rsid w:val="00283036"/>
    <w:rsid w:val="0028395A"/>
    <w:rsid w:val="00285197"/>
    <w:rsid w:val="0028574F"/>
    <w:rsid w:val="0029017E"/>
    <w:rsid w:val="0029320E"/>
    <w:rsid w:val="002935B1"/>
    <w:rsid w:val="0029507F"/>
    <w:rsid w:val="00295B5E"/>
    <w:rsid w:val="002A3B52"/>
    <w:rsid w:val="002A5D6F"/>
    <w:rsid w:val="002A78A3"/>
    <w:rsid w:val="002B0BAE"/>
    <w:rsid w:val="002B40D7"/>
    <w:rsid w:val="002C13B2"/>
    <w:rsid w:val="002C238E"/>
    <w:rsid w:val="002C2D6A"/>
    <w:rsid w:val="002C43B3"/>
    <w:rsid w:val="002C4DE4"/>
    <w:rsid w:val="002C5170"/>
    <w:rsid w:val="002C5675"/>
    <w:rsid w:val="002C79FE"/>
    <w:rsid w:val="002D0697"/>
    <w:rsid w:val="002D1538"/>
    <w:rsid w:val="002D2FF6"/>
    <w:rsid w:val="002D670C"/>
    <w:rsid w:val="002E7E4D"/>
    <w:rsid w:val="002F06EE"/>
    <w:rsid w:val="002F166E"/>
    <w:rsid w:val="002F4CC0"/>
    <w:rsid w:val="002F5515"/>
    <w:rsid w:val="002F5924"/>
    <w:rsid w:val="002F7AAE"/>
    <w:rsid w:val="00300FB9"/>
    <w:rsid w:val="00304B13"/>
    <w:rsid w:val="003078A1"/>
    <w:rsid w:val="00313B09"/>
    <w:rsid w:val="0031422D"/>
    <w:rsid w:val="00315DD3"/>
    <w:rsid w:val="00316986"/>
    <w:rsid w:val="00317C62"/>
    <w:rsid w:val="00322B02"/>
    <w:rsid w:val="00324128"/>
    <w:rsid w:val="00324DA8"/>
    <w:rsid w:val="003262BD"/>
    <w:rsid w:val="003276CC"/>
    <w:rsid w:val="003279AC"/>
    <w:rsid w:val="00331795"/>
    <w:rsid w:val="00332879"/>
    <w:rsid w:val="00332DB0"/>
    <w:rsid w:val="00333A91"/>
    <w:rsid w:val="00337683"/>
    <w:rsid w:val="00340B9A"/>
    <w:rsid w:val="00340E05"/>
    <w:rsid w:val="00342E59"/>
    <w:rsid w:val="003451A8"/>
    <w:rsid w:val="00346DCA"/>
    <w:rsid w:val="00350D1A"/>
    <w:rsid w:val="00351667"/>
    <w:rsid w:val="0035319B"/>
    <w:rsid w:val="0035482B"/>
    <w:rsid w:val="003571C9"/>
    <w:rsid w:val="00357C93"/>
    <w:rsid w:val="00357E60"/>
    <w:rsid w:val="003614AE"/>
    <w:rsid w:val="00362421"/>
    <w:rsid w:val="00362BCE"/>
    <w:rsid w:val="00363BBF"/>
    <w:rsid w:val="003655D3"/>
    <w:rsid w:val="00366696"/>
    <w:rsid w:val="00366A7D"/>
    <w:rsid w:val="00367F1C"/>
    <w:rsid w:val="0038227A"/>
    <w:rsid w:val="00384295"/>
    <w:rsid w:val="00386169"/>
    <w:rsid w:val="00386909"/>
    <w:rsid w:val="003904E9"/>
    <w:rsid w:val="00392049"/>
    <w:rsid w:val="00393796"/>
    <w:rsid w:val="00393F2F"/>
    <w:rsid w:val="00396A5A"/>
    <w:rsid w:val="003A3AAF"/>
    <w:rsid w:val="003A419A"/>
    <w:rsid w:val="003A46B8"/>
    <w:rsid w:val="003A5205"/>
    <w:rsid w:val="003A5D87"/>
    <w:rsid w:val="003B1DD6"/>
    <w:rsid w:val="003B1F09"/>
    <w:rsid w:val="003B3587"/>
    <w:rsid w:val="003C0585"/>
    <w:rsid w:val="003C4EE6"/>
    <w:rsid w:val="003C51CE"/>
    <w:rsid w:val="003C6C42"/>
    <w:rsid w:val="003D1AAC"/>
    <w:rsid w:val="003D21D5"/>
    <w:rsid w:val="003D4040"/>
    <w:rsid w:val="003D4179"/>
    <w:rsid w:val="003D5540"/>
    <w:rsid w:val="003E06D9"/>
    <w:rsid w:val="003E0B7E"/>
    <w:rsid w:val="003E26E5"/>
    <w:rsid w:val="003E2772"/>
    <w:rsid w:val="003E4009"/>
    <w:rsid w:val="003E4D26"/>
    <w:rsid w:val="003E5047"/>
    <w:rsid w:val="003E6FE4"/>
    <w:rsid w:val="003F00E4"/>
    <w:rsid w:val="003F082A"/>
    <w:rsid w:val="003F0F8E"/>
    <w:rsid w:val="003F156A"/>
    <w:rsid w:val="003F3DC9"/>
    <w:rsid w:val="003F5768"/>
    <w:rsid w:val="003F6102"/>
    <w:rsid w:val="003F6C54"/>
    <w:rsid w:val="00401292"/>
    <w:rsid w:val="004020E7"/>
    <w:rsid w:val="0040240D"/>
    <w:rsid w:val="00402F75"/>
    <w:rsid w:val="00412408"/>
    <w:rsid w:val="004132AC"/>
    <w:rsid w:val="00416183"/>
    <w:rsid w:val="00416A57"/>
    <w:rsid w:val="00417A06"/>
    <w:rsid w:val="00427C49"/>
    <w:rsid w:val="00427F15"/>
    <w:rsid w:val="00430A4B"/>
    <w:rsid w:val="00431BDB"/>
    <w:rsid w:val="004341B3"/>
    <w:rsid w:val="00437240"/>
    <w:rsid w:val="00437539"/>
    <w:rsid w:val="00443111"/>
    <w:rsid w:val="0044321C"/>
    <w:rsid w:val="004457A6"/>
    <w:rsid w:val="00446DDE"/>
    <w:rsid w:val="0045034E"/>
    <w:rsid w:val="00455556"/>
    <w:rsid w:val="0046104B"/>
    <w:rsid w:val="00461A33"/>
    <w:rsid w:val="00464954"/>
    <w:rsid w:val="00467471"/>
    <w:rsid w:val="00470772"/>
    <w:rsid w:val="00471EE4"/>
    <w:rsid w:val="0047225B"/>
    <w:rsid w:val="004740AD"/>
    <w:rsid w:val="00476239"/>
    <w:rsid w:val="004778D1"/>
    <w:rsid w:val="00477E96"/>
    <w:rsid w:val="004809DC"/>
    <w:rsid w:val="00483ED3"/>
    <w:rsid w:val="00485F2B"/>
    <w:rsid w:val="0048675F"/>
    <w:rsid w:val="004872BD"/>
    <w:rsid w:val="00491A3A"/>
    <w:rsid w:val="0049346F"/>
    <w:rsid w:val="00497851"/>
    <w:rsid w:val="0049797A"/>
    <w:rsid w:val="0049799A"/>
    <w:rsid w:val="00497D64"/>
    <w:rsid w:val="004A3CAA"/>
    <w:rsid w:val="004A45C9"/>
    <w:rsid w:val="004A4A1F"/>
    <w:rsid w:val="004A58C1"/>
    <w:rsid w:val="004B0A50"/>
    <w:rsid w:val="004B5079"/>
    <w:rsid w:val="004B618A"/>
    <w:rsid w:val="004B7C38"/>
    <w:rsid w:val="004B7E53"/>
    <w:rsid w:val="004B7E9E"/>
    <w:rsid w:val="004C09C7"/>
    <w:rsid w:val="004C79A0"/>
    <w:rsid w:val="004D2279"/>
    <w:rsid w:val="004D2976"/>
    <w:rsid w:val="004D4263"/>
    <w:rsid w:val="004D75ED"/>
    <w:rsid w:val="004D7650"/>
    <w:rsid w:val="004E1351"/>
    <w:rsid w:val="004E15C2"/>
    <w:rsid w:val="004E4300"/>
    <w:rsid w:val="004E4754"/>
    <w:rsid w:val="004E646D"/>
    <w:rsid w:val="004F0EB1"/>
    <w:rsid w:val="004F27EE"/>
    <w:rsid w:val="004F3FB8"/>
    <w:rsid w:val="004F7B9A"/>
    <w:rsid w:val="00500323"/>
    <w:rsid w:val="00503BA6"/>
    <w:rsid w:val="00510167"/>
    <w:rsid w:val="00510995"/>
    <w:rsid w:val="005121B9"/>
    <w:rsid w:val="005152DB"/>
    <w:rsid w:val="005160E0"/>
    <w:rsid w:val="00527094"/>
    <w:rsid w:val="00527755"/>
    <w:rsid w:val="0053141C"/>
    <w:rsid w:val="00534DA3"/>
    <w:rsid w:val="00535685"/>
    <w:rsid w:val="00535E14"/>
    <w:rsid w:val="0054294E"/>
    <w:rsid w:val="00543D79"/>
    <w:rsid w:val="00544831"/>
    <w:rsid w:val="00545C57"/>
    <w:rsid w:val="00546B41"/>
    <w:rsid w:val="00546DF4"/>
    <w:rsid w:val="00547513"/>
    <w:rsid w:val="00547E68"/>
    <w:rsid w:val="005501CD"/>
    <w:rsid w:val="00553276"/>
    <w:rsid w:val="005556C7"/>
    <w:rsid w:val="005617D3"/>
    <w:rsid w:val="005622E9"/>
    <w:rsid w:val="00562A7A"/>
    <w:rsid w:val="00567F88"/>
    <w:rsid w:val="00570016"/>
    <w:rsid w:val="0057386F"/>
    <w:rsid w:val="00574B3C"/>
    <w:rsid w:val="00575D51"/>
    <w:rsid w:val="00577297"/>
    <w:rsid w:val="005818F5"/>
    <w:rsid w:val="0058434F"/>
    <w:rsid w:val="005857ED"/>
    <w:rsid w:val="00586BAF"/>
    <w:rsid w:val="005874A2"/>
    <w:rsid w:val="005877C9"/>
    <w:rsid w:val="00591039"/>
    <w:rsid w:val="00592835"/>
    <w:rsid w:val="00592C34"/>
    <w:rsid w:val="0059407C"/>
    <w:rsid w:val="005A1191"/>
    <w:rsid w:val="005A1376"/>
    <w:rsid w:val="005A1FC9"/>
    <w:rsid w:val="005A4441"/>
    <w:rsid w:val="005A64F0"/>
    <w:rsid w:val="005A77E9"/>
    <w:rsid w:val="005B1F3F"/>
    <w:rsid w:val="005B7C01"/>
    <w:rsid w:val="005C0199"/>
    <w:rsid w:val="005C1B18"/>
    <w:rsid w:val="005C3E7C"/>
    <w:rsid w:val="005C4D46"/>
    <w:rsid w:val="005C5A1B"/>
    <w:rsid w:val="005D07D0"/>
    <w:rsid w:val="005D2520"/>
    <w:rsid w:val="005D7EB8"/>
    <w:rsid w:val="005E0D0D"/>
    <w:rsid w:val="005E17F0"/>
    <w:rsid w:val="005E4ED4"/>
    <w:rsid w:val="005E61A1"/>
    <w:rsid w:val="005E6413"/>
    <w:rsid w:val="005E68AE"/>
    <w:rsid w:val="005F17B1"/>
    <w:rsid w:val="005F5927"/>
    <w:rsid w:val="005F657A"/>
    <w:rsid w:val="00600B0D"/>
    <w:rsid w:val="00601BAF"/>
    <w:rsid w:val="00606E2D"/>
    <w:rsid w:val="00610D2A"/>
    <w:rsid w:val="00612A30"/>
    <w:rsid w:val="00613F72"/>
    <w:rsid w:val="00622C31"/>
    <w:rsid w:val="006266A4"/>
    <w:rsid w:val="00626A4B"/>
    <w:rsid w:val="00627F3C"/>
    <w:rsid w:val="006300D6"/>
    <w:rsid w:val="00632D1F"/>
    <w:rsid w:val="00635796"/>
    <w:rsid w:val="00635CB1"/>
    <w:rsid w:val="00640199"/>
    <w:rsid w:val="00640744"/>
    <w:rsid w:val="00640948"/>
    <w:rsid w:val="006434EF"/>
    <w:rsid w:val="00643C9B"/>
    <w:rsid w:val="00644BFA"/>
    <w:rsid w:val="00645852"/>
    <w:rsid w:val="00646141"/>
    <w:rsid w:val="00647515"/>
    <w:rsid w:val="00650175"/>
    <w:rsid w:val="006579CF"/>
    <w:rsid w:val="00660CC2"/>
    <w:rsid w:val="00662A8A"/>
    <w:rsid w:val="00662AF2"/>
    <w:rsid w:val="00666C8E"/>
    <w:rsid w:val="006703EB"/>
    <w:rsid w:val="0067307B"/>
    <w:rsid w:val="00675CA0"/>
    <w:rsid w:val="0067672A"/>
    <w:rsid w:val="006777E1"/>
    <w:rsid w:val="00680533"/>
    <w:rsid w:val="00681887"/>
    <w:rsid w:val="006819C4"/>
    <w:rsid w:val="00684240"/>
    <w:rsid w:val="00687DB8"/>
    <w:rsid w:val="0069079D"/>
    <w:rsid w:val="006937F5"/>
    <w:rsid w:val="006940FF"/>
    <w:rsid w:val="006A167F"/>
    <w:rsid w:val="006A1A92"/>
    <w:rsid w:val="006A2D5B"/>
    <w:rsid w:val="006A3E28"/>
    <w:rsid w:val="006A42B9"/>
    <w:rsid w:val="006A5334"/>
    <w:rsid w:val="006A5399"/>
    <w:rsid w:val="006A632E"/>
    <w:rsid w:val="006A74E6"/>
    <w:rsid w:val="006B001E"/>
    <w:rsid w:val="006B060A"/>
    <w:rsid w:val="006B28D9"/>
    <w:rsid w:val="006B3747"/>
    <w:rsid w:val="006B4027"/>
    <w:rsid w:val="006B6797"/>
    <w:rsid w:val="006B6C75"/>
    <w:rsid w:val="006C08C3"/>
    <w:rsid w:val="006C0DF2"/>
    <w:rsid w:val="006C12B0"/>
    <w:rsid w:val="006C2AB3"/>
    <w:rsid w:val="006C2B2E"/>
    <w:rsid w:val="006C491E"/>
    <w:rsid w:val="006C4D4B"/>
    <w:rsid w:val="006D14B8"/>
    <w:rsid w:val="006D2BC9"/>
    <w:rsid w:val="006D551B"/>
    <w:rsid w:val="006D5764"/>
    <w:rsid w:val="006E31DA"/>
    <w:rsid w:val="006E708A"/>
    <w:rsid w:val="006E7EC8"/>
    <w:rsid w:val="006F0EF5"/>
    <w:rsid w:val="006F2D33"/>
    <w:rsid w:val="006F6A62"/>
    <w:rsid w:val="0070091E"/>
    <w:rsid w:val="0070345C"/>
    <w:rsid w:val="00703C71"/>
    <w:rsid w:val="007051C4"/>
    <w:rsid w:val="007108D2"/>
    <w:rsid w:val="007140E9"/>
    <w:rsid w:val="007146AA"/>
    <w:rsid w:val="00714A06"/>
    <w:rsid w:val="00715A53"/>
    <w:rsid w:val="007163C2"/>
    <w:rsid w:val="00732A45"/>
    <w:rsid w:val="00732AD8"/>
    <w:rsid w:val="0073352E"/>
    <w:rsid w:val="00733EC7"/>
    <w:rsid w:val="0074002C"/>
    <w:rsid w:val="00741975"/>
    <w:rsid w:val="0074313B"/>
    <w:rsid w:val="00750917"/>
    <w:rsid w:val="007546D3"/>
    <w:rsid w:val="00754A7A"/>
    <w:rsid w:val="00757097"/>
    <w:rsid w:val="00757F22"/>
    <w:rsid w:val="0076035C"/>
    <w:rsid w:val="007611D0"/>
    <w:rsid w:val="007632DE"/>
    <w:rsid w:val="0076484A"/>
    <w:rsid w:val="007720DD"/>
    <w:rsid w:val="00772EE3"/>
    <w:rsid w:val="007731C8"/>
    <w:rsid w:val="00773C32"/>
    <w:rsid w:val="00775297"/>
    <w:rsid w:val="00782A6C"/>
    <w:rsid w:val="00783F4F"/>
    <w:rsid w:val="00784C30"/>
    <w:rsid w:val="00785B3E"/>
    <w:rsid w:val="00786B28"/>
    <w:rsid w:val="00792428"/>
    <w:rsid w:val="0079288A"/>
    <w:rsid w:val="00793102"/>
    <w:rsid w:val="0079340E"/>
    <w:rsid w:val="00793D71"/>
    <w:rsid w:val="00794777"/>
    <w:rsid w:val="00795C0B"/>
    <w:rsid w:val="007A01D2"/>
    <w:rsid w:val="007A095A"/>
    <w:rsid w:val="007A09B1"/>
    <w:rsid w:val="007A101A"/>
    <w:rsid w:val="007A1560"/>
    <w:rsid w:val="007A49E6"/>
    <w:rsid w:val="007A5919"/>
    <w:rsid w:val="007A7577"/>
    <w:rsid w:val="007A7E53"/>
    <w:rsid w:val="007B440F"/>
    <w:rsid w:val="007B4AB0"/>
    <w:rsid w:val="007B4C10"/>
    <w:rsid w:val="007B52FA"/>
    <w:rsid w:val="007B6387"/>
    <w:rsid w:val="007B789C"/>
    <w:rsid w:val="007C3D33"/>
    <w:rsid w:val="007C4F05"/>
    <w:rsid w:val="007C764F"/>
    <w:rsid w:val="007D08CD"/>
    <w:rsid w:val="007D7A26"/>
    <w:rsid w:val="007E0F72"/>
    <w:rsid w:val="007E1A5A"/>
    <w:rsid w:val="007E46EF"/>
    <w:rsid w:val="007E58E9"/>
    <w:rsid w:val="007F05A4"/>
    <w:rsid w:val="007F05C8"/>
    <w:rsid w:val="007F0D78"/>
    <w:rsid w:val="007F15DB"/>
    <w:rsid w:val="007F1FB7"/>
    <w:rsid w:val="007F4F58"/>
    <w:rsid w:val="007F673F"/>
    <w:rsid w:val="007F725D"/>
    <w:rsid w:val="008015F1"/>
    <w:rsid w:val="008022C5"/>
    <w:rsid w:val="00806383"/>
    <w:rsid w:val="00810B69"/>
    <w:rsid w:val="00810E5F"/>
    <w:rsid w:val="00812F07"/>
    <w:rsid w:val="00812F90"/>
    <w:rsid w:val="0081485B"/>
    <w:rsid w:val="00815BA1"/>
    <w:rsid w:val="00816987"/>
    <w:rsid w:val="00820750"/>
    <w:rsid w:val="00820789"/>
    <w:rsid w:val="00820E87"/>
    <w:rsid w:val="008220DC"/>
    <w:rsid w:val="008257EC"/>
    <w:rsid w:val="00826D08"/>
    <w:rsid w:val="00830121"/>
    <w:rsid w:val="00830F3E"/>
    <w:rsid w:val="00833421"/>
    <w:rsid w:val="00833E65"/>
    <w:rsid w:val="008343DE"/>
    <w:rsid w:val="00835A5F"/>
    <w:rsid w:val="008364E2"/>
    <w:rsid w:val="00841522"/>
    <w:rsid w:val="008422E6"/>
    <w:rsid w:val="00844B7C"/>
    <w:rsid w:val="00860CF4"/>
    <w:rsid w:val="00860DB8"/>
    <w:rsid w:val="00861725"/>
    <w:rsid w:val="00861AA1"/>
    <w:rsid w:val="00865752"/>
    <w:rsid w:val="0086780E"/>
    <w:rsid w:val="00870F2E"/>
    <w:rsid w:val="00871AD7"/>
    <w:rsid w:val="008742DA"/>
    <w:rsid w:val="008749BC"/>
    <w:rsid w:val="008773CE"/>
    <w:rsid w:val="008803DF"/>
    <w:rsid w:val="00884832"/>
    <w:rsid w:val="00884B76"/>
    <w:rsid w:val="00885257"/>
    <w:rsid w:val="00895B2E"/>
    <w:rsid w:val="00897EDB"/>
    <w:rsid w:val="008A2CB2"/>
    <w:rsid w:val="008A40AB"/>
    <w:rsid w:val="008A4F4E"/>
    <w:rsid w:val="008A5108"/>
    <w:rsid w:val="008A7154"/>
    <w:rsid w:val="008B3D39"/>
    <w:rsid w:val="008B5308"/>
    <w:rsid w:val="008B5C21"/>
    <w:rsid w:val="008C0817"/>
    <w:rsid w:val="008C1ABC"/>
    <w:rsid w:val="008C2586"/>
    <w:rsid w:val="008C38D4"/>
    <w:rsid w:val="008C43BD"/>
    <w:rsid w:val="008D0CD3"/>
    <w:rsid w:val="008D2F21"/>
    <w:rsid w:val="008D3124"/>
    <w:rsid w:val="008D683C"/>
    <w:rsid w:val="008D71A0"/>
    <w:rsid w:val="008D7CC8"/>
    <w:rsid w:val="008E063C"/>
    <w:rsid w:val="008E1678"/>
    <w:rsid w:val="008E2D91"/>
    <w:rsid w:val="008E4B51"/>
    <w:rsid w:val="008E61E5"/>
    <w:rsid w:val="008F1C03"/>
    <w:rsid w:val="008F275F"/>
    <w:rsid w:val="008F494B"/>
    <w:rsid w:val="008F552B"/>
    <w:rsid w:val="008F647C"/>
    <w:rsid w:val="008F677C"/>
    <w:rsid w:val="00900080"/>
    <w:rsid w:val="00900C8E"/>
    <w:rsid w:val="00900D78"/>
    <w:rsid w:val="00902A3E"/>
    <w:rsid w:val="00913345"/>
    <w:rsid w:val="00913E05"/>
    <w:rsid w:val="00913E81"/>
    <w:rsid w:val="009266FE"/>
    <w:rsid w:val="0092679A"/>
    <w:rsid w:val="009270D2"/>
    <w:rsid w:val="00930DC3"/>
    <w:rsid w:val="00930F83"/>
    <w:rsid w:val="00936EE2"/>
    <w:rsid w:val="009370CC"/>
    <w:rsid w:val="00937A5A"/>
    <w:rsid w:val="00937E00"/>
    <w:rsid w:val="00940D94"/>
    <w:rsid w:val="009433FD"/>
    <w:rsid w:val="00945584"/>
    <w:rsid w:val="00946441"/>
    <w:rsid w:val="00947FEA"/>
    <w:rsid w:val="00951317"/>
    <w:rsid w:val="00957363"/>
    <w:rsid w:val="00961715"/>
    <w:rsid w:val="009629F1"/>
    <w:rsid w:val="0096306A"/>
    <w:rsid w:val="0096595D"/>
    <w:rsid w:val="00965AA0"/>
    <w:rsid w:val="009707A9"/>
    <w:rsid w:val="00972058"/>
    <w:rsid w:val="0097397E"/>
    <w:rsid w:val="00974212"/>
    <w:rsid w:val="00975647"/>
    <w:rsid w:val="00977480"/>
    <w:rsid w:val="00977B9E"/>
    <w:rsid w:val="0098293B"/>
    <w:rsid w:val="00982AEC"/>
    <w:rsid w:val="00983BF9"/>
    <w:rsid w:val="009843C1"/>
    <w:rsid w:val="009853FE"/>
    <w:rsid w:val="00990F2C"/>
    <w:rsid w:val="009923E3"/>
    <w:rsid w:val="00992483"/>
    <w:rsid w:val="00992914"/>
    <w:rsid w:val="0099462C"/>
    <w:rsid w:val="00994FA0"/>
    <w:rsid w:val="00995D28"/>
    <w:rsid w:val="009962EC"/>
    <w:rsid w:val="00996D53"/>
    <w:rsid w:val="009A18FF"/>
    <w:rsid w:val="009A3E2C"/>
    <w:rsid w:val="009A5F88"/>
    <w:rsid w:val="009A68BD"/>
    <w:rsid w:val="009A6AF1"/>
    <w:rsid w:val="009B0D7A"/>
    <w:rsid w:val="009B1794"/>
    <w:rsid w:val="009B3D19"/>
    <w:rsid w:val="009B4F74"/>
    <w:rsid w:val="009B52D5"/>
    <w:rsid w:val="009B678A"/>
    <w:rsid w:val="009B7B2E"/>
    <w:rsid w:val="009C00E2"/>
    <w:rsid w:val="009C13A1"/>
    <w:rsid w:val="009C3733"/>
    <w:rsid w:val="009C3792"/>
    <w:rsid w:val="009D056E"/>
    <w:rsid w:val="009D26F0"/>
    <w:rsid w:val="009D4743"/>
    <w:rsid w:val="009E1003"/>
    <w:rsid w:val="009E1114"/>
    <w:rsid w:val="009E2955"/>
    <w:rsid w:val="009E7169"/>
    <w:rsid w:val="009F13B7"/>
    <w:rsid w:val="009F243D"/>
    <w:rsid w:val="009F2EAD"/>
    <w:rsid w:val="009F4C09"/>
    <w:rsid w:val="009F4DA7"/>
    <w:rsid w:val="009F7231"/>
    <w:rsid w:val="009F7A99"/>
    <w:rsid w:val="00A02B85"/>
    <w:rsid w:val="00A05888"/>
    <w:rsid w:val="00A07714"/>
    <w:rsid w:val="00A077C8"/>
    <w:rsid w:val="00A111D1"/>
    <w:rsid w:val="00A1164D"/>
    <w:rsid w:val="00A133D9"/>
    <w:rsid w:val="00A151E0"/>
    <w:rsid w:val="00A1589F"/>
    <w:rsid w:val="00A16D48"/>
    <w:rsid w:val="00A17E24"/>
    <w:rsid w:val="00A2101E"/>
    <w:rsid w:val="00A218C0"/>
    <w:rsid w:val="00A225E4"/>
    <w:rsid w:val="00A22CB3"/>
    <w:rsid w:val="00A22FA2"/>
    <w:rsid w:val="00A2452A"/>
    <w:rsid w:val="00A24533"/>
    <w:rsid w:val="00A24BBB"/>
    <w:rsid w:val="00A250FA"/>
    <w:rsid w:val="00A2636D"/>
    <w:rsid w:val="00A30774"/>
    <w:rsid w:val="00A311BC"/>
    <w:rsid w:val="00A32A85"/>
    <w:rsid w:val="00A33EFD"/>
    <w:rsid w:val="00A361F0"/>
    <w:rsid w:val="00A36977"/>
    <w:rsid w:val="00A3731D"/>
    <w:rsid w:val="00A406F6"/>
    <w:rsid w:val="00A414DD"/>
    <w:rsid w:val="00A5103C"/>
    <w:rsid w:val="00A55585"/>
    <w:rsid w:val="00A57C6B"/>
    <w:rsid w:val="00A63962"/>
    <w:rsid w:val="00A63BF3"/>
    <w:rsid w:val="00A667CB"/>
    <w:rsid w:val="00A71E51"/>
    <w:rsid w:val="00A73159"/>
    <w:rsid w:val="00A77422"/>
    <w:rsid w:val="00A800E3"/>
    <w:rsid w:val="00A8049E"/>
    <w:rsid w:val="00A82652"/>
    <w:rsid w:val="00A82860"/>
    <w:rsid w:val="00A82FBF"/>
    <w:rsid w:val="00A90DE2"/>
    <w:rsid w:val="00A91205"/>
    <w:rsid w:val="00A977D8"/>
    <w:rsid w:val="00AA1706"/>
    <w:rsid w:val="00AA1809"/>
    <w:rsid w:val="00AA223B"/>
    <w:rsid w:val="00AA30E2"/>
    <w:rsid w:val="00AA3967"/>
    <w:rsid w:val="00AA3C05"/>
    <w:rsid w:val="00AB0863"/>
    <w:rsid w:val="00AB229D"/>
    <w:rsid w:val="00AB449F"/>
    <w:rsid w:val="00AC1497"/>
    <w:rsid w:val="00AC2D46"/>
    <w:rsid w:val="00AC38AF"/>
    <w:rsid w:val="00AC7DD5"/>
    <w:rsid w:val="00AD0036"/>
    <w:rsid w:val="00AD107D"/>
    <w:rsid w:val="00AD453D"/>
    <w:rsid w:val="00AE0720"/>
    <w:rsid w:val="00AE32F9"/>
    <w:rsid w:val="00AE5A04"/>
    <w:rsid w:val="00AE6C35"/>
    <w:rsid w:val="00AE6F79"/>
    <w:rsid w:val="00AE70F7"/>
    <w:rsid w:val="00AE7DB1"/>
    <w:rsid w:val="00AF087C"/>
    <w:rsid w:val="00AF6228"/>
    <w:rsid w:val="00AF6E79"/>
    <w:rsid w:val="00B01028"/>
    <w:rsid w:val="00B05334"/>
    <w:rsid w:val="00B05EB7"/>
    <w:rsid w:val="00B101D6"/>
    <w:rsid w:val="00B10897"/>
    <w:rsid w:val="00B11104"/>
    <w:rsid w:val="00B12660"/>
    <w:rsid w:val="00B13E8C"/>
    <w:rsid w:val="00B16B11"/>
    <w:rsid w:val="00B21DBB"/>
    <w:rsid w:val="00B25EA0"/>
    <w:rsid w:val="00B32733"/>
    <w:rsid w:val="00B327DD"/>
    <w:rsid w:val="00B32B7E"/>
    <w:rsid w:val="00B34A73"/>
    <w:rsid w:val="00B355BD"/>
    <w:rsid w:val="00B36293"/>
    <w:rsid w:val="00B36448"/>
    <w:rsid w:val="00B3674C"/>
    <w:rsid w:val="00B36E30"/>
    <w:rsid w:val="00B414DE"/>
    <w:rsid w:val="00B437EE"/>
    <w:rsid w:val="00B44F4C"/>
    <w:rsid w:val="00B47A3C"/>
    <w:rsid w:val="00B501FC"/>
    <w:rsid w:val="00B51E32"/>
    <w:rsid w:val="00B5310B"/>
    <w:rsid w:val="00B5547B"/>
    <w:rsid w:val="00B56C60"/>
    <w:rsid w:val="00B6098D"/>
    <w:rsid w:val="00B61EC3"/>
    <w:rsid w:val="00B621DE"/>
    <w:rsid w:val="00B63359"/>
    <w:rsid w:val="00B634F8"/>
    <w:rsid w:val="00B6445C"/>
    <w:rsid w:val="00B77D29"/>
    <w:rsid w:val="00B825A2"/>
    <w:rsid w:val="00B830CD"/>
    <w:rsid w:val="00B851A8"/>
    <w:rsid w:val="00B85C86"/>
    <w:rsid w:val="00B87B19"/>
    <w:rsid w:val="00B87CBC"/>
    <w:rsid w:val="00B9118D"/>
    <w:rsid w:val="00B956D0"/>
    <w:rsid w:val="00B97FF4"/>
    <w:rsid w:val="00BA0725"/>
    <w:rsid w:val="00BA6BF7"/>
    <w:rsid w:val="00BB091F"/>
    <w:rsid w:val="00BB2A4A"/>
    <w:rsid w:val="00BB4A94"/>
    <w:rsid w:val="00BB7E66"/>
    <w:rsid w:val="00BC152A"/>
    <w:rsid w:val="00BC3353"/>
    <w:rsid w:val="00BC6866"/>
    <w:rsid w:val="00BD0BFE"/>
    <w:rsid w:val="00BD25A0"/>
    <w:rsid w:val="00BD3A26"/>
    <w:rsid w:val="00BD5BC6"/>
    <w:rsid w:val="00BE00BA"/>
    <w:rsid w:val="00BE1237"/>
    <w:rsid w:val="00BE1CE9"/>
    <w:rsid w:val="00BE262C"/>
    <w:rsid w:val="00BE3D52"/>
    <w:rsid w:val="00BE649A"/>
    <w:rsid w:val="00BF1864"/>
    <w:rsid w:val="00BF21B7"/>
    <w:rsid w:val="00BF27FA"/>
    <w:rsid w:val="00C011D4"/>
    <w:rsid w:val="00C025E7"/>
    <w:rsid w:val="00C029CE"/>
    <w:rsid w:val="00C03868"/>
    <w:rsid w:val="00C04C1E"/>
    <w:rsid w:val="00C0528F"/>
    <w:rsid w:val="00C10320"/>
    <w:rsid w:val="00C11644"/>
    <w:rsid w:val="00C120F8"/>
    <w:rsid w:val="00C1368E"/>
    <w:rsid w:val="00C1419E"/>
    <w:rsid w:val="00C142D4"/>
    <w:rsid w:val="00C15C9E"/>
    <w:rsid w:val="00C16495"/>
    <w:rsid w:val="00C17CBE"/>
    <w:rsid w:val="00C21D7E"/>
    <w:rsid w:val="00C227DA"/>
    <w:rsid w:val="00C228D4"/>
    <w:rsid w:val="00C31DAB"/>
    <w:rsid w:val="00C34BD1"/>
    <w:rsid w:val="00C34ECF"/>
    <w:rsid w:val="00C36A1D"/>
    <w:rsid w:val="00C36DFC"/>
    <w:rsid w:val="00C41A0D"/>
    <w:rsid w:val="00C42791"/>
    <w:rsid w:val="00C4486C"/>
    <w:rsid w:val="00C464B0"/>
    <w:rsid w:val="00C46575"/>
    <w:rsid w:val="00C50E09"/>
    <w:rsid w:val="00C54AC7"/>
    <w:rsid w:val="00C61078"/>
    <w:rsid w:val="00C61349"/>
    <w:rsid w:val="00C648DF"/>
    <w:rsid w:val="00C66DC9"/>
    <w:rsid w:val="00C71273"/>
    <w:rsid w:val="00C730E9"/>
    <w:rsid w:val="00C7326D"/>
    <w:rsid w:val="00C7389D"/>
    <w:rsid w:val="00C750A0"/>
    <w:rsid w:val="00C7579F"/>
    <w:rsid w:val="00C822E3"/>
    <w:rsid w:val="00C825AE"/>
    <w:rsid w:val="00C830C4"/>
    <w:rsid w:val="00C834CA"/>
    <w:rsid w:val="00C86BB1"/>
    <w:rsid w:val="00C86D56"/>
    <w:rsid w:val="00C9189F"/>
    <w:rsid w:val="00C94074"/>
    <w:rsid w:val="00C946BB"/>
    <w:rsid w:val="00CA527F"/>
    <w:rsid w:val="00CA7BB0"/>
    <w:rsid w:val="00CB287E"/>
    <w:rsid w:val="00CB53A4"/>
    <w:rsid w:val="00CB5C7D"/>
    <w:rsid w:val="00CC2ACA"/>
    <w:rsid w:val="00CC485B"/>
    <w:rsid w:val="00CC4E9B"/>
    <w:rsid w:val="00CD1B52"/>
    <w:rsid w:val="00CD4F04"/>
    <w:rsid w:val="00CD7316"/>
    <w:rsid w:val="00CE22B4"/>
    <w:rsid w:val="00CE29B4"/>
    <w:rsid w:val="00CE4C73"/>
    <w:rsid w:val="00CF08D7"/>
    <w:rsid w:val="00CF2D3F"/>
    <w:rsid w:val="00CF5754"/>
    <w:rsid w:val="00D0173A"/>
    <w:rsid w:val="00D040E3"/>
    <w:rsid w:val="00D04CA3"/>
    <w:rsid w:val="00D04EF3"/>
    <w:rsid w:val="00D06DE4"/>
    <w:rsid w:val="00D07E2C"/>
    <w:rsid w:val="00D10E51"/>
    <w:rsid w:val="00D12B1D"/>
    <w:rsid w:val="00D13DBA"/>
    <w:rsid w:val="00D13E7F"/>
    <w:rsid w:val="00D17FC1"/>
    <w:rsid w:val="00D22701"/>
    <w:rsid w:val="00D22A46"/>
    <w:rsid w:val="00D22D1E"/>
    <w:rsid w:val="00D22D46"/>
    <w:rsid w:val="00D230D3"/>
    <w:rsid w:val="00D23477"/>
    <w:rsid w:val="00D245A9"/>
    <w:rsid w:val="00D257F9"/>
    <w:rsid w:val="00D26E08"/>
    <w:rsid w:val="00D275DF"/>
    <w:rsid w:val="00D31E71"/>
    <w:rsid w:val="00D320F6"/>
    <w:rsid w:val="00D409A6"/>
    <w:rsid w:val="00D40B79"/>
    <w:rsid w:val="00D411E2"/>
    <w:rsid w:val="00D45612"/>
    <w:rsid w:val="00D46175"/>
    <w:rsid w:val="00D46333"/>
    <w:rsid w:val="00D46E64"/>
    <w:rsid w:val="00D5002E"/>
    <w:rsid w:val="00D52FEE"/>
    <w:rsid w:val="00D5490D"/>
    <w:rsid w:val="00D57431"/>
    <w:rsid w:val="00D61729"/>
    <w:rsid w:val="00D65DC4"/>
    <w:rsid w:val="00D71D5F"/>
    <w:rsid w:val="00D72F7C"/>
    <w:rsid w:val="00D731EE"/>
    <w:rsid w:val="00D74605"/>
    <w:rsid w:val="00D74C9D"/>
    <w:rsid w:val="00D75758"/>
    <w:rsid w:val="00D779D6"/>
    <w:rsid w:val="00D80FCD"/>
    <w:rsid w:val="00D8546E"/>
    <w:rsid w:val="00D86609"/>
    <w:rsid w:val="00D902C3"/>
    <w:rsid w:val="00D92A86"/>
    <w:rsid w:val="00D955AF"/>
    <w:rsid w:val="00D958B4"/>
    <w:rsid w:val="00DA1A9A"/>
    <w:rsid w:val="00DA1E3A"/>
    <w:rsid w:val="00DA24DA"/>
    <w:rsid w:val="00DA36C4"/>
    <w:rsid w:val="00DA5D71"/>
    <w:rsid w:val="00DB24F8"/>
    <w:rsid w:val="00DB4BA5"/>
    <w:rsid w:val="00DC232D"/>
    <w:rsid w:val="00DC2C57"/>
    <w:rsid w:val="00DD022A"/>
    <w:rsid w:val="00DD251B"/>
    <w:rsid w:val="00DD2970"/>
    <w:rsid w:val="00DD590B"/>
    <w:rsid w:val="00DD5ED5"/>
    <w:rsid w:val="00DD7A56"/>
    <w:rsid w:val="00DE39E8"/>
    <w:rsid w:val="00DE43F8"/>
    <w:rsid w:val="00DE5DAE"/>
    <w:rsid w:val="00DE5FAD"/>
    <w:rsid w:val="00DE6916"/>
    <w:rsid w:val="00DE6B82"/>
    <w:rsid w:val="00DE7085"/>
    <w:rsid w:val="00DF0005"/>
    <w:rsid w:val="00DF2A4F"/>
    <w:rsid w:val="00DF356D"/>
    <w:rsid w:val="00DF3929"/>
    <w:rsid w:val="00DF686F"/>
    <w:rsid w:val="00E0335F"/>
    <w:rsid w:val="00E037DA"/>
    <w:rsid w:val="00E05FCB"/>
    <w:rsid w:val="00E0708A"/>
    <w:rsid w:val="00E10AF2"/>
    <w:rsid w:val="00E117D7"/>
    <w:rsid w:val="00E12F42"/>
    <w:rsid w:val="00E133C9"/>
    <w:rsid w:val="00E13998"/>
    <w:rsid w:val="00E14DDB"/>
    <w:rsid w:val="00E1565A"/>
    <w:rsid w:val="00E17813"/>
    <w:rsid w:val="00E20203"/>
    <w:rsid w:val="00E207DF"/>
    <w:rsid w:val="00E270AB"/>
    <w:rsid w:val="00E27F99"/>
    <w:rsid w:val="00E3056C"/>
    <w:rsid w:val="00E31EF5"/>
    <w:rsid w:val="00E32716"/>
    <w:rsid w:val="00E337C2"/>
    <w:rsid w:val="00E37EF8"/>
    <w:rsid w:val="00E43133"/>
    <w:rsid w:val="00E53474"/>
    <w:rsid w:val="00E5402A"/>
    <w:rsid w:val="00E54E39"/>
    <w:rsid w:val="00E63016"/>
    <w:rsid w:val="00E633A1"/>
    <w:rsid w:val="00E65F39"/>
    <w:rsid w:val="00E667CB"/>
    <w:rsid w:val="00E67C19"/>
    <w:rsid w:val="00E7205C"/>
    <w:rsid w:val="00E80821"/>
    <w:rsid w:val="00E810B4"/>
    <w:rsid w:val="00E82911"/>
    <w:rsid w:val="00E830D5"/>
    <w:rsid w:val="00E84384"/>
    <w:rsid w:val="00E8440E"/>
    <w:rsid w:val="00E857A4"/>
    <w:rsid w:val="00E87050"/>
    <w:rsid w:val="00E921E8"/>
    <w:rsid w:val="00EA0D79"/>
    <w:rsid w:val="00EA0DB2"/>
    <w:rsid w:val="00EA284B"/>
    <w:rsid w:val="00EA284E"/>
    <w:rsid w:val="00EA608E"/>
    <w:rsid w:val="00EB251A"/>
    <w:rsid w:val="00EB3035"/>
    <w:rsid w:val="00EB4D7A"/>
    <w:rsid w:val="00EB62E3"/>
    <w:rsid w:val="00EB7500"/>
    <w:rsid w:val="00EC10E5"/>
    <w:rsid w:val="00EC1EE8"/>
    <w:rsid w:val="00EC22FD"/>
    <w:rsid w:val="00EC487A"/>
    <w:rsid w:val="00EC504C"/>
    <w:rsid w:val="00ED1AFD"/>
    <w:rsid w:val="00ED2E2F"/>
    <w:rsid w:val="00ED587C"/>
    <w:rsid w:val="00ED60DA"/>
    <w:rsid w:val="00EE0617"/>
    <w:rsid w:val="00EE2D63"/>
    <w:rsid w:val="00EE3898"/>
    <w:rsid w:val="00EE6241"/>
    <w:rsid w:val="00EE7A56"/>
    <w:rsid w:val="00EF069D"/>
    <w:rsid w:val="00EF57C0"/>
    <w:rsid w:val="00EF5A76"/>
    <w:rsid w:val="00F01C48"/>
    <w:rsid w:val="00F02FB7"/>
    <w:rsid w:val="00F034B6"/>
    <w:rsid w:val="00F03996"/>
    <w:rsid w:val="00F05D5B"/>
    <w:rsid w:val="00F070E2"/>
    <w:rsid w:val="00F1198E"/>
    <w:rsid w:val="00F15137"/>
    <w:rsid w:val="00F23186"/>
    <w:rsid w:val="00F30609"/>
    <w:rsid w:val="00F30C2B"/>
    <w:rsid w:val="00F31FCF"/>
    <w:rsid w:val="00F3258B"/>
    <w:rsid w:val="00F3285E"/>
    <w:rsid w:val="00F3405C"/>
    <w:rsid w:val="00F35AAC"/>
    <w:rsid w:val="00F40C5E"/>
    <w:rsid w:val="00F43BAF"/>
    <w:rsid w:val="00F46659"/>
    <w:rsid w:val="00F51236"/>
    <w:rsid w:val="00F60D9A"/>
    <w:rsid w:val="00F619B6"/>
    <w:rsid w:val="00F63208"/>
    <w:rsid w:val="00F63535"/>
    <w:rsid w:val="00F679FF"/>
    <w:rsid w:val="00F707F7"/>
    <w:rsid w:val="00F727B3"/>
    <w:rsid w:val="00F72CF1"/>
    <w:rsid w:val="00F72E75"/>
    <w:rsid w:val="00F73CC1"/>
    <w:rsid w:val="00F8035C"/>
    <w:rsid w:val="00F80AAC"/>
    <w:rsid w:val="00F817EA"/>
    <w:rsid w:val="00F82BAE"/>
    <w:rsid w:val="00F82D24"/>
    <w:rsid w:val="00F83AC5"/>
    <w:rsid w:val="00F848D2"/>
    <w:rsid w:val="00F854E8"/>
    <w:rsid w:val="00F8794E"/>
    <w:rsid w:val="00F87EFA"/>
    <w:rsid w:val="00F9143B"/>
    <w:rsid w:val="00F91D33"/>
    <w:rsid w:val="00F9309F"/>
    <w:rsid w:val="00FA0027"/>
    <w:rsid w:val="00FA09C0"/>
    <w:rsid w:val="00FA4C27"/>
    <w:rsid w:val="00FA60AB"/>
    <w:rsid w:val="00FA6EF6"/>
    <w:rsid w:val="00FB19D1"/>
    <w:rsid w:val="00FB223E"/>
    <w:rsid w:val="00FB22E6"/>
    <w:rsid w:val="00FB2F06"/>
    <w:rsid w:val="00FB4258"/>
    <w:rsid w:val="00FB43C2"/>
    <w:rsid w:val="00FB708B"/>
    <w:rsid w:val="00FB7FB7"/>
    <w:rsid w:val="00FC10E6"/>
    <w:rsid w:val="00FC1B8E"/>
    <w:rsid w:val="00FC34FF"/>
    <w:rsid w:val="00FC3BD0"/>
    <w:rsid w:val="00FC3CFF"/>
    <w:rsid w:val="00FC5C1A"/>
    <w:rsid w:val="00FD22F6"/>
    <w:rsid w:val="00FD4178"/>
    <w:rsid w:val="00FD4B48"/>
    <w:rsid w:val="00FD4D3A"/>
    <w:rsid w:val="00FD53DD"/>
    <w:rsid w:val="00FD653F"/>
    <w:rsid w:val="00FD73B8"/>
    <w:rsid w:val="00FE3BC8"/>
    <w:rsid w:val="00FE72D0"/>
    <w:rsid w:val="00FE7356"/>
    <w:rsid w:val="00FF0B5D"/>
    <w:rsid w:val="00FF1F32"/>
    <w:rsid w:val="00FF2132"/>
    <w:rsid w:val="00FF4C12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EB17D"/>
  <w15:docId w15:val="{118377C0-6621-4D19-BE84-F6B47A7D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0D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03996"/>
    <w:pPr>
      <w:keepNext/>
      <w:keepLines/>
      <w:spacing w:before="40" w:after="0" w:line="240" w:lineRule="auto"/>
      <w:ind w:left="720" w:hanging="360"/>
      <w:outlineLvl w:val="4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8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8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8D4"/>
    <w:rPr>
      <w:rFonts w:ascii="Tahoma" w:hAnsi="Tahoma" w:cs="Tahoma"/>
      <w:sz w:val="16"/>
      <w:szCs w:val="16"/>
    </w:rPr>
  </w:style>
  <w:style w:type="paragraph" w:styleId="ListParagraph">
    <w:name w:val="List Paragraph"/>
    <w:aliases w:val="Ref,Use Case List Paragraph,List1,List Paragraph1,List Paragraph Option,Bullet List Paragraph,EG Bullet 1,Equipment,Bullet List,FooterText,Bulleted List1,List Paragraph11,b1,Bullet for no #'s,Body Bullet,Table Number Paragraph,B1,numbered"/>
    <w:basedOn w:val="Normal"/>
    <w:link w:val="ListParagraphChar"/>
    <w:uiPriority w:val="34"/>
    <w:qFormat/>
    <w:rsid w:val="00C228D4"/>
    <w:pPr>
      <w:ind w:left="720"/>
      <w:contextualSpacing/>
    </w:pPr>
  </w:style>
  <w:style w:type="paragraph" w:styleId="NoSpacing">
    <w:name w:val="No Spacing"/>
    <w:uiPriority w:val="1"/>
    <w:qFormat/>
    <w:rsid w:val="00680533"/>
    <w:pPr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styleId="Emphasis">
    <w:name w:val="Emphasis"/>
    <w:basedOn w:val="DefaultParagraphFont"/>
    <w:qFormat/>
    <w:locked/>
    <w:rsid w:val="0046104B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322B02"/>
    <w:rPr>
      <w:b/>
      <w:bCs/>
    </w:rPr>
  </w:style>
  <w:style w:type="character" w:styleId="Hyperlink">
    <w:name w:val="Hyperlink"/>
    <w:basedOn w:val="DefaultParagraphFont"/>
    <w:uiPriority w:val="99"/>
    <w:unhideWhenUsed/>
    <w:rsid w:val="008022C5"/>
    <w:rPr>
      <w:color w:val="0000FF" w:themeColor="hyperlink"/>
      <w:u w:val="single"/>
    </w:rPr>
  </w:style>
  <w:style w:type="character" w:customStyle="1" w:styleId="ListParagraphChar">
    <w:name w:val="List Paragraph Char"/>
    <w:aliases w:val="Ref Char,Use Case List Paragraph Char,List1 Char,List Paragraph1 Char,List Paragraph Option Char,Bullet List Paragraph Char,EG Bullet 1 Char,Equipment Char,Bullet List Char,FooterText Char,Bulleted List1 Char,List Paragraph11 Char"/>
    <w:link w:val="ListParagraph"/>
    <w:uiPriority w:val="99"/>
    <w:locked/>
    <w:rsid w:val="005152DB"/>
  </w:style>
  <w:style w:type="paragraph" w:customStyle="1" w:styleId="Default">
    <w:name w:val="Default"/>
    <w:rsid w:val="008F275F"/>
    <w:pPr>
      <w:autoSpaceDE w:val="0"/>
      <w:autoSpaceDN w:val="0"/>
      <w:adjustRightInd w:val="0"/>
      <w:spacing w:after="0" w:line="240" w:lineRule="auto"/>
    </w:pPr>
    <w:rPr>
      <w:rFonts w:eastAsiaTheme="minorHAnsi" w:cs="Calibri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locked/>
    <w:rsid w:val="008F275F"/>
    <w:pPr>
      <w:spacing w:after="0" w:line="240" w:lineRule="auto"/>
    </w:pPr>
    <w:rPr>
      <w:rFonts w:asciiTheme="minorHAnsi" w:eastAsiaTheme="minorHAnsi" w:hAnsiTheme="minorHAnsi" w:cstheme="minorBid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4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E9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9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9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9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21D5"/>
    <w:rPr>
      <w:color w:val="800080" w:themeColor="followedHyperlink"/>
      <w:u w:val="single"/>
    </w:rPr>
  </w:style>
  <w:style w:type="character" w:customStyle="1" w:styleId="Style10pt">
    <w:name w:val="Style 10 pt"/>
    <w:basedOn w:val="DefaultParagraphFont"/>
    <w:qFormat/>
    <w:rsid w:val="008F552B"/>
    <w:rPr>
      <w:sz w:val="22"/>
    </w:rPr>
  </w:style>
  <w:style w:type="paragraph" w:customStyle="1" w:styleId="TableParagraph">
    <w:name w:val="Table Paragraph"/>
    <w:basedOn w:val="Normal"/>
    <w:uiPriority w:val="1"/>
    <w:qFormat/>
    <w:rsid w:val="0054294E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Revision">
    <w:name w:val="Revision"/>
    <w:hidden/>
    <w:uiPriority w:val="99"/>
    <w:semiHidden/>
    <w:rsid w:val="00D257F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03996"/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customStyle="1" w:styleId="markedcontent">
    <w:name w:val="markedcontent"/>
    <w:basedOn w:val="DefaultParagraphFont"/>
    <w:rsid w:val="00F03996"/>
  </w:style>
  <w:style w:type="paragraph" w:styleId="NormalWeb">
    <w:name w:val="Normal (Web)"/>
    <w:basedOn w:val="Normal"/>
    <w:uiPriority w:val="99"/>
    <w:semiHidden/>
    <w:unhideWhenUsed/>
    <w:rsid w:val="00FD5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6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7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0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2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19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03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84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57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70340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4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6451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94402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51435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52187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1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8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194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2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97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5970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5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51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8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44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728475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5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88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36544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3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0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836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29328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2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51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9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47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31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0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5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5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177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2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3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80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04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62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37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49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72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33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10049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757026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39568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02104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97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9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15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33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18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238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87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51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8449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16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454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16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9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99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24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20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64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58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039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1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867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18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27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87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05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92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9431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53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71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356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4382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5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61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97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62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71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92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508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894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66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1062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4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35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22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395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43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48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49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64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3376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7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229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951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4338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0514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31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00727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1826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9623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86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1309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2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20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3118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5611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99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66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73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3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89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4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79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6111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64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84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289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259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33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416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0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25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08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53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61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05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8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25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6997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907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490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892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225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59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90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78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77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3075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7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812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99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76779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9139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16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1201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10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51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6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67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33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1891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623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95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25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45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7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10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04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65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5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2698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059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9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044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923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51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30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04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86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60288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96890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45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57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8446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5729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2409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74618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1229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57851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8000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7199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70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1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84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69721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864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2299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690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1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1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40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13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247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8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96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028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5317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84949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15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20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26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55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93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196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5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356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010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84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9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2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49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0708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223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458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435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44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90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41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90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04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78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3406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81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01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124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76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13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8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91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88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7931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07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622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773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902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0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7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35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14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36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1477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57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09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03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96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87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40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2808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01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958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059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256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31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62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09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502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64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3607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395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08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66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2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11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04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962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531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98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858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16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91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47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5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6520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02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693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48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814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038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462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29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59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31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96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5899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05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577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12150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51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6457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53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50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2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535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9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367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95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618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81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8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713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959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53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065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59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94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2196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8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66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00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6552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25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997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691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10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5117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41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9988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76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82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33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10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73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10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5119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864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85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61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37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9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15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53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47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713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05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15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1850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58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72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47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22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5715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89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305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552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577696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93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15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37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60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80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45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843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08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63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42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4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96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5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053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661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609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5961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40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1212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27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39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32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99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8419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1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87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321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44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13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166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183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46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59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08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860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92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08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09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9762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82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72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3826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33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0955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50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02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7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92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487493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18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463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667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3804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27896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45038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46230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44194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38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39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35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8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610140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2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843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157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437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23334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7691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91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174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3226070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58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864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3532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5024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1113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326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872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335687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983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206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5501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4789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4081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003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7417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995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07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2288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4729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918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90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19637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1023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230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74547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873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84801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277873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792347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29177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777176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293478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467442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87987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4307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28632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6550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1627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021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4931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1197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4494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029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6460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970587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592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611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844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610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734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235577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942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38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235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0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25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0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6425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93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02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61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89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17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8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72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37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996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54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5783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33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7105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1907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2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9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86385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2303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36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857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0596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7991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57444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597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87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630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66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27476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33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2600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7069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85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5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02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32331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53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50394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6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234486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336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24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15875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0884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12814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3908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55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450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80341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92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1114335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724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7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00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849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0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085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76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65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98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5134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2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5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34301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64839265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0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1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146116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306358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56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80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2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37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1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398943043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69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66011321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0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6613536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50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2847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4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705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944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43119702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0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24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9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34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83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9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4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1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7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01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16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96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44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50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335114139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34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62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8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77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23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2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16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13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69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9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197207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64696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16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47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52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64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7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345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0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64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09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0975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02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3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130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1162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5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2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783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78656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62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55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37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4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18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92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65879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3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407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40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0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20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8395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5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5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9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071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61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18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63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06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914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96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40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65405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814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87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9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383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36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30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922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45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48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9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611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0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29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8962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76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31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8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39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00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1119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928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72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9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1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6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67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30268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28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1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3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11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34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7054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860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21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53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317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03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60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8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77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9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41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037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15899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86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93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784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30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47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36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4454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520260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6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05328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1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6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52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88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88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40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1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265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83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02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98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45383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157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92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85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8065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56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78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0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8797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55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69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43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1429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250225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08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18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1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22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7302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88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81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51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06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0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10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02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10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88894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14717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68487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67750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5248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118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6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29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0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9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8432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2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194945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36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92226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9133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6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44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3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17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2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0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9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58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5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90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5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820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356145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95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36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9976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915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80134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2257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4038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20428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99072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9123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6585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2318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4347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6691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05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6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719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16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26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94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8506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498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41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23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81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34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A0BB-D929-4ECB-9D67-A3568CAC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T+2 Steering Committee</vt:lpstr>
    </vt:vector>
  </TitlesOfParts>
  <Company>System User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T+2 Steering Committee</dc:title>
  <dc:subject/>
  <dc:creator>Administrator</dc:creator>
  <cp:keywords/>
  <cp:lastModifiedBy>TMX Group Limited</cp:lastModifiedBy>
  <cp:revision>5</cp:revision>
  <cp:lastPrinted>2023-06-27T13:23:00Z</cp:lastPrinted>
  <dcterms:created xsi:type="dcterms:W3CDTF">2023-10-26T13:14:00Z</dcterms:created>
  <dcterms:modified xsi:type="dcterms:W3CDTF">2023-11-23T20:33:00Z</dcterms:modified>
</cp:coreProperties>
</file>