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BC" w:rsidRPr="00F35DBC" w:rsidRDefault="00814200" w:rsidP="00F35DBC">
      <w:pPr>
        <w:jc w:val="center"/>
        <w:rPr>
          <w:rFonts w:ascii="Arial" w:eastAsia="Arial" w:hAnsi="Arial" w:cs="Arial"/>
          <w:b/>
          <w:sz w:val="28"/>
          <w:szCs w:val="28"/>
        </w:rPr>
      </w:pPr>
      <w:r w:rsidRPr="00F35DBC">
        <w:rPr>
          <w:rFonts w:ascii="Arial" w:eastAsia="Arial" w:hAnsi="Arial" w:cs="Arial"/>
          <w:b/>
          <w:sz w:val="28"/>
          <w:szCs w:val="28"/>
        </w:rPr>
        <w:t xml:space="preserve">CCMA </w:t>
      </w:r>
      <w:r>
        <w:rPr>
          <w:rFonts w:ascii="Arial" w:eastAsia="Arial" w:hAnsi="Arial" w:cs="Arial"/>
          <w:b/>
          <w:sz w:val="28"/>
          <w:szCs w:val="28"/>
        </w:rPr>
        <w:t>-</w:t>
      </w:r>
      <w:r w:rsidR="00F35DBC" w:rsidRPr="00F35DBC">
        <w:rPr>
          <w:rFonts w:ascii="Arial" w:eastAsia="Arial" w:hAnsi="Arial" w:cs="Arial"/>
          <w:b/>
          <w:sz w:val="28"/>
          <w:szCs w:val="28"/>
        </w:rPr>
        <w:t xml:space="preserve"> Advisory Council</w:t>
      </w:r>
    </w:p>
    <w:p w:rsidR="00F35DBC" w:rsidRDefault="003E70C1" w:rsidP="00F35DBC">
      <w:pPr>
        <w:jc w:val="center"/>
        <w:rPr>
          <w:rFonts w:ascii="Arial" w:eastAsia="Arial" w:hAnsi="Arial" w:cs="Arial"/>
          <w:b/>
          <w:sz w:val="28"/>
          <w:szCs w:val="28"/>
        </w:rPr>
      </w:pPr>
      <w:r>
        <w:rPr>
          <w:rFonts w:ascii="Arial" w:eastAsia="Arial" w:hAnsi="Arial" w:cs="Arial"/>
          <w:b/>
          <w:sz w:val="28"/>
          <w:szCs w:val="28"/>
        </w:rPr>
        <w:t>August 25</w:t>
      </w:r>
      <w:r w:rsidR="002F410D">
        <w:rPr>
          <w:rFonts w:ascii="Arial" w:eastAsia="Arial" w:hAnsi="Arial" w:cs="Arial"/>
          <w:b/>
          <w:sz w:val="28"/>
          <w:szCs w:val="28"/>
        </w:rPr>
        <w:t>,</w:t>
      </w:r>
      <w:r w:rsidR="00F35DBC" w:rsidRPr="00F35DBC">
        <w:rPr>
          <w:rFonts w:ascii="Arial" w:eastAsia="Arial" w:hAnsi="Arial" w:cs="Arial"/>
          <w:b/>
          <w:sz w:val="28"/>
          <w:szCs w:val="28"/>
        </w:rPr>
        <w:t xml:space="preserve"> 20</w:t>
      </w:r>
      <w:r w:rsidR="00082D8A">
        <w:rPr>
          <w:rFonts w:ascii="Arial" w:eastAsia="Arial" w:hAnsi="Arial" w:cs="Arial"/>
          <w:b/>
          <w:sz w:val="28"/>
          <w:szCs w:val="28"/>
        </w:rPr>
        <w:t>2</w:t>
      </w:r>
      <w:r w:rsidR="008B58A1">
        <w:rPr>
          <w:rFonts w:ascii="Arial" w:eastAsia="Arial" w:hAnsi="Arial" w:cs="Arial"/>
          <w:b/>
          <w:sz w:val="28"/>
          <w:szCs w:val="28"/>
        </w:rPr>
        <w:t>1</w:t>
      </w:r>
      <w:r w:rsidR="00F35DBC" w:rsidRPr="00F35DBC">
        <w:rPr>
          <w:rFonts w:ascii="Arial" w:eastAsia="Arial" w:hAnsi="Arial" w:cs="Arial"/>
          <w:b/>
          <w:sz w:val="28"/>
          <w:szCs w:val="28"/>
        </w:rPr>
        <w:t xml:space="preserve"> – </w:t>
      </w:r>
      <w:r w:rsidR="000D00C6">
        <w:rPr>
          <w:rFonts w:ascii="Arial" w:eastAsia="Arial" w:hAnsi="Arial" w:cs="Arial"/>
          <w:b/>
          <w:sz w:val="28"/>
          <w:szCs w:val="28"/>
        </w:rPr>
        <w:t>11</w:t>
      </w:r>
      <w:r w:rsidR="0003205F">
        <w:rPr>
          <w:rFonts w:ascii="Arial" w:eastAsia="Arial" w:hAnsi="Arial" w:cs="Arial"/>
          <w:b/>
          <w:sz w:val="28"/>
          <w:szCs w:val="28"/>
        </w:rPr>
        <w:t>:</w:t>
      </w:r>
      <w:r w:rsidR="00CA58CE">
        <w:rPr>
          <w:rFonts w:ascii="Arial" w:eastAsia="Arial" w:hAnsi="Arial" w:cs="Arial"/>
          <w:b/>
          <w:sz w:val="28"/>
          <w:szCs w:val="28"/>
        </w:rPr>
        <w:t>0</w:t>
      </w:r>
      <w:r w:rsidR="00F35DBC" w:rsidRPr="00F35DBC">
        <w:rPr>
          <w:rFonts w:ascii="Arial" w:eastAsia="Arial" w:hAnsi="Arial" w:cs="Arial"/>
          <w:b/>
          <w:sz w:val="28"/>
          <w:szCs w:val="28"/>
        </w:rPr>
        <w:t xml:space="preserve">0 </w:t>
      </w:r>
      <w:r w:rsidR="000D00C6">
        <w:rPr>
          <w:rFonts w:ascii="Arial" w:eastAsia="Arial" w:hAnsi="Arial" w:cs="Arial"/>
          <w:b/>
          <w:sz w:val="28"/>
          <w:szCs w:val="28"/>
        </w:rPr>
        <w:t>A</w:t>
      </w:r>
      <w:r w:rsidR="00F35DBC" w:rsidRPr="00F35DBC">
        <w:rPr>
          <w:rFonts w:ascii="Arial" w:eastAsia="Arial" w:hAnsi="Arial" w:cs="Arial"/>
          <w:b/>
          <w:sz w:val="28"/>
          <w:szCs w:val="28"/>
        </w:rPr>
        <w:t>M Eastern/</w:t>
      </w:r>
      <w:r w:rsidR="000D00C6">
        <w:rPr>
          <w:rFonts w:ascii="Arial" w:eastAsia="Arial" w:hAnsi="Arial" w:cs="Arial"/>
          <w:b/>
          <w:sz w:val="28"/>
          <w:szCs w:val="28"/>
        </w:rPr>
        <w:t>8</w:t>
      </w:r>
      <w:r w:rsidR="00CA58CE">
        <w:rPr>
          <w:rFonts w:ascii="Arial" w:eastAsia="Arial" w:hAnsi="Arial" w:cs="Arial"/>
          <w:b/>
          <w:sz w:val="28"/>
          <w:szCs w:val="28"/>
        </w:rPr>
        <w:t>:0</w:t>
      </w:r>
      <w:r w:rsidR="00F35DBC" w:rsidRPr="00F35DBC">
        <w:rPr>
          <w:rFonts w:ascii="Arial" w:eastAsia="Arial" w:hAnsi="Arial" w:cs="Arial"/>
          <w:b/>
          <w:sz w:val="28"/>
          <w:szCs w:val="28"/>
        </w:rPr>
        <w:t>0 AM Pacific</w:t>
      </w:r>
    </w:p>
    <w:p w:rsidR="00D170A0" w:rsidRPr="00F35DBC" w:rsidRDefault="00D170A0" w:rsidP="00F35DBC">
      <w:pPr>
        <w:jc w:val="center"/>
        <w:rPr>
          <w:rFonts w:ascii="Arial" w:eastAsia="Arial" w:hAnsi="Arial" w:cs="Arial"/>
          <w:b/>
          <w:sz w:val="28"/>
          <w:szCs w:val="28"/>
        </w:rPr>
      </w:pPr>
    </w:p>
    <w:p w:rsidR="00F35DBC" w:rsidRPr="00F35DBC" w:rsidRDefault="00F35DBC" w:rsidP="00F35DBC">
      <w:pPr>
        <w:jc w:val="center"/>
        <w:rPr>
          <w:rFonts w:ascii="Arial" w:eastAsia="Arial" w:hAnsi="Arial" w:cs="Arial"/>
          <w:b/>
          <w:sz w:val="32"/>
          <w:szCs w:val="32"/>
        </w:rPr>
      </w:pPr>
      <w:r w:rsidRPr="00F35DBC">
        <w:rPr>
          <w:rFonts w:ascii="Arial" w:eastAsia="Arial" w:hAnsi="Arial" w:cs="Arial"/>
          <w:b/>
          <w:sz w:val="32"/>
          <w:szCs w:val="32"/>
        </w:rPr>
        <w:t>Agenda</w:t>
      </w:r>
    </w:p>
    <w:p w:rsidR="00F35DBC" w:rsidRPr="00F35DBC" w:rsidRDefault="00F35DBC" w:rsidP="00F35DBC">
      <w:pPr>
        <w:numPr>
          <w:ilvl w:val="0"/>
          <w:numId w:val="1"/>
        </w:numPr>
        <w:contextualSpacing/>
        <w:rPr>
          <w:rFonts w:ascii="Arial" w:eastAsia="Arial" w:hAnsi="Arial" w:cs="Arial"/>
          <w:b/>
          <w:i/>
          <w:sz w:val="24"/>
          <w:szCs w:val="24"/>
        </w:rPr>
      </w:pPr>
      <w:r w:rsidRPr="00F35DBC">
        <w:rPr>
          <w:rFonts w:ascii="Arial" w:eastAsia="Arial" w:hAnsi="Arial" w:cs="Arial"/>
          <w:b/>
          <w:i/>
          <w:sz w:val="24"/>
          <w:szCs w:val="24"/>
        </w:rPr>
        <w:t>Introductions</w:t>
      </w:r>
    </w:p>
    <w:p w:rsidR="00F35DBC" w:rsidRPr="00F35DBC" w:rsidRDefault="00F35DBC" w:rsidP="00F35DBC">
      <w:pPr>
        <w:ind w:left="630"/>
        <w:contextualSpacing/>
        <w:rPr>
          <w:rFonts w:ascii="Arial" w:eastAsia="Arial" w:hAnsi="Arial" w:cs="Arial"/>
          <w:b/>
          <w:i/>
          <w:sz w:val="24"/>
          <w:szCs w:val="24"/>
        </w:rPr>
      </w:pPr>
    </w:p>
    <w:p w:rsidR="00231E18" w:rsidRPr="008B58A1" w:rsidRDefault="00F35DBC" w:rsidP="008B58A1">
      <w:pPr>
        <w:numPr>
          <w:ilvl w:val="0"/>
          <w:numId w:val="1"/>
        </w:numPr>
        <w:spacing w:after="0"/>
        <w:contextualSpacing/>
        <w:rPr>
          <w:rFonts w:ascii="Arial" w:eastAsia="Arial" w:hAnsi="Arial" w:cs="Arial"/>
          <w:b/>
          <w:i/>
          <w:sz w:val="24"/>
          <w:szCs w:val="24"/>
        </w:rPr>
      </w:pPr>
      <w:r w:rsidRPr="00F35DBC">
        <w:rPr>
          <w:rFonts w:ascii="Arial" w:eastAsia="Arial" w:hAnsi="Arial" w:cs="Arial"/>
          <w:b/>
          <w:i/>
          <w:sz w:val="24"/>
          <w:szCs w:val="24"/>
        </w:rPr>
        <w:t xml:space="preserve">Review and approve the Minutes of the meeting held on </w:t>
      </w:r>
      <w:r w:rsidR="00261EC4">
        <w:rPr>
          <w:rFonts w:ascii="Arial" w:eastAsia="Arial" w:hAnsi="Arial" w:cs="Arial"/>
          <w:b/>
          <w:i/>
          <w:sz w:val="24"/>
          <w:szCs w:val="24"/>
        </w:rPr>
        <w:t>Ju</w:t>
      </w:r>
      <w:r w:rsidR="003E70C1">
        <w:rPr>
          <w:rFonts w:ascii="Arial" w:eastAsia="Arial" w:hAnsi="Arial" w:cs="Arial"/>
          <w:b/>
          <w:i/>
          <w:sz w:val="24"/>
          <w:szCs w:val="24"/>
        </w:rPr>
        <w:t>ly 21</w:t>
      </w:r>
      <w:r w:rsidR="00447152">
        <w:rPr>
          <w:rFonts w:ascii="Arial" w:eastAsia="Arial" w:hAnsi="Arial" w:cs="Arial"/>
          <w:b/>
          <w:i/>
          <w:sz w:val="24"/>
          <w:szCs w:val="24"/>
        </w:rPr>
        <w:t>, 2021</w:t>
      </w:r>
    </w:p>
    <w:p w:rsidR="00834BC5" w:rsidRDefault="00834BC5" w:rsidP="00834BC5">
      <w:pPr>
        <w:pStyle w:val="ListParagraph"/>
        <w:rPr>
          <w:rFonts w:ascii="Arial" w:eastAsia="Arial" w:hAnsi="Arial" w:cs="Arial"/>
          <w:b/>
          <w:i/>
          <w:sz w:val="24"/>
          <w:szCs w:val="24"/>
        </w:rPr>
      </w:pPr>
    </w:p>
    <w:p w:rsidR="00F35DBC" w:rsidRPr="00F35DBC" w:rsidRDefault="00261EC4" w:rsidP="00F35DBC">
      <w:pPr>
        <w:numPr>
          <w:ilvl w:val="0"/>
          <w:numId w:val="1"/>
        </w:numPr>
        <w:spacing w:after="0"/>
        <w:contextualSpacing/>
        <w:rPr>
          <w:rFonts w:ascii="Arial" w:eastAsia="Arial" w:hAnsi="Arial" w:cs="Arial"/>
          <w:b/>
          <w:i/>
          <w:sz w:val="24"/>
          <w:szCs w:val="24"/>
        </w:rPr>
      </w:pPr>
      <w:r>
        <w:rPr>
          <w:rFonts w:ascii="Arial" w:eastAsia="Arial" w:hAnsi="Arial" w:cs="Arial"/>
          <w:b/>
          <w:i/>
          <w:sz w:val="24"/>
          <w:szCs w:val="24"/>
        </w:rPr>
        <w:t xml:space="preserve">PTM - </w:t>
      </w:r>
      <w:r w:rsidR="00445A2B">
        <w:rPr>
          <w:rFonts w:ascii="Arial" w:eastAsia="Arial" w:hAnsi="Arial" w:cs="Arial"/>
          <w:b/>
          <w:i/>
          <w:sz w:val="24"/>
          <w:szCs w:val="24"/>
        </w:rPr>
        <w:t>U</w:t>
      </w:r>
      <w:r w:rsidR="00F35DBC" w:rsidRPr="00F35DBC">
        <w:rPr>
          <w:rFonts w:ascii="Arial" w:eastAsia="Arial" w:hAnsi="Arial" w:cs="Arial"/>
          <w:b/>
          <w:i/>
          <w:sz w:val="24"/>
          <w:szCs w:val="24"/>
        </w:rPr>
        <w:t>pdate/Discussion on</w:t>
      </w:r>
    </w:p>
    <w:p w:rsidR="00F85242" w:rsidRPr="00F85242" w:rsidRDefault="009C29C1" w:rsidP="00F85242">
      <w:pPr>
        <w:numPr>
          <w:ilvl w:val="1"/>
          <w:numId w:val="1"/>
        </w:numPr>
        <w:spacing w:after="0"/>
        <w:contextualSpacing/>
        <w:rPr>
          <w:rFonts w:ascii="Arial" w:eastAsia="Arial" w:hAnsi="Arial" w:cs="Arial"/>
          <w:b/>
          <w:i/>
          <w:sz w:val="24"/>
          <w:szCs w:val="24"/>
        </w:rPr>
      </w:pPr>
      <w:r>
        <w:rPr>
          <w:rFonts w:ascii="Arial" w:eastAsia="Arial" w:hAnsi="Arial" w:cs="Arial"/>
          <w:b/>
          <w:i/>
          <w:sz w:val="24"/>
          <w:szCs w:val="24"/>
        </w:rPr>
        <w:t xml:space="preserve">CDS Rebates </w:t>
      </w:r>
      <w:r w:rsidR="00CD7D1A">
        <w:rPr>
          <w:rFonts w:ascii="Arial" w:eastAsia="Arial" w:hAnsi="Arial" w:cs="Arial"/>
          <w:b/>
          <w:i/>
          <w:sz w:val="24"/>
          <w:szCs w:val="24"/>
        </w:rPr>
        <w:t>–</w:t>
      </w:r>
      <w:r>
        <w:rPr>
          <w:rFonts w:ascii="Arial" w:eastAsia="Arial" w:hAnsi="Arial" w:cs="Arial"/>
          <w:b/>
          <w:i/>
          <w:sz w:val="24"/>
          <w:szCs w:val="24"/>
        </w:rPr>
        <w:t xml:space="preserve"> </w:t>
      </w:r>
      <w:r w:rsidR="00152CDD">
        <w:rPr>
          <w:rFonts w:ascii="Arial" w:eastAsia="Arial" w:hAnsi="Arial" w:cs="Arial"/>
          <w:b/>
          <w:i/>
          <w:sz w:val="24"/>
          <w:szCs w:val="24"/>
        </w:rPr>
        <w:t>update</w:t>
      </w:r>
    </w:p>
    <w:p w:rsidR="002243D5" w:rsidRDefault="00904323" w:rsidP="00BC64F0">
      <w:pPr>
        <w:numPr>
          <w:ilvl w:val="1"/>
          <w:numId w:val="1"/>
        </w:numPr>
        <w:spacing w:after="0"/>
        <w:contextualSpacing/>
        <w:rPr>
          <w:rFonts w:ascii="Arial" w:eastAsia="Arial" w:hAnsi="Arial" w:cs="Arial"/>
          <w:b/>
          <w:i/>
          <w:sz w:val="24"/>
          <w:szCs w:val="24"/>
        </w:rPr>
      </w:pPr>
      <w:r>
        <w:rPr>
          <w:rFonts w:ascii="Arial" w:eastAsia="Arial" w:hAnsi="Arial" w:cs="Arial"/>
          <w:b/>
          <w:i/>
          <w:sz w:val="24"/>
          <w:szCs w:val="24"/>
        </w:rPr>
        <w:t xml:space="preserve">User Access </w:t>
      </w:r>
      <w:r w:rsidR="002243D5">
        <w:rPr>
          <w:rFonts w:ascii="Arial" w:eastAsia="Arial" w:hAnsi="Arial" w:cs="Arial"/>
          <w:b/>
          <w:i/>
          <w:sz w:val="24"/>
          <w:szCs w:val="24"/>
        </w:rPr>
        <w:t>–</w:t>
      </w:r>
      <w:r>
        <w:rPr>
          <w:rFonts w:ascii="Arial" w:eastAsia="Arial" w:hAnsi="Arial" w:cs="Arial"/>
          <w:b/>
          <w:i/>
          <w:sz w:val="24"/>
          <w:szCs w:val="24"/>
        </w:rPr>
        <w:t xml:space="preserve"> update</w:t>
      </w:r>
    </w:p>
    <w:p w:rsidR="009D5CE0" w:rsidRDefault="009D5CE0" w:rsidP="00BC64F0">
      <w:pPr>
        <w:numPr>
          <w:ilvl w:val="1"/>
          <w:numId w:val="1"/>
        </w:numPr>
        <w:spacing w:after="0"/>
        <w:contextualSpacing/>
        <w:rPr>
          <w:rFonts w:ascii="Arial" w:eastAsia="Arial" w:hAnsi="Arial" w:cs="Arial"/>
          <w:b/>
          <w:i/>
          <w:sz w:val="24"/>
          <w:szCs w:val="24"/>
        </w:rPr>
      </w:pPr>
      <w:r>
        <w:rPr>
          <w:rFonts w:ascii="Arial" w:eastAsia="Arial" w:hAnsi="Arial" w:cs="Arial"/>
          <w:b/>
          <w:i/>
          <w:sz w:val="24"/>
          <w:szCs w:val="24"/>
        </w:rPr>
        <w:t xml:space="preserve">Industry Costs </w:t>
      </w:r>
      <w:r w:rsidR="00C50DB6">
        <w:rPr>
          <w:rFonts w:ascii="Arial" w:eastAsia="Arial" w:hAnsi="Arial" w:cs="Arial"/>
          <w:b/>
          <w:i/>
          <w:sz w:val="24"/>
          <w:szCs w:val="24"/>
        </w:rPr>
        <w:t>–</w:t>
      </w:r>
      <w:r>
        <w:rPr>
          <w:rFonts w:ascii="Arial" w:eastAsia="Arial" w:hAnsi="Arial" w:cs="Arial"/>
          <w:b/>
          <w:i/>
          <w:sz w:val="24"/>
          <w:szCs w:val="24"/>
        </w:rPr>
        <w:t xml:space="preserve"> </w:t>
      </w:r>
      <w:r w:rsidR="00C50DB6">
        <w:rPr>
          <w:rFonts w:ascii="Arial" w:eastAsia="Arial" w:hAnsi="Arial" w:cs="Arial"/>
          <w:b/>
          <w:i/>
          <w:sz w:val="24"/>
          <w:szCs w:val="24"/>
        </w:rPr>
        <w:t>update/</w:t>
      </w:r>
      <w:r>
        <w:rPr>
          <w:rFonts w:ascii="Arial" w:eastAsia="Arial" w:hAnsi="Arial" w:cs="Arial"/>
          <w:b/>
          <w:i/>
          <w:sz w:val="24"/>
          <w:szCs w:val="24"/>
        </w:rPr>
        <w:t>discussion</w:t>
      </w:r>
    </w:p>
    <w:p w:rsidR="00FD1867" w:rsidRPr="00FD1867" w:rsidRDefault="00445A2B" w:rsidP="00445A2B">
      <w:pPr>
        <w:pStyle w:val="ListParagraph"/>
        <w:spacing w:after="0"/>
        <w:ind w:left="3705"/>
        <w:rPr>
          <w:rFonts w:ascii="Arial" w:eastAsia="Arial" w:hAnsi="Arial" w:cs="Arial"/>
          <w:b/>
          <w:i/>
          <w:sz w:val="24"/>
          <w:szCs w:val="24"/>
        </w:rPr>
      </w:pPr>
      <w:r w:rsidRPr="00445A2B">
        <w:rPr>
          <w:rFonts w:ascii="Arial" w:eastAsia="Arial" w:hAnsi="Arial" w:cs="Arial"/>
          <w:b/>
          <w:i/>
          <w:sz w:val="24"/>
          <w:szCs w:val="24"/>
        </w:rPr>
        <w:tab/>
      </w:r>
    </w:p>
    <w:p w:rsidR="00F67A2D" w:rsidRPr="00A931B3" w:rsidRDefault="00F35DBC" w:rsidP="00A931B3">
      <w:pPr>
        <w:numPr>
          <w:ilvl w:val="0"/>
          <w:numId w:val="1"/>
        </w:numPr>
        <w:spacing w:after="0"/>
        <w:contextualSpacing/>
        <w:rPr>
          <w:rFonts w:ascii="Arial" w:eastAsia="Arial" w:hAnsi="Arial" w:cs="Arial"/>
          <w:b/>
          <w:i/>
          <w:sz w:val="24"/>
          <w:szCs w:val="24"/>
        </w:rPr>
      </w:pPr>
      <w:r w:rsidRPr="00F35DBC">
        <w:rPr>
          <w:rFonts w:ascii="Arial" w:eastAsia="Arial" w:hAnsi="Arial" w:cs="Arial"/>
          <w:b/>
          <w:i/>
          <w:sz w:val="24"/>
          <w:szCs w:val="24"/>
        </w:rPr>
        <w:t xml:space="preserve">Oversight Committee </w:t>
      </w:r>
      <w:r w:rsidR="00D70A0C">
        <w:rPr>
          <w:rFonts w:ascii="Arial" w:eastAsia="Arial" w:hAnsi="Arial" w:cs="Arial"/>
          <w:b/>
          <w:i/>
          <w:sz w:val="24"/>
          <w:szCs w:val="24"/>
        </w:rPr>
        <w:t xml:space="preserve">and </w:t>
      </w:r>
      <w:r w:rsidR="00261EC4">
        <w:rPr>
          <w:rFonts w:ascii="Arial" w:eastAsia="Arial" w:hAnsi="Arial" w:cs="Arial"/>
          <w:b/>
          <w:i/>
          <w:sz w:val="24"/>
          <w:szCs w:val="24"/>
        </w:rPr>
        <w:t xml:space="preserve">PTM </w:t>
      </w:r>
      <w:r w:rsidR="00D70A0C">
        <w:rPr>
          <w:rFonts w:ascii="Arial" w:eastAsia="Arial" w:hAnsi="Arial" w:cs="Arial"/>
          <w:b/>
          <w:i/>
          <w:sz w:val="24"/>
          <w:szCs w:val="24"/>
        </w:rPr>
        <w:t xml:space="preserve">Project </w:t>
      </w:r>
      <w:r w:rsidRPr="00F35DBC">
        <w:rPr>
          <w:rFonts w:ascii="Arial" w:eastAsia="Arial" w:hAnsi="Arial" w:cs="Arial"/>
          <w:b/>
          <w:i/>
          <w:sz w:val="24"/>
          <w:szCs w:val="24"/>
        </w:rPr>
        <w:t>Update</w:t>
      </w:r>
    </w:p>
    <w:p w:rsidR="00904323" w:rsidRDefault="00261EC4" w:rsidP="00904323">
      <w:pPr>
        <w:numPr>
          <w:ilvl w:val="1"/>
          <w:numId w:val="1"/>
        </w:numPr>
        <w:spacing w:after="0"/>
        <w:contextualSpacing/>
        <w:rPr>
          <w:rFonts w:ascii="Arial" w:eastAsia="Arial" w:hAnsi="Arial" w:cs="Arial"/>
          <w:b/>
          <w:i/>
          <w:sz w:val="24"/>
          <w:szCs w:val="24"/>
        </w:rPr>
      </w:pPr>
      <w:r>
        <w:rPr>
          <w:rFonts w:ascii="Arial" w:eastAsia="Arial" w:hAnsi="Arial" w:cs="Arial"/>
          <w:b/>
          <w:i/>
          <w:sz w:val="24"/>
          <w:szCs w:val="24"/>
        </w:rPr>
        <w:t>U</w:t>
      </w:r>
      <w:r w:rsidR="00904323">
        <w:rPr>
          <w:rFonts w:ascii="Arial" w:eastAsia="Arial" w:hAnsi="Arial" w:cs="Arial"/>
          <w:b/>
          <w:i/>
          <w:sz w:val="24"/>
          <w:szCs w:val="24"/>
        </w:rPr>
        <w:t>pdated project timelines</w:t>
      </w:r>
    </w:p>
    <w:p w:rsidR="00886E98" w:rsidRPr="00323D6F" w:rsidRDefault="001E4895" w:rsidP="00904323">
      <w:pPr>
        <w:numPr>
          <w:ilvl w:val="1"/>
          <w:numId w:val="1"/>
        </w:numPr>
        <w:spacing w:after="0"/>
        <w:contextualSpacing/>
        <w:rPr>
          <w:rFonts w:ascii="Arial" w:eastAsia="Arial" w:hAnsi="Arial" w:cs="Arial"/>
          <w:b/>
          <w:i/>
          <w:sz w:val="24"/>
          <w:szCs w:val="24"/>
        </w:rPr>
      </w:pPr>
      <w:r>
        <w:rPr>
          <w:rFonts w:ascii="Arial" w:eastAsia="Arial" w:hAnsi="Arial" w:cs="Arial"/>
          <w:b/>
          <w:i/>
          <w:sz w:val="24"/>
          <w:szCs w:val="24"/>
        </w:rPr>
        <w:t xml:space="preserve">Industry </w:t>
      </w:r>
      <w:r w:rsidR="00886E98">
        <w:rPr>
          <w:rFonts w:ascii="Arial" w:eastAsia="Arial" w:hAnsi="Arial" w:cs="Arial"/>
          <w:b/>
          <w:i/>
          <w:sz w:val="24"/>
          <w:szCs w:val="24"/>
        </w:rPr>
        <w:t>Testing - update</w:t>
      </w:r>
    </w:p>
    <w:p w:rsidR="00A861F0" w:rsidRDefault="00A861F0" w:rsidP="00A861F0">
      <w:pPr>
        <w:ind w:left="270"/>
        <w:contextualSpacing/>
        <w:rPr>
          <w:rFonts w:ascii="Arial" w:eastAsia="Arial" w:hAnsi="Arial" w:cs="Arial"/>
          <w:b/>
          <w:i/>
          <w:sz w:val="24"/>
          <w:szCs w:val="24"/>
        </w:rPr>
      </w:pPr>
    </w:p>
    <w:p w:rsidR="00261EC4" w:rsidRPr="00A931B3" w:rsidRDefault="00530E1E" w:rsidP="00261EC4">
      <w:pPr>
        <w:numPr>
          <w:ilvl w:val="0"/>
          <w:numId w:val="1"/>
        </w:numPr>
        <w:spacing w:after="0"/>
        <w:contextualSpacing/>
        <w:rPr>
          <w:rFonts w:ascii="Arial" w:eastAsia="Arial" w:hAnsi="Arial" w:cs="Arial"/>
          <w:b/>
          <w:i/>
          <w:sz w:val="24"/>
          <w:szCs w:val="24"/>
        </w:rPr>
      </w:pPr>
      <w:r>
        <w:rPr>
          <w:rFonts w:ascii="Arial" w:eastAsia="Arial" w:hAnsi="Arial" w:cs="Arial"/>
          <w:b/>
          <w:i/>
          <w:sz w:val="24"/>
          <w:szCs w:val="24"/>
        </w:rPr>
        <w:t xml:space="preserve">T+1 </w:t>
      </w:r>
      <w:r w:rsidR="00BC64F0" w:rsidRPr="001E4895">
        <w:rPr>
          <w:rFonts w:ascii="Arial" w:eastAsia="Arial" w:hAnsi="Arial" w:cs="Arial"/>
          <w:b/>
          <w:i/>
          <w:sz w:val="24"/>
          <w:szCs w:val="24"/>
        </w:rPr>
        <w:t>Update</w:t>
      </w:r>
      <w:r w:rsidR="00261EC4" w:rsidRPr="00261EC4">
        <w:rPr>
          <w:rFonts w:ascii="Arial" w:eastAsia="Arial" w:hAnsi="Arial" w:cs="Arial"/>
          <w:b/>
          <w:i/>
          <w:sz w:val="24"/>
          <w:szCs w:val="24"/>
        </w:rPr>
        <w:t xml:space="preserve"> </w:t>
      </w:r>
    </w:p>
    <w:p w:rsidR="00261EC4" w:rsidRDefault="00261EC4" w:rsidP="00261EC4">
      <w:pPr>
        <w:numPr>
          <w:ilvl w:val="1"/>
          <w:numId w:val="1"/>
        </w:numPr>
        <w:spacing w:after="0"/>
        <w:contextualSpacing/>
        <w:rPr>
          <w:rFonts w:ascii="Arial" w:eastAsia="Arial" w:hAnsi="Arial" w:cs="Arial"/>
          <w:b/>
          <w:i/>
          <w:sz w:val="24"/>
          <w:szCs w:val="24"/>
        </w:rPr>
      </w:pPr>
      <w:r>
        <w:rPr>
          <w:rFonts w:ascii="Arial" w:eastAsia="Arial" w:hAnsi="Arial" w:cs="Arial"/>
          <w:b/>
          <w:i/>
          <w:sz w:val="24"/>
          <w:szCs w:val="24"/>
        </w:rPr>
        <w:t>US discussions</w:t>
      </w:r>
      <w:r w:rsidR="00B87AF1">
        <w:rPr>
          <w:rFonts w:ascii="Arial" w:eastAsia="Arial" w:hAnsi="Arial" w:cs="Arial"/>
          <w:b/>
          <w:i/>
          <w:sz w:val="24"/>
          <w:szCs w:val="24"/>
        </w:rPr>
        <w:t xml:space="preserve"> and status</w:t>
      </w:r>
    </w:p>
    <w:p w:rsidR="001E4895" w:rsidRPr="00261EC4" w:rsidRDefault="00261EC4" w:rsidP="00261EC4">
      <w:pPr>
        <w:numPr>
          <w:ilvl w:val="1"/>
          <w:numId w:val="1"/>
        </w:numPr>
        <w:spacing w:after="0"/>
        <w:contextualSpacing/>
        <w:rPr>
          <w:rFonts w:ascii="Arial" w:eastAsia="Arial" w:hAnsi="Arial" w:cs="Arial"/>
          <w:b/>
          <w:i/>
          <w:sz w:val="24"/>
          <w:szCs w:val="24"/>
        </w:rPr>
      </w:pPr>
      <w:r>
        <w:rPr>
          <w:rFonts w:ascii="Arial" w:eastAsia="Arial" w:hAnsi="Arial" w:cs="Arial"/>
          <w:b/>
          <w:i/>
          <w:sz w:val="24"/>
          <w:szCs w:val="24"/>
        </w:rPr>
        <w:t>ITP discussion</w:t>
      </w:r>
    </w:p>
    <w:p w:rsidR="00834BC5" w:rsidRDefault="00834BC5" w:rsidP="00834BC5">
      <w:pPr>
        <w:ind w:left="270"/>
        <w:contextualSpacing/>
        <w:rPr>
          <w:rFonts w:ascii="Arial" w:eastAsia="Arial" w:hAnsi="Arial" w:cs="Arial"/>
          <w:b/>
          <w:i/>
          <w:sz w:val="24"/>
          <w:szCs w:val="24"/>
        </w:rPr>
      </w:pPr>
    </w:p>
    <w:p w:rsidR="00F35DBC" w:rsidRPr="00F35DBC" w:rsidRDefault="00F35DBC" w:rsidP="00F35DBC">
      <w:pPr>
        <w:numPr>
          <w:ilvl w:val="0"/>
          <w:numId w:val="1"/>
        </w:numPr>
        <w:contextualSpacing/>
        <w:rPr>
          <w:rFonts w:ascii="Arial" w:eastAsia="Arial" w:hAnsi="Arial" w:cs="Arial"/>
          <w:b/>
          <w:i/>
          <w:sz w:val="24"/>
          <w:szCs w:val="24"/>
        </w:rPr>
      </w:pPr>
      <w:r w:rsidRPr="00F35DBC">
        <w:rPr>
          <w:rFonts w:ascii="Arial" w:eastAsia="Arial" w:hAnsi="Arial" w:cs="Arial"/>
          <w:b/>
          <w:i/>
          <w:sz w:val="24"/>
          <w:szCs w:val="24"/>
        </w:rPr>
        <w:t>Questions</w:t>
      </w:r>
    </w:p>
    <w:p w:rsidR="00F35DBC" w:rsidRPr="00F35DBC" w:rsidRDefault="00F35DBC" w:rsidP="00F35DBC">
      <w:pPr>
        <w:spacing w:after="0"/>
        <w:ind w:left="360"/>
        <w:rPr>
          <w:rFonts w:ascii="Arial" w:eastAsia="Arial" w:hAnsi="Arial" w:cs="Arial"/>
          <w:b/>
          <w:i/>
          <w:sz w:val="24"/>
          <w:szCs w:val="24"/>
        </w:rPr>
      </w:pPr>
    </w:p>
    <w:p w:rsidR="00F35DBC" w:rsidRPr="00F35DBC" w:rsidRDefault="00F35DBC" w:rsidP="00F35DBC">
      <w:pPr>
        <w:numPr>
          <w:ilvl w:val="0"/>
          <w:numId w:val="1"/>
        </w:numPr>
        <w:spacing w:after="0"/>
        <w:contextualSpacing/>
        <w:rPr>
          <w:rFonts w:ascii="Arial" w:eastAsia="Arial" w:hAnsi="Arial" w:cs="Arial"/>
          <w:b/>
          <w:i/>
          <w:sz w:val="24"/>
          <w:szCs w:val="24"/>
        </w:rPr>
      </w:pPr>
      <w:r w:rsidRPr="00F35DBC">
        <w:rPr>
          <w:rFonts w:ascii="Arial" w:eastAsia="Arial" w:hAnsi="Arial" w:cs="Arial"/>
          <w:b/>
          <w:i/>
          <w:sz w:val="24"/>
          <w:szCs w:val="24"/>
        </w:rPr>
        <w:t xml:space="preserve">Next Meeting </w:t>
      </w:r>
      <w:r w:rsidRPr="00F35DBC">
        <w:rPr>
          <w:rFonts w:ascii="Arial" w:eastAsia="Arial" w:hAnsi="Arial" w:cs="Arial"/>
          <w:b/>
          <w:i/>
          <w:sz w:val="24"/>
          <w:szCs w:val="24"/>
        </w:rPr>
        <w:tab/>
      </w:r>
      <w:r w:rsidR="00B87AF1">
        <w:rPr>
          <w:rFonts w:ascii="Arial" w:eastAsia="Arial" w:hAnsi="Arial" w:cs="Arial"/>
          <w:b/>
          <w:i/>
          <w:sz w:val="24"/>
          <w:szCs w:val="24"/>
        </w:rPr>
        <w:t>September 23</w:t>
      </w:r>
      <w:r w:rsidR="00834BC5">
        <w:rPr>
          <w:rFonts w:ascii="Arial" w:eastAsia="Arial" w:hAnsi="Arial" w:cs="Arial"/>
          <w:b/>
          <w:i/>
          <w:sz w:val="24"/>
          <w:szCs w:val="24"/>
        </w:rPr>
        <w:t>,</w:t>
      </w:r>
      <w:r w:rsidR="00152CDD">
        <w:rPr>
          <w:rFonts w:ascii="Arial" w:eastAsia="Arial" w:hAnsi="Arial" w:cs="Arial"/>
          <w:b/>
          <w:i/>
          <w:sz w:val="24"/>
          <w:szCs w:val="24"/>
        </w:rPr>
        <w:t xml:space="preserve"> </w:t>
      </w:r>
      <w:r w:rsidR="00926928">
        <w:rPr>
          <w:rFonts w:ascii="Arial" w:eastAsia="Arial" w:hAnsi="Arial" w:cs="Arial"/>
          <w:b/>
          <w:i/>
          <w:sz w:val="24"/>
          <w:szCs w:val="24"/>
        </w:rPr>
        <w:t>20</w:t>
      </w:r>
      <w:r w:rsidR="003D1A67">
        <w:rPr>
          <w:rFonts w:ascii="Arial" w:eastAsia="Arial" w:hAnsi="Arial" w:cs="Arial"/>
          <w:b/>
          <w:i/>
          <w:sz w:val="24"/>
          <w:szCs w:val="24"/>
        </w:rPr>
        <w:t>2</w:t>
      </w:r>
      <w:r w:rsidR="007021C6">
        <w:rPr>
          <w:rFonts w:ascii="Arial" w:eastAsia="Arial" w:hAnsi="Arial" w:cs="Arial"/>
          <w:b/>
          <w:i/>
          <w:sz w:val="24"/>
          <w:szCs w:val="24"/>
        </w:rPr>
        <w:t>1</w:t>
      </w:r>
      <w:r w:rsidRPr="00F35DBC">
        <w:rPr>
          <w:rFonts w:ascii="Arial" w:eastAsia="Arial" w:hAnsi="Arial" w:cs="Arial"/>
          <w:b/>
          <w:i/>
          <w:sz w:val="24"/>
          <w:szCs w:val="24"/>
        </w:rPr>
        <w:t xml:space="preserve"> at </w:t>
      </w:r>
      <w:r w:rsidR="00A2654E">
        <w:rPr>
          <w:rFonts w:ascii="Arial" w:eastAsia="Arial" w:hAnsi="Arial" w:cs="Arial"/>
          <w:b/>
          <w:i/>
          <w:sz w:val="24"/>
          <w:szCs w:val="24"/>
        </w:rPr>
        <w:t>1</w:t>
      </w:r>
      <w:r w:rsidR="00775135">
        <w:rPr>
          <w:rFonts w:ascii="Arial" w:eastAsia="Arial" w:hAnsi="Arial" w:cs="Arial"/>
          <w:b/>
          <w:i/>
          <w:sz w:val="24"/>
          <w:szCs w:val="24"/>
        </w:rPr>
        <w:t>1</w:t>
      </w:r>
      <w:r w:rsidRPr="00F35DBC">
        <w:rPr>
          <w:rFonts w:ascii="Arial" w:eastAsia="Arial" w:hAnsi="Arial" w:cs="Arial"/>
          <w:b/>
          <w:i/>
          <w:sz w:val="24"/>
          <w:szCs w:val="24"/>
        </w:rPr>
        <w:t>:</w:t>
      </w:r>
      <w:r w:rsidR="00A2654E">
        <w:rPr>
          <w:rFonts w:ascii="Arial" w:eastAsia="Arial" w:hAnsi="Arial" w:cs="Arial"/>
          <w:b/>
          <w:i/>
          <w:sz w:val="24"/>
          <w:szCs w:val="24"/>
        </w:rPr>
        <w:t>0</w:t>
      </w:r>
      <w:r w:rsidRPr="00F35DBC">
        <w:rPr>
          <w:rFonts w:ascii="Arial" w:eastAsia="Arial" w:hAnsi="Arial" w:cs="Arial"/>
          <w:b/>
          <w:i/>
          <w:sz w:val="24"/>
          <w:szCs w:val="24"/>
        </w:rPr>
        <w:t>0 AM ET</w:t>
      </w:r>
    </w:p>
    <w:p w:rsidR="00F35DBC" w:rsidRPr="00F35DBC" w:rsidRDefault="00F35DBC" w:rsidP="00F35DBC">
      <w:pPr>
        <w:spacing w:after="0"/>
        <w:ind w:left="1440"/>
        <w:rPr>
          <w:rFonts w:ascii="Arial" w:eastAsia="Arial" w:hAnsi="Arial" w:cs="Arial"/>
          <w:sz w:val="24"/>
          <w:szCs w:val="24"/>
        </w:rPr>
      </w:pPr>
    </w:p>
    <w:p w:rsidR="00F35DBC" w:rsidRDefault="00F35DBC"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261EC4" w:rsidRDefault="00261EC4"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F35DBC" w:rsidRPr="00F35DBC" w:rsidRDefault="00F35DBC" w:rsidP="00F35DBC">
      <w:pPr>
        <w:jc w:val="center"/>
        <w:rPr>
          <w:rFonts w:ascii="Arial" w:eastAsia="Arial" w:hAnsi="Arial" w:cs="Arial"/>
          <w:b/>
          <w:sz w:val="28"/>
          <w:szCs w:val="28"/>
        </w:rPr>
      </w:pPr>
      <w:r w:rsidRPr="00F35DBC">
        <w:rPr>
          <w:rFonts w:ascii="Arial" w:eastAsia="Arial" w:hAnsi="Arial" w:cs="Arial"/>
          <w:b/>
          <w:sz w:val="28"/>
          <w:szCs w:val="28"/>
        </w:rPr>
        <w:t>Post Trade Modernization</w:t>
      </w:r>
      <w:r w:rsidR="00C50DB6">
        <w:rPr>
          <w:rFonts w:ascii="Arial" w:eastAsia="Arial" w:hAnsi="Arial" w:cs="Arial"/>
          <w:b/>
          <w:sz w:val="28"/>
          <w:szCs w:val="28"/>
        </w:rPr>
        <w:t xml:space="preserve"> and T+1</w:t>
      </w:r>
      <w:r w:rsidRPr="00F35DBC">
        <w:rPr>
          <w:rFonts w:ascii="Arial" w:eastAsia="Arial" w:hAnsi="Arial" w:cs="Arial"/>
          <w:b/>
          <w:sz w:val="28"/>
          <w:szCs w:val="28"/>
        </w:rPr>
        <w:t xml:space="preserve"> - Advisory Council</w:t>
      </w:r>
    </w:p>
    <w:p w:rsidR="00F35DBC" w:rsidRDefault="00261EC4" w:rsidP="00F35DBC">
      <w:pPr>
        <w:jc w:val="center"/>
        <w:rPr>
          <w:rFonts w:ascii="Arial" w:eastAsia="Arial" w:hAnsi="Arial" w:cs="Arial"/>
          <w:b/>
          <w:sz w:val="28"/>
          <w:szCs w:val="28"/>
        </w:rPr>
      </w:pPr>
      <w:r>
        <w:rPr>
          <w:rFonts w:ascii="Arial" w:eastAsia="Arial" w:hAnsi="Arial" w:cs="Arial"/>
          <w:b/>
          <w:sz w:val="28"/>
          <w:szCs w:val="28"/>
        </w:rPr>
        <w:t>Ju</w:t>
      </w:r>
      <w:r w:rsidR="003E70C1">
        <w:rPr>
          <w:rFonts w:ascii="Arial" w:eastAsia="Arial" w:hAnsi="Arial" w:cs="Arial"/>
          <w:b/>
          <w:sz w:val="28"/>
          <w:szCs w:val="28"/>
        </w:rPr>
        <w:t>ly 21</w:t>
      </w:r>
      <w:r w:rsidR="00447152">
        <w:rPr>
          <w:rFonts w:ascii="Arial" w:eastAsia="Arial" w:hAnsi="Arial" w:cs="Arial"/>
          <w:b/>
          <w:sz w:val="28"/>
          <w:szCs w:val="28"/>
        </w:rPr>
        <w:t>, 2021</w:t>
      </w:r>
      <w:r w:rsidR="00F35DBC" w:rsidRPr="00F35DBC">
        <w:rPr>
          <w:rFonts w:ascii="Arial" w:eastAsia="Arial" w:hAnsi="Arial" w:cs="Arial"/>
          <w:b/>
          <w:sz w:val="28"/>
          <w:szCs w:val="28"/>
        </w:rPr>
        <w:t xml:space="preserve"> – </w:t>
      </w:r>
      <w:bookmarkStart w:id="0" w:name="Minutes"/>
      <w:r w:rsidR="00F35DBC" w:rsidRPr="00F35DBC">
        <w:rPr>
          <w:rFonts w:ascii="Arial" w:eastAsia="Arial" w:hAnsi="Arial" w:cs="Arial"/>
          <w:b/>
          <w:sz w:val="28"/>
          <w:szCs w:val="28"/>
        </w:rPr>
        <w:t>Minutes</w:t>
      </w:r>
      <w:bookmarkEnd w:id="0"/>
    </w:p>
    <w:p w:rsidR="00F35DBC" w:rsidRPr="00F35DBC" w:rsidRDefault="00F35DBC" w:rsidP="00F35DBC">
      <w:pPr>
        <w:numPr>
          <w:ilvl w:val="0"/>
          <w:numId w:val="2"/>
        </w:numPr>
        <w:contextualSpacing/>
        <w:rPr>
          <w:rFonts w:ascii="Arial" w:eastAsia="Arial" w:hAnsi="Arial" w:cs="Arial"/>
          <w:b/>
          <w:i/>
          <w:sz w:val="24"/>
          <w:szCs w:val="24"/>
        </w:rPr>
      </w:pPr>
      <w:r w:rsidRPr="00F35DBC">
        <w:rPr>
          <w:rFonts w:ascii="Arial" w:eastAsia="Arial" w:hAnsi="Arial" w:cs="Arial"/>
          <w:b/>
          <w:i/>
          <w:sz w:val="24"/>
          <w:szCs w:val="24"/>
        </w:rPr>
        <w:t>Introductions</w:t>
      </w:r>
    </w:p>
    <w:p w:rsidR="00F35DBC" w:rsidRDefault="00F35DBC" w:rsidP="00F35DBC">
      <w:pPr>
        <w:ind w:left="1080"/>
        <w:rPr>
          <w:rFonts w:ascii="Arial" w:eastAsia="Arial" w:hAnsi="Arial" w:cs="Arial"/>
          <w:sz w:val="24"/>
          <w:szCs w:val="24"/>
        </w:rPr>
      </w:pPr>
      <w:r w:rsidRPr="00F35DBC">
        <w:rPr>
          <w:rFonts w:ascii="Arial" w:eastAsia="Arial" w:hAnsi="Arial" w:cs="Arial"/>
          <w:sz w:val="24"/>
          <w:szCs w:val="24"/>
        </w:rPr>
        <w:t>Keith Evans of CCMA welcomed all to the CCMA</w:t>
      </w:r>
      <w:r w:rsidR="00C019CB">
        <w:rPr>
          <w:rFonts w:ascii="Arial" w:eastAsia="Arial" w:hAnsi="Arial" w:cs="Arial"/>
          <w:sz w:val="24"/>
          <w:szCs w:val="24"/>
        </w:rPr>
        <w:t xml:space="preserve"> -</w:t>
      </w:r>
      <w:r w:rsidRPr="00F35DBC">
        <w:rPr>
          <w:rFonts w:ascii="Arial" w:eastAsia="Arial" w:hAnsi="Arial" w:cs="Arial"/>
          <w:sz w:val="24"/>
          <w:szCs w:val="24"/>
        </w:rPr>
        <w:t xml:space="preserve"> Advisory Council</w:t>
      </w:r>
      <w:r w:rsidR="00C019CB">
        <w:rPr>
          <w:rFonts w:ascii="Arial" w:eastAsia="Arial" w:hAnsi="Arial" w:cs="Arial"/>
          <w:sz w:val="24"/>
          <w:szCs w:val="24"/>
        </w:rPr>
        <w:t xml:space="preserve"> meeting</w:t>
      </w:r>
      <w:r w:rsidRPr="00F35DBC">
        <w:rPr>
          <w:rFonts w:ascii="Arial" w:eastAsia="Arial" w:hAnsi="Arial" w:cs="Arial"/>
          <w:sz w:val="24"/>
          <w:szCs w:val="24"/>
        </w:rPr>
        <w:t>. He asked that all members email their attendance at this meeting.</w:t>
      </w:r>
    </w:p>
    <w:p w:rsidR="00F35DBC" w:rsidRPr="00F35DBC" w:rsidRDefault="00F35DBC" w:rsidP="00F35DBC">
      <w:pPr>
        <w:numPr>
          <w:ilvl w:val="0"/>
          <w:numId w:val="2"/>
        </w:numPr>
        <w:contextualSpacing/>
        <w:rPr>
          <w:rFonts w:ascii="Arial" w:eastAsia="Arial" w:hAnsi="Arial" w:cs="Arial"/>
          <w:b/>
          <w:i/>
          <w:sz w:val="24"/>
          <w:szCs w:val="24"/>
        </w:rPr>
      </w:pPr>
      <w:r w:rsidRPr="00F35DBC">
        <w:rPr>
          <w:rFonts w:ascii="Arial" w:eastAsia="Arial" w:hAnsi="Arial" w:cs="Arial"/>
          <w:b/>
          <w:i/>
          <w:sz w:val="24"/>
          <w:szCs w:val="24"/>
        </w:rPr>
        <w:t>Review/Approve the Minutes from the</w:t>
      </w:r>
      <w:r w:rsidR="00BB3EBA">
        <w:rPr>
          <w:rFonts w:ascii="Arial" w:eastAsia="Arial" w:hAnsi="Arial" w:cs="Arial"/>
          <w:b/>
          <w:i/>
          <w:sz w:val="24"/>
          <w:szCs w:val="24"/>
        </w:rPr>
        <w:t xml:space="preserve"> </w:t>
      </w:r>
      <w:r w:rsidR="00AF22C9">
        <w:rPr>
          <w:rFonts w:ascii="Arial" w:eastAsia="Arial" w:hAnsi="Arial" w:cs="Arial"/>
          <w:b/>
          <w:i/>
          <w:sz w:val="24"/>
          <w:szCs w:val="24"/>
        </w:rPr>
        <w:t xml:space="preserve"> </w:t>
      </w:r>
      <w:r w:rsidR="004B297D">
        <w:rPr>
          <w:rFonts w:ascii="Arial" w:eastAsia="Arial" w:hAnsi="Arial" w:cs="Arial"/>
          <w:b/>
          <w:i/>
          <w:sz w:val="24"/>
          <w:szCs w:val="24"/>
        </w:rPr>
        <w:t>June 16</w:t>
      </w:r>
      <w:r w:rsidR="009648AB">
        <w:rPr>
          <w:rFonts w:ascii="Arial" w:eastAsia="Arial" w:hAnsi="Arial" w:cs="Arial"/>
          <w:b/>
          <w:i/>
          <w:sz w:val="24"/>
          <w:szCs w:val="24"/>
        </w:rPr>
        <w:t>, 2021</w:t>
      </w:r>
      <w:r w:rsidR="00840E5B">
        <w:rPr>
          <w:rFonts w:ascii="Arial" w:eastAsia="Arial" w:hAnsi="Arial" w:cs="Arial"/>
          <w:b/>
          <w:i/>
          <w:sz w:val="24"/>
          <w:szCs w:val="24"/>
        </w:rPr>
        <w:t xml:space="preserve"> meeting</w:t>
      </w:r>
    </w:p>
    <w:p w:rsidR="008B58A1" w:rsidRPr="00F35DBC" w:rsidRDefault="00123969" w:rsidP="00F35DBC">
      <w:pPr>
        <w:ind w:left="1080"/>
        <w:rPr>
          <w:rFonts w:ascii="Arial" w:eastAsia="Arial" w:hAnsi="Arial" w:cs="Arial"/>
          <w:sz w:val="24"/>
          <w:szCs w:val="24"/>
        </w:rPr>
      </w:pPr>
      <w:r>
        <w:rPr>
          <w:rFonts w:ascii="Arial" w:eastAsia="Arial" w:hAnsi="Arial" w:cs="Arial"/>
          <w:sz w:val="24"/>
          <w:szCs w:val="24"/>
        </w:rPr>
        <w:t>Keith reported that the M</w:t>
      </w:r>
      <w:r w:rsidR="00F35DBC" w:rsidRPr="00F35DBC">
        <w:rPr>
          <w:rFonts w:ascii="Arial" w:eastAsia="Arial" w:hAnsi="Arial" w:cs="Arial"/>
          <w:sz w:val="24"/>
          <w:szCs w:val="24"/>
        </w:rPr>
        <w:t xml:space="preserve">inutes from the last </w:t>
      </w:r>
      <w:r w:rsidR="00C019CB">
        <w:rPr>
          <w:rFonts w:ascii="Arial" w:eastAsia="Arial" w:hAnsi="Arial" w:cs="Arial"/>
          <w:sz w:val="24"/>
          <w:szCs w:val="24"/>
        </w:rPr>
        <w:t>A</w:t>
      </w:r>
      <w:r w:rsidR="008B58A1">
        <w:rPr>
          <w:rFonts w:ascii="Arial" w:eastAsia="Arial" w:hAnsi="Arial" w:cs="Arial"/>
          <w:sz w:val="24"/>
          <w:szCs w:val="24"/>
        </w:rPr>
        <w:t xml:space="preserve">dvisory Council </w:t>
      </w:r>
      <w:r w:rsidR="00F35DBC" w:rsidRPr="00F35DBC">
        <w:rPr>
          <w:rFonts w:ascii="Arial" w:eastAsia="Arial" w:hAnsi="Arial" w:cs="Arial"/>
          <w:sz w:val="24"/>
          <w:szCs w:val="24"/>
        </w:rPr>
        <w:t>meeting, held on</w:t>
      </w:r>
      <w:r w:rsidR="000B5751">
        <w:rPr>
          <w:rFonts w:ascii="Arial" w:eastAsia="Arial" w:hAnsi="Arial" w:cs="Arial"/>
          <w:sz w:val="24"/>
          <w:szCs w:val="24"/>
        </w:rPr>
        <w:t xml:space="preserve"> </w:t>
      </w:r>
      <w:r w:rsidR="004B297D">
        <w:rPr>
          <w:rFonts w:ascii="Arial" w:eastAsia="Arial" w:hAnsi="Arial" w:cs="Arial"/>
          <w:sz w:val="24"/>
          <w:szCs w:val="24"/>
        </w:rPr>
        <w:t>June 16</w:t>
      </w:r>
      <w:r w:rsidR="009648AB">
        <w:rPr>
          <w:rFonts w:ascii="Arial" w:eastAsia="Arial" w:hAnsi="Arial" w:cs="Arial"/>
          <w:sz w:val="24"/>
          <w:szCs w:val="24"/>
        </w:rPr>
        <w:t>, 2021</w:t>
      </w:r>
      <w:r w:rsidR="00751EEE">
        <w:rPr>
          <w:rFonts w:ascii="Arial" w:eastAsia="Arial" w:hAnsi="Arial" w:cs="Arial"/>
          <w:sz w:val="24"/>
          <w:szCs w:val="24"/>
        </w:rPr>
        <w:t>,</w:t>
      </w:r>
      <w:r w:rsidR="001867D8">
        <w:rPr>
          <w:rFonts w:ascii="Arial" w:eastAsia="Arial" w:hAnsi="Arial" w:cs="Arial"/>
          <w:sz w:val="24"/>
          <w:szCs w:val="24"/>
        </w:rPr>
        <w:t xml:space="preserve"> w</w:t>
      </w:r>
      <w:r w:rsidR="00A931B3">
        <w:rPr>
          <w:rFonts w:ascii="Arial" w:eastAsia="Arial" w:hAnsi="Arial" w:cs="Arial"/>
          <w:sz w:val="24"/>
          <w:szCs w:val="24"/>
        </w:rPr>
        <w:t>ere</w:t>
      </w:r>
      <w:r w:rsidR="00F35DBC" w:rsidRPr="00F35DBC">
        <w:rPr>
          <w:rFonts w:ascii="Arial" w:eastAsia="Arial" w:hAnsi="Arial" w:cs="Arial"/>
          <w:sz w:val="24"/>
          <w:szCs w:val="24"/>
        </w:rPr>
        <w:t xml:space="preserve"> distributed with the meeting package. </w:t>
      </w:r>
      <w:r w:rsidR="00261EC4">
        <w:rPr>
          <w:rFonts w:ascii="Arial" w:eastAsia="Arial" w:hAnsi="Arial" w:cs="Arial"/>
          <w:sz w:val="24"/>
          <w:szCs w:val="24"/>
        </w:rPr>
        <w:t xml:space="preserve">Keith noted that there were </w:t>
      </w:r>
      <w:r w:rsidR="00404847">
        <w:rPr>
          <w:rFonts w:ascii="Arial" w:eastAsia="Arial" w:hAnsi="Arial" w:cs="Arial"/>
          <w:sz w:val="24"/>
          <w:szCs w:val="24"/>
        </w:rPr>
        <w:t xml:space="preserve">no </w:t>
      </w:r>
      <w:r w:rsidR="00F35DBC" w:rsidRPr="00F35DBC">
        <w:rPr>
          <w:rFonts w:ascii="Arial" w:eastAsia="Arial" w:hAnsi="Arial" w:cs="Arial"/>
          <w:sz w:val="24"/>
          <w:szCs w:val="24"/>
        </w:rPr>
        <w:t xml:space="preserve">additions, subtractions or </w:t>
      </w:r>
      <w:r w:rsidR="00BE6D6E">
        <w:rPr>
          <w:rFonts w:ascii="Arial" w:eastAsia="Arial" w:hAnsi="Arial" w:cs="Arial"/>
          <w:sz w:val="24"/>
          <w:szCs w:val="24"/>
        </w:rPr>
        <w:t xml:space="preserve">material </w:t>
      </w:r>
      <w:r w:rsidR="00F35DBC" w:rsidRPr="00F35DBC">
        <w:rPr>
          <w:rFonts w:ascii="Arial" w:eastAsia="Arial" w:hAnsi="Arial" w:cs="Arial"/>
          <w:sz w:val="24"/>
          <w:szCs w:val="24"/>
        </w:rPr>
        <w:t>corrections requested by members, therefore the</w:t>
      </w:r>
      <w:r w:rsidR="00C50DB6">
        <w:rPr>
          <w:rFonts w:ascii="Arial" w:eastAsia="Arial" w:hAnsi="Arial" w:cs="Arial"/>
          <w:sz w:val="24"/>
          <w:szCs w:val="24"/>
        </w:rPr>
        <w:t xml:space="preserve"> M</w:t>
      </w:r>
      <w:r w:rsidR="00F35DBC" w:rsidRPr="00F35DBC">
        <w:rPr>
          <w:rFonts w:ascii="Arial" w:eastAsia="Arial" w:hAnsi="Arial" w:cs="Arial"/>
          <w:sz w:val="24"/>
          <w:szCs w:val="24"/>
        </w:rPr>
        <w:t xml:space="preserve">inutes </w:t>
      </w:r>
      <w:r w:rsidR="00404847">
        <w:rPr>
          <w:rFonts w:ascii="Arial" w:eastAsia="Arial" w:hAnsi="Arial" w:cs="Arial"/>
          <w:sz w:val="24"/>
          <w:szCs w:val="24"/>
        </w:rPr>
        <w:t xml:space="preserve">of the meeting </w:t>
      </w:r>
      <w:proofErr w:type="gramStart"/>
      <w:r w:rsidR="00BE6D6E">
        <w:rPr>
          <w:rFonts w:ascii="Arial" w:eastAsia="Arial" w:hAnsi="Arial" w:cs="Arial"/>
          <w:sz w:val="24"/>
          <w:szCs w:val="24"/>
        </w:rPr>
        <w:t>were</w:t>
      </w:r>
      <w:r w:rsidR="00404847">
        <w:rPr>
          <w:rFonts w:ascii="Arial" w:eastAsia="Arial" w:hAnsi="Arial" w:cs="Arial"/>
          <w:sz w:val="24"/>
          <w:szCs w:val="24"/>
        </w:rPr>
        <w:t xml:space="preserve"> </w:t>
      </w:r>
      <w:r w:rsidR="00F35DBC" w:rsidRPr="00F35DBC">
        <w:rPr>
          <w:rFonts w:ascii="Arial" w:eastAsia="Arial" w:hAnsi="Arial" w:cs="Arial"/>
          <w:sz w:val="24"/>
          <w:szCs w:val="24"/>
        </w:rPr>
        <w:t>approved</w:t>
      </w:r>
      <w:proofErr w:type="gramEnd"/>
      <w:r w:rsidR="00F35DBC" w:rsidRPr="00F35DBC">
        <w:rPr>
          <w:rFonts w:ascii="Arial" w:eastAsia="Arial" w:hAnsi="Arial" w:cs="Arial"/>
          <w:sz w:val="24"/>
          <w:szCs w:val="24"/>
        </w:rPr>
        <w:t xml:space="preserve"> as presented.</w:t>
      </w:r>
    </w:p>
    <w:p w:rsidR="0092652B" w:rsidRDefault="00722343" w:rsidP="0092652B">
      <w:pPr>
        <w:numPr>
          <w:ilvl w:val="0"/>
          <w:numId w:val="2"/>
        </w:numPr>
        <w:contextualSpacing/>
        <w:rPr>
          <w:rFonts w:ascii="Arial" w:eastAsia="Arial" w:hAnsi="Arial" w:cs="Arial"/>
          <w:b/>
          <w:i/>
          <w:sz w:val="24"/>
          <w:szCs w:val="24"/>
        </w:rPr>
      </w:pPr>
      <w:r>
        <w:rPr>
          <w:rFonts w:ascii="Arial" w:eastAsia="Arial" w:hAnsi="Arial" w:cs="Arial"/>
          <w:b/>
          <w:i/>
          <w:sz w:val="24"/>
          <w:szCs w:val="24"/>
        </w:rPr>
        <w:t>Update/Discussion on:</w:t>
      </w:r>
    </w:p>
    <w:p w:rsidR="0004494F" w:rsidRPr="0004494F" w:rsidRDefault="00C019CB" w:rsidP="00C67D27">
      <w:pPr>
        <w:pStyle w:val="ListParagraph"/>
        <w:numPr>
          <w:ilvl w:val="1"/>
          <w:numId w:val="2"/>
        </w:numPr>
        <w:spacing w:after="160" w:line="256" w:lineRule="auto"/>
        <w:rPr>
          <w:rFonts w:ascii="Arial" w:eastAsia="Arial" w:hAnsi="Arial" w:cs="Arial"/>
          <w:b/>
          <w:i/>
          <w:sz w:val="24"/>
          <w:szCs w:val="24"/>
        </w:rPr>
      </w:pPr>
      <w:r>
        <w:rPr>
          <w:rFonts w:ascii="Arial" w:eastAsia="Arial" w:hAnsi="Arial" w:cs="Arial"/>
          <w:b/>
          <w:i/>
          <w:sz w:val="24"/>
          <w:szCs w:val="24"/>
        </w:rPr>
        <w:t>C</w:t>
      </w:r>
      <w:r w:rsidR="00D16482">
        <w:rPr>
          <w:rFonts w:ascii="Arial" w:eastAsia="Arial" w:hAnsi="Arial" w:cs="Arial"/>
          <w:b/>
          <w:i/>
          <w:sz w:val="24"/>
          <w:szCs w:val="24"/>
        </w:rPr>
        <w:t>DS</w:t>
      </w:r>
      <w:r>
        <w:rPr>
          <w:rFonts w:ascii="Arial" w:eastAsia="Arial" w:hAnsi="Arial" w:cs="Arial"/>
          <w:b/>
          <w:i/>
          <w:sz w:val="24"/>
          <w:szCs w:val="24"/>
        </w:rPr>
        <w:t xml:space="preserve"> Rebate </w:t>
      </w:r>
      <w:r w:rsidR="0092652B" w:rsidRPr="0004494F">
        <w:rPr>
          <w:rFonts w:ascii="Arial" w:eastAsia="Arial" w:hAnsi="Arial" w:cs="Arial"/>
          <w:b/>
          <w:i/>
          <w:sz w:val="24"/>
          <w:szCs w:val="24"/>
        </w:rPr>
        <w:t>–</w:t>
      </w:r>
      <w:r w:rsidR="00BE6D6E">
        <w:rPr>
          <w:rFonts w:ascii="Arial" w:eastAsia="Arial" w:hAnsi="Arial" w:cs="Arial"/>
          <w:sz w:val="24"/>
          <w:szCs w:val="24"/>
        </w:rPr>
        <w:t xml:space="preserve"> Keith </w:t>
      </w:r>
      <w:r w:rsidR="00C50DB6">
        <w:rPr>
          <w:rFonts w:ascii="Arial" w:eastAsia="Arial" w:hAnsi="Arial" w:cs="Arial"/>
          <w:sz w:val="24"/>
          <w:szCs w:val="24"/>
        </w:rPr>
        <w:t>said</w:t>
      </w:r>
      <w:r w:rsidR="00BE6D6E">
        <w:rPr>
          <w:rFonts w:ascii="Arial" w:eastAsia="Arial" w:hAnsi="Arial" w:cs="Arial"/>
          <w:sz w:val="24"/>
          <w:szCs w:val="24"/>
        </w:rPr>
        <w:t xml:space="preserve"> that </w:t>
      </w:r>
      <w:r w:rsidR="00B079A9">
        <w:rPr>
          <w:rFonts w:ascii="Arial" w:eastAsia="Arial" w:hAnsi="Arial" w:cs="Arial"/>
          <w:sz w:val="24"/>
          <w:szCs w:val="24"/>
        </w:rPr>
        <w:t xml:space="preserve">CDS </w:t>
      </w:r>
      <w:r w:rsidR="00261EC4">
        <w:rPr>
          <w:rFonts w:ascii="Arial" w:eastAsia="Arial" w:hAnsi="Arial" w:cs="Arial"/>
          <w:sz w:val="24"/>
          <w:szCs w:val="24"/>
        </w:rPr>
        <w:t xml:space="preserve">had </w:t>
      </w:r>
      <w:r w:rsidR="00791FA9">
        <w:rPr>
          <w:rFonts w:ascii="Arial" w:eastAsia="Arial" w:hAnsi="Arial" w:cs="Arial"/>
          <w:sz w:val="24"/>
          <w:szCs w:val="24"/>
        </w:rPr>
        <w:t xml:space="preserve">previously reported that they had </w:t>
      </w:r>
      <w:r w:rsidR="00261EC4">
        <w:rPr>
          <w:rFonts w:ascii="Arial" w:eastAsia="Arial" w:hAnsi="Arial" w:cs="Arial"/>
          <w:sz w:val="24"/>
          <w:szCs w:val="24"/>
        </w:rPr>
        <w:t xml:space="preserve">submitted responses </w:t>
      </w:r>
      <w:r w:rsidR="00B079A9">
        <w:rPr>
          <w:rFonts w:ascii="Arial" w:eastAsia="Arial" w:hAnsi="Arial" w:cs="Arial"/>
          <w:sz w:val="24"/>
          <w:szCs w:val="24"/>
        </w:rPr>
        <w:t xml:space="preserve">to the CSA, and that a review was underway. </w:t>
      </w:r>
      <w:r w:rsidR="00791FA9">
        <w:rPr>
          <w:rFonts w:ascii="Arial" w:eastAsia="Arial" w:hAnsi="Arial" w:cs="Arial"/>
          <w:sz w:val="24"/>
          <w:szCs w:val="24"/>
        </w:rPr>
        <w:t>However, due to the uncertainty of the PTM dates, this review is temporarily on hold until the project timelines become clearer.</w:t>
      </w:r>
    </w:p>
    <w:p w:rsidR="00A5458D" w:rsidRDefault="00A5458D" w:rsidP="00A5458D">
      <w:pPr>
        <w:pStyle w:val="ListParagraph"/>
        <w:ind w:left="990"/>
        <w:rPr>
          <w:rFonts w:ascii="Arial" w:eastAsia="Arial" w:hAnsi="Arial" w:cs="Arial"/>
          <w:b/>
          <w:i/>
          <w:sz w:val="24"/>
          <w:szCs w:val="24"/>
        </w:rPr>
      </w:pPr>
    </w:p>
    <w:p w:rsidR="00A44029" w:rsidRDefault="00A44029" w:rsidP="004B59D8">
      <w:pPr>
        <w:pStyle w:val="ListParagraph"/>
        <w:numPr>
          <w:ilvl w:val="1"/>
          <w:numId w:val="2"/>
        </w:numPr>
        <w:rPr>
          <w:rFonts w:ascii="Arial" w:eastAsia="Arial" w:hAnsi="Arial" w:cs="Arial"/>
          <w:sz w:val="24"/>
          <w:szCs w:val="24"/>
        </w:rPr>
      </w:pPr>
      <w:r w:rsidRPr="00B079A9">
        <w:rPr>
          <w:rFonts w:ascii="Arial" w:eastAsia="Arial" w:hAnsi="Arial" w:cs="Arial"/>
          <w:b/>
          <w:i/>
          <w:sz w:val="24"/>
          <w:szCs w:val="24"/>
        </w:rPr>
        <w:t xml:space="preserve">User Access – update </w:t>
      </w:r>
      <w:r w:rsidR="00725DBF" w:rsidRPr="00B079A9">
        <w:rPr>
          <w:rFonts w:ascii="Arial" w:eastAsia="Arial" w:hAnsi="Arial" w:cs="Arial"/>
          <w:b/>
          <w:i/>
          <w:sz w:val="24"/>
          <w:szCs w:val="24"/>
        </w:rPr>
        <w:t xml:space="preserve">– </w:t>
      </w:r>
      <w:r w:rsidR="00725DBF" w:rsidRPr="00B079A9">
        <w:rPr>
          <w:rFonts w:ascii="Arial" w:eastAsia="Arial" w:hAnsi="Arial" w:cs="Arial"/>
          <w:sz w:val="24"/>
          <w:szCs w:val="24"/>
        </w:rPr>
        <w:t xml:space="preserve">Keith </w:t>
      </w:r>
      <w:r w:rsidR="00B079A9">
        <w:rPr>
          <w:rFonts w:ascii="Arial" w:eastAsia="Arial" w:hAnsi="Arial" w:cs="Arial"/>
          <w:sz w:val="24"/>
          <w:szCs w:val="24"/>
        </w:rPr>
        <w:t>said</w:t>
      </w:r>
      <w:r w:rsidR="00725DBF" w:rsidRPr="00B079A9">
        <w:rPr>
          <w:rFonts w:ascii="Arial" w:eastAsia="Arial" w:hAnsi="Arial" w:cs="Arial"/>
          <w:sz w:val="24"/>
          <w:szCs w:val="24"/>
        </w:rPr>
        <w:t xml:space="preserve"> that</w:t>
      </w:r>
      <w:r w:rsidR="00725DBF" w:rsidRPr="00B079A9">
        <w:rPr>
          <w:rFonts w:ascii="Arial" w:eastAsia="Arial" w:hAnsi="Arial" w:cs="Arial"/>
          <w:b/>
          <w:i/>
          <w:sz w:val="24"/>
          <w:szCs w:val="24"/>
        </w:rPr>
        <w:t xml:space="preserve"> </w:t>
      </w:r>
      <w:r w:rsidR="003D6675" w:rsidRPr="00B079A9">
        <w:rPr>
          <w:rFonts w:ascii="Arial" w:eastAsia="Arial" w:hAnsi="Arial" w:cs="Arial"/>
          <w:sz w:val="24"/>
          <w:szCs w:val="24"/>
        </w:rPr>
        <w:t>CDS had</w:t>
      </w:r>
      <w:r w:rsidR="00A34377" w:rsidRPr="00B079A9">
        <w:rPr>
          <w:rFonts w:ascii="Arial" w:eastAsia="Arial" w:hAnsi="Arial" w:cs="Arial"/>
          <w:sz w:val="24"/>
          <w:szCs w:val="24"/>
        </w:rPr>
        <w:t xml:space="preserve"> </w:t>
      </w:r>
      <w:r w:rsidR="00725DBF" w:rsidRPr="00B079A9">
        <w:rPr>
          <w:rFonts w:ascii="Arial" w:eastAsia="Arial" w:hAnsi="Arial" w:cs="Arial"/>
          <w:sz w:val="24"/>
          <w:szCs w:val="24"/>
        </w:rPr>
        <w:t xml:space="preserve">previously </w:t>
      </w:r>
      <w:r w:rsidR="008C663F" w:rsidRPr="00B079A9">
        <w:rPr>
          <w:rFonts w:ascii="Arial" w:eastAsia="Arial" w:hAnsi="Arial" w:cs="Arial"/>
          <w:sz w:val="24"/>
          <w:szCs w:val="24"/>
        </w:rPr>
        <w:t>reported that t</w:t>
      </w:r>
      <w:r w:rsidR="00A34377" w:rsidRPr="00B079A9">
        <w:rPr>
          <w:rFonts w:ascii="Arial" w:eastAsia="Arial" w:hAnsi="Arial" w:cs="Arial"/>
          <w:sz w:val="24"/>
          <w:szCs w:val="24"/>
        </w:rPr>
        <w:t xml:space="preserve">hey </w:t>
      </w:r>
      <w:r w:rsidR="009E59B5">
        <w:rPr>
          <w:rFonts w:ascii="Arial" w:eastAsia="Arial" w:hAnsi="Arial" w:cs="Arial"/>
          <w:sz w:val="24"/>
          <w:szCs w:val="24"/>
        </w:rPr>
        <w:t>we</w:t>
      </w:r>
      <w:r w:rsidR="00A34377" w:rsidRPr="00B079A9">
        <w:rPr>
          <w:rFonts w:ascii="Arial" w:eastAsia="Arial" w:hAnsi="Arial" w:cs="Arial"/>
          <w:sz w:val="24"/>
          <w:szCs w:val="24"/>
        </w:rPr>
        <w:t>re working on a revised approach that should address th</w:t>
      </w:r>
      <w:r w:rsidR="008C663F" w:rsidRPr="00B079A9">
        <w:rPr>
          <w:rFonts w:ascii="Arial" w:eastAsia="Arial" w:hAnsi="Arial" w:cs="Arial"/>
          <w:sz w:val="24"/>
          <w:szCs w:val="24"/>
        </w:rPr>
        <w:t>e</w:t>
      </w:r>
      <w:r w:rsidR="00A34377" w:rsidRPr="00B079A9">
        <w:rPr>
          <w:rFonts w:ascii="Arial" w:eastAsia="Arial" w:hAnsi="Arial" w:cs="Arial"/>
          <w:sz w:val="24"/>
          <w:szCs w:val="24"/>
        </w:rPr>
        <w:t xml:space="preserve"> concerns</w:t>
      </w:r>
      <w:r w:rsidR="008C663F" w:rsidRPr="00B079A9">
        <w:rPr>
          <w:rFonts w:ascii="Arial" w:eastAsia="Arial" w:hAnsi="Arial" w:cs="Arial"/>
          <w:sz w:val="24"/>
          <w:szCs w:val="24"/>
        </w:rPr>
        <w:t xml:space="preserve"> raised by the industry</w:t>
      </w:r>
      <w:r w:rsidR="00A34377" w:rsidRPr="00B079A9">
        <w:rPr>
          <w:rFonts w:ascii="Arial" w:eastAsia="Arial" w:hAnsi="Arial" w:cs="Arial"/>
          <w:sz w:val="24"/>
          <w:szCs w:val="24"/>
        </w:rPr>
        <w:t xml:space="preserve">. The </w:t>
      </w:r>
      <w:r w:rsidR="00814200" w:rsidRPr="00B079A9">
        <w:rPr>
          <w:rFonts w:ascii="Arial" w:eastAsia="Arial" w:hAnsi="Arial" w:cs="Arial"/>
          <w:sz w:val="24"/>
          <w:szCs w:val="24"/>
        </w:rPr>
        <w:t>regulators</w:t>
      </w:r>
      <w:r w:rsidR="00FF7A7E">
        <w:rPr>
          <w:rFonts w:ascii="Arial" w:eastAsia="Arial" w:hAnsi="Arial" w:cs="Arial"/>
          <w:sz w:val="24"/>
          <w:szCs w:val="24"/>
        </w:rPr>
        <w:t>,</w:t>
      </w:r>
      <w:r w:rsidR="00814200" w:rsidRPr="00B079A9">
        <w:rPr>
          <w:rFonts w:ascii="Arial" w:eastAsia="Arial" w:hAnsi="Arial" w:cs="Arial"/>
          <w:sz w:val="24"/>
          <w:szCs w:val="24"/>
        </w:rPr>
        <w:t xml:space="preserve"> to ensure that it meets the standards expected from a security and integrity point of view</w:t>
      </w:r>
      <w:r w:rsidR="00FF7A7E">
        <w:rPr>
          <w:rFonts w:ascii="Arial" w:eastAsia="Arial" w:hAnsi="Arial" w:cs="Arial"/>
          <w:sz w:val="24"/>
          <w:szCs w:val="24"/>
        </w:rPr>
        <w:t>,</w:t>
      </w:r>
      <w:r w:rsidR="00814200" w:rsidRPr="00B079A9">
        <w:rPr>
          <w:rFonts w:ascii="Arial" w:eastAsia="Arial" w:hAnsi="Arial" w:cs="Arial"/>
          <w:sz w:val="24"/>
          <w:szCs w:val="24"/>
        </w:rPr>
        <w:t xml:space="preserve"> are still reviewing the new proposal</w:t>
      </w:r>
      <w:r w:rsidR="00A34377" w:rsidRPr="00B079A9">
        <w:rPr>
          <w:rFonts w:ascii="Arial" w:eastAsia="Arial" w:hAnsi="Arial" w:cs="Arial"/>
          <w:sz w:val="24"/>
          <w:szCs w:val="24"/>
        </w:rPr>
        <w:t xml:space="preserve">. </w:t>
      </w:r>
      <w:r w:rsidR="00B079A9" w:rsidRPr="00B079A9">
        <w:rPr>
          <w:rFonts w:ascii="Arial" w:eastAsia="Arial" w:hAnsi="Arial" w:cs="Arial"/>
          <w:sz w:val="24"/>
          <w:szCs w:val="24"/>
        </w:rPr>
        <w:t xml:space="preserve">CDS expects this review to be </w:t>
      </w:r>
      <w:r w:rsidR="004B59D8" w:rsidRPr="00B079A9">
        <w:rPr>
          <w:rFonts w:ascii="Arial" w:eastAsia="Arial" w:hAnsi="Arial" w:cs="Arial"/>
          <w:sz w:val="24"/>
          <w:szCs w:val="24"/>
        </w:rPr>
        <w:t>completed</w:t>
      </w:r>
      <w:r w:rsidR="00B079A9" w:rsidRPr="00B079A9">
        <w:rPr>
          <w:rFonts w:ascii="Arial" w:eastAsia="Arial" w:hAnsi="Arial" w:cs="Arial"/>
          <w:sz w:val="24"/>
          <w:szCs w:val="24"/>
        </w:rPr>
        <w:t xml:space="preserve"> </w:t>
      </w:r>
      <w:r w:rsidR="004B59D8" w:rsidRPr="00B079A9">
        <w:rPr>
          <w:rFonts w:ascii="Arial" w:eastAsia="Arial" w:hAnsi="Arial" w:cs="Arial"/>
          <w:sz w:val="24"/>
          <w:szCs w:val="24"/>
        </w:rPr>
        <w:t>shortly</w:t>
      </w:r>
      <w:r w:rsidR="00B079A9" w:rsidRPr="00B079A9">
        <w:rPr>
          <w:rFonts w:ascii="Arial" w:eastAsia="Arial" w:hAnsi="Arial" w:cs="Arial"/>
          <w:sz w:val="24"/>
          <w:szCs w:val="24"/>
        </w:rPr>
        <w:t xml:space="preserve">. However, it </w:t>
      </w:r>
      <w:proofErr w:type="gramStart"/>
      <w:r w:rsidR="00B079A9" w:rsidRPr="00B079A9">
        <w:rPr>
          <w:rFonts w:ascii="Arial" w:eastAsia="Arial" w:hAnsi="Arial" w:cs="Arial"/>
          <w:sz w:val="24"/>
          <w:szCs w:val="24"/>
        </w:rPr>
        <w:t>is expected</w:t>
      </w:r>
      <w:proofErr w:type="gramEnd"/>
      <w:r w:rsidR="00B079A9" w:rsidRPr="00B079A9">
        <w:rPr>
          <w:rFonts w:ascii="Arial" w:eastAsia="Arial" w:hAnsi="Arial" w:cs="Arial"/>
          <w:sz w:val="24"/>
          <w:szCs w:val="24"/>
        </w:rPr>
        <w:t xml:space="preserve"> that the new proposal will include the need for the </w:t>
      </w:r>
      <w:r w:rsidR="004B59D8" w:rsidRPr="00B079A9">
        <w:rPr>
          <w:rFonts w:ascii="Arial" w:eastAsia="Arial" w:hAnsi="Arial" w:cs="Arial"/>
          <w:sz w:val="24"/>
          <w:szCs w:val="24"/>
        </w:rPr>
        <w:t>administrators</w:t>
      </w:r>
      <w:r w:rsidR="00B079A9" w:rsidRPr="00B079A9">
        <w:rPr>
          <w:rFonts w:ascii="Arial" w:eastAsia="Arial" w:hAnsi="Arial" w:cs="Arial"/>
          <w:sz w:val="24"/>
          <w:szCs w:val="24"/>
        </w:rPr>
        <w:t xml:space="preserve"> at each firm to have some form of Multi Factor Authentication when setting </w:t>
      </w:r>
      <w:r w:rsidR="004B59D8" w:rsidRPr="00B079A9">
        <w:rPr>
          <w:rFonts w:ascii="Arial" w:eastAsia="Arial" w:hAnsi="Arial" w:cs="Arial"/>
          <w:sz w:val="24"/>
          <w:szCs w:val="24"/>
        </w:rPr>
        <w:t>up</w:t>
      </w:r>
      <w:r w:rsidR="00B079A9" w:rsidRPr="00B079A9">
        <w:rPr>
          <w:rFonts w:ascii="Arial" w:eastAsia="Arial" w:hAnsi="Arial" w:cs="Arial"/>
          <w:sz w:val="24"/>
          <w:szCs w:val="24"/>
        </w:rPr>
        <w:t xml:space="preserve"> new </w:t>
      </w:r>
      <w:r w:rsidR="00DE0A93">
        <w:rPr>
          <w:rFonts w:ascii="Arial" w:eastAsia="Arial" w:hAnsi="Arial" w:cs="Arial"/>
          <w:sz w:val="24"/>
          <w:szCs w:val="24"/>
        </w:rPr>
        <w:t xml:space="preserve">internal </w:t>
      </w:r>
      <w:r w:rsidR="00B079A9" w:rsidRPr="00B079A9">
        <w:rPr>
          <w:rFonts w:ascii="Arial" w:eastAsia="Arial" w:hAnsi="Arial" w:cs="Arial"/>
          <w:sz w:val="24"/>
          <w:szCs w:val="24"/>
        </w:rPr>
        <w:t>users. CDS will provide more details once approval has been given.</w:t>
      </w:r>
      <w:r w:rsidR="004B59D8">
        <w:rPr>
          <w:rFonts w:ascii="Arial" w:eastAsia="Arial" w:hAnsi="Arial" w:cs="Arial"/>
          <w:sz w:val="24"/>
          <w:szCs w:val="24"/>
        </w:rPr>
        <w:t xml:space="preserve"> </w:t>
      </w:r>
      <w:r w:rsidR="003D6675" w:rsidRPr="004B59D8">
        <w:rPr>
          <w:rFonts w:ascii="Arial" w:eastAsia="Arial" w:hAnsi="Arial" w:cs="Arial"/>
          <w:sz w:val="24"/>
          <w:szCs w:val="24"/>
        </w:rPr>
        <w:t>In the meantime,</w:t>
      </w:r>
      <w:r w:rsidR="00791FA9">
        <w:rPr>
          <w:rFonts w:ascii="Arial" w:eastAsia="Arial" w:hAnsi="Arial" w:cs="Arial"/>
          <w:sz w:val="24"/>
          <w:szCs w:val="24"/>
        </w:rPr>
        <w:t xml:space="preserve"> Keith </w:t>
      </w:r>
      <w:r w:rsidR="00D16482">
        <w:rPr>
          <w:rFonts w:ascii="Arial" w:eastAsia="Arial" w:hAnsi="Arial" w:cs="Arial"/>
          <w:sz w:val="24"/>
          <w:szCs w:val="24"/>
        </w:rPr>
        <w:t>s</w:t>
      </w:r>
      <w:r w:rsidR="00791FA9">
        <w:rPr>
          <w:rFonts w:ascii="Arial" w:eastAsia="Arial" w:hAnsi="Arial" w:cs="Arial"/>
          <w:sz w:val="24"/>
          <w:szCs w:val="24"/>
        </w:rPr>
        <w:t>aid that</w:t>
      </w:r>
      <w:r w:rsidR="003D6675" w:rsidRPr="004B59D8">
        <w:rPr>
          <w:rFonts w:ascii="Arial" w:eastAsia="Arial" w:hAnsi="Arial" w:cs="Arial"/>
          <w:sz w:val="24"/>
          <w:szCs w:val="24"/>
        </w:rPr>
        <w:t xml:space="preserve"> this item </w:t>
      </w:r>
      <w:proofErr w:type="gramStart"/>
      <w:r w:rsidR="003D6675" w:rsidRPr="004B59D8">
        <w:rPr>
          <w:rFonts w:ascii="Arial" w:eastAsia="Arial" w:hAnsi="Arial" w:cs="Arial"/>
          <w:sz w:val="24"/>
          <w:szCs w:val="24"/>
        </w:rPr>
        <w:t>will</w:t>
      </w:r>
      <w:proofErr w:type="gramEnd"/>
      <w:r w:rsidR="003D6675" w:rsidRPr="004B59D8">
        <w:rPr>
          <w:rFonts w:ascii="Arial" w:eastAsia="Arial" w:hAnsi="Arial" w:cs="Arial"/>
          <w:sz w:val="24"/>
          <w:szCs w:val="24"/>
        </w:rPr>
        <w:t xml:space="preserve"> </w:t>
      </w:r>
      <w:r w:rsidR="008C663F" w:rsidRPr="004B59D8">
        <w:rPr>
          <w:rFonts w:ascii="Arial" w:eastAsia="Arial" w:hAnsi="Arial" w:cs="Arial"/>
          <w:sz w:val="24"/>
          <w:szCs w:val="24"/>
        </w:rPr>
        <w:t>remain</w:t>
      </w:r>
      <w:r w:rsidR="003D6675" w:rsidRPr="004B59D8">
        <w:rPr>
          <w:rFonts w:ascii="Arial" w:eastAsia="Arial" w:hAnsi="Arial" w:cs="Arial"/>
          <w:sz w:val="24"/>
          <w:szCs w:val="24"/>
        </w:rPr>
        <w:t xml:space="preserve"> on the </w:t>
      </w:r>
      <w:r w:rsidR="00791FA9">
        <w:rPr>
          <w:rFonts w:ascii="Arial" w:eastAsia="Arial" w:hAnsi="Arial" w:cs="Arial"/>
          <w:sz w:val="24"/>
          <w:szCs w:val="24"/>
        </w:rPr>
        <w:t xml:space="preserve">Advisory Council </w:t>
      </w:r>
      <w:r w:rsidR="003D6675" w:rsidRPr="004B59D8">
        <w:rPr>
          <w:rFonts w:ascii="Arial" w:eastAsia="Arial" w:hAnsi="Arial" w:cs="Arial"/>
          <w:sz w:val="24"/>
          <w:szCs w:val="24"/>
        </w:rPr>
        <w:t>agenda.</w:t>
      </w:r>
    </w:p>
    <w:p w:rsidR="00261EC4" w:rsidRPr="00261EC4" w:rsidRDefault="00261EC4" w:rsidP="00261EC4">
      <w:pPr>
        <w:pStyle w:val="ListParagraph"/>
        <w:rPr>
          <w:rFonts w:ascii="Arial" w:eastAsia="Arial" w:hAnsi="Arial" w:cs="Arial"/>
          <w:sz w:val="24"/>
          <w:szCs w:val="24"/>
        </w:rPr>
      </w:pPr>
    </w:p>
    <w:p w:rsidR="00261EC4" w:rsidRPr="00062378" w:rsidRDefault="00791FA9" w:rsidP="00062378">
      <w:pPr>
        <w:pStyle w:val="ListParagraph"/>
        <w:numPr>
          <w:ilvl w:val="0"/>
          <w:numId w:val="36"/>
        </w:numPr>
        <w:rPr>
          <w:rFonts w:ascii="Arial" w:hAnsi="Arial" w:cs="Arial"/>
          <w:color w:val="222222"/>
          <w:sz w:val="24"/>
          <w:szCs w:val="24"/>
          <w:shd w:val="clear" w:color="auto" w:fill="FFFFFF"/>
        </w:rPr>
      </w:pPr>
      <w:r>
        <w:rPr>
          <w:rFonts w:ascii="Arial" w:eastAsia="Arial" w:hAnsi="Arial" w:cs="Arial"/>
          <w:b/>
          <w:sz w:val="24"/>
          <w:szCs w:val="24"/>
        </w:rPr>
        <w:t>Industry Costs for PTM</w:t>
      </w:r>
      <w:r w:rsidR="006C2F47">
        <w:rPr>
          <w:rFonts w:ascii="Arial" w:eastAsia="Arial" w:hAnsi="Arial" w:cs="Arial"/>
          <w:b/>
          <w:sz w:val="24"/>
          <w:szCs w:val="24"/>
        </w:rPr>
        <w:t xml:space="preserve"> – </w:t>
      </w:r>
      <w:r w:rsidR="006C2F47" w:rsidRPr="006C2F47">
        <w:rPr>
          <w:rFonts w:ascii="Arial" w:eastAsia="Arial" w:hAnsi="Arial" w:cs="Arial"/>
          <w:sz w:val="24"/>
          <w:szCs w:val="24"/>
        </w:rPr>
        <w:t xml:space="preserve">Keith </w:t>
      </w:r>
      <w:r>
        <w:rPr>
          <w:rFonts w:ascii="Arial" w:eastAsia="Arial" w:hAnsi="Arial" w:cs="Arial"/>
          <w:sz w:val="24"/>
          <w:szCs w:val="24"/>
        </w:rPr>
        <w:t xml:space="preserve">raised the issue of a further delay in PTM project timelines, as communicated by CDS at the </w:t>
      </w:r>
      <w:r w:rsidR="00AE7F30">
        <w:rPr>
          <w:rFonts w:ascii="Arial" w:eastAsia="Arial" w:hAnsi="Arial" w:cs="Arial"/>
          <w:sz w:val="24"/>
          <w:szCs w:val="24"/>
        </w:rPr>
        <w:t xml:space="preserve">most recent </w:t>
      </w:r>
      <w:r>
        <w:rPr>
          <w:rFonts w:ascii="Arial" w:eastAsia="Arial" w:hAnsi="Arial" w:cs="Arial"/>
          <w:sz w:val="24"/>
          <w:szCs w:val="24"/>
        </w:rPr>
        <w:t>PTM monthly meeting</w:t>
      </w:r>
      <w:r w:rsidR="00AE7F30">
        <w:rPr>
          <w:rFonts w:ascii="Arial" w:eastAsia="Arial" w:hAnsi="Arial" w:cs="Arial"/>
          <w:sz w:val="24"/>
          <w:szCs w:val="24"/>
        </w:rPr>
        <w:t>, held</w:t>
      </w:r>
      <w:r>
        <w:rPr>
          <w:rFonts w:ascii="Arial" w:eastAsia="Arial" w:hAnsi="Arial" w:cs="Arial"/>
          <w:sz w:val="24"/>
          <w:szCs w:val="24"/>
        </w:rPr>
        <w:t xml:space="preserve"> last week. Keith suggested that it would be helpful if we could capture the </w:t>
      </w:r>
      <w:r w:rsidR="00BC00DD">
        <w:rPr>
          <w:rFonts w:ascii="Arial" w:eastAsia="Arial" w:hAnsi="Arial" w:cs="Arial"/>
          <w:sz w:val="24"/>
          <w:szCs w:val="24"/>
        </w:rPr>
        <w:t>member’s</w:t>
      </w:r>
      <w:r>
        <w:rPr>
          <w:rFonts w:ascii="Arial" w:eastAsia="Arial" w:hAnsi="Arial" w:cs="Arial"/>
          <w:sz w:val="24"/>
          <w:szCs w:val="24"/>
        </w:rPr>
        <w:t xml:space="preserve"> monthly run-</w:t>
      </w:r>
      <w:r w:rsidR="00BC00DD">
        <w:rPr>
          <w:rFonts w:ascii="Arial" w:eastAsia="Arial" w:hAnsi="Arial" w:cs="Arial"/>
          <w:sz w:val="24"/>
          <w:szCs w:val="24"/>
        </w:rPr>
        <w:t>rate</w:t>
      </w:r>
      <w:r w:rsidR="00BC00DD">
        <w:rPr>
          <w:rFonts w:ascii="Arial" w:hAnsi="Arial" w:cs="Arial"/>
          <w:color w:val="222222"/>
          <w:sz w:val="24"/>
          <w:szCs w:val="24"/>
          <w:shd w:val="clear" w:color="auto" w:fill="FFFFFF"/>
        </w:rPr>
        <w:t>. It</w:t>
      </w:r>
      <w:r>
        <w:rPr>
          <w:rFonts w:ascii="Arial" w:hAnsi="Arial" w:cs="Arial"/>
          <w:color w:val="222222"/>
          <w:sz w:val="24"/>
          <w:szCs w:val="24"/>
          <w:shd w:val="clear" w:color="auto" w:fill="FFFFFF"/>
        </w:rPr>
        <w:t xml:space="preserve"> was felt that each delay has a significant financial impact not only on CDS, but also on the </w:t>
      </w:r>
      <w:r w:rsidR="00AE7F30">
        <w:rPr>
          <w:rFonts w:ascii="Arial" w:hAnsi="Arial" w:cs="Arial"/>
          <w:color w:val="222222"/>
          <w:sz w:val="24"/>
          <w:szCs w:val="24"/>
          <w:shd w:val="clear" w:color="auto" w:fill="FFFFFF"/>
        </w:rPr>
        <w:t xml:space="preserve">entire </w:t>
      </w:r>
      <w:r>
        <w:rPr>
          <w:rFonts w:ascii="Arial" w:hAnsi="Arial" w:cs="Arial"/>
          <w:color w:val="222222"/>
          <w:sz w:val="24"/>
          <w:szCs w:val="24"/>
          <w:shd w:val="clear" w:color="auto" w:fill="FFFFFF"/>
        </w:rPr>
        <w:t xml:space="preserve">industry. It </w:t>
      </w:r>
      <w:proofErr w:type="gramStart"/>
      <w:r>
        <w:rPr>
          <w:rFonts w:ascii="Arial" w:hAnsi="Arial" w:cs="Arial"/>
          <w:color w:val="222222"/>
          <w:sz w:val="24"/>
          <w:szCs w:val="24"/>
          <w:shd w:val="clear" w:color="auto" w:fill="FFFFFF"/>
        </w:rPr>
        <w:t>was suggested</w:t>
      </w:r>
      <w:proofErr w:type="gramEnd"/>
      <w:r>
        <w:rPr>
          <w:rFonts w:ascii="Arial" w:hAnsi="Arial" w:cs="Arial"/>
          <w:color w:val="222222"/>
          <w:sz w:val="24"/>
          <w:szCs w:val="24"/>
          <w:shd w:val="clear" w:color="auto" w:fill="FFFFFF"/>
        </w:rPr>
        <w:t xml:space="preserve"> that this would help put </w:t>
      </w:r>
      <w:r>
        <w:rPr>
          <w:rFonts w:ascii="Arial" w:hAnsi="Arial" w:cs="Arial"/>
          <w:color w:val="222222"/>
          <w:sz w:val="24"/>
          <w:szCs w:val="24"/>
          <w:shd w:val="clear" w:color="auto" w:fill="FFFFFF"/>
        </w:rPr>
        <w:lastRenderedPageBreak/>
        <w:t xml:space="preserve">into perspective the </w:t>
      </w:r>
      <w:r w:rsidR="00BC00DD">
        <w:rPr>
          <w:rFonts w:ascii="Arial" w:hAnsi="Arial" w:cs="Arial"/>
          <w:color w:val="222222"/>
          <w:sz w:val="24"/>
          <w:szCs w:val="24"/>
          <w:shd w:val="clear" w:color="auto" w:fill="FFFFFF"/>
        </w:rPr>
        <w:t>overall</w:t>
      </w:r>
      <w:r>
        <w:rPr>
          <w:rFonts w:ascii="Arial" w:hAnsi="Arial" w:cs="Arial"/>
          <w:color w:val="222222"/>
          <w:sz w:val="24"/>
          <w:szCs w:val="24"/>
          <w:shd w:val="clear" w:color="auto" w:fill="FFFFFF"/>
        </w:rPr>
        <w:t xml:space="preserve"> costs</w:t>
      </w:r>
      <w:r w:rsidR="00AE7F30">
        <w:rPr>
          <w:rFonts w:ascii="Arial" w:hAnsi="Arial" w:cs="Arial"/>
          <w:color w:val="222222"/>
          <w:sz w:val="24"/>
          <w:szCs w:val="24"/>
          <w:shd w:val="clear" w:color="auto" w:fill="FFFFFF"/>
        </w:rPr>
        <w:t>, based on</w:t>
      </w:r>
      <w:r>
        <w:rPr>
          <w:rFonts w:ascii="Arial" w:hAnsi="Arial" w:cs="Arial"/>
          <w:color w:val="222222"/>
          <w:sz w:val="24"/>
          <w:szCs w:val="24"/>
          <w:shd w:val="clear" w:color="auto" w:fill="FFFFFF"/>
        </w:rPr>
        <w:t xml:space="preserve"> decisions made by CDS, in the future, to delay the project. Keith said that if members could provide directly to CCMA (Keith) </w:t>
      </w:r>
      <w:r w:rsidR="00BC00DD">
        <w:rPr>
          <w:rFonts w:ascii="Arial" w:hAnsi="Arial" w:cs="Arial"/>
          <w:color w:val="222222"/>
          <w:sz w:val="24"/>
          <w:szCs w:val="24"/>
          <w:shd w:val="clear" w:color="auto" w:fill="FFFFFF"/>
        </w:rPr>
        <w:t>their</w:t>
      </w:r>
      <w:r>
        <w:rPr>
          <w:rFonts w:ascii="Arial" w:hAnsi="Arial" w:cs="Arial"/>
          <w:color w:val="222222"/>
          <w:sz w:val="24"/>
          <w:szCs w:val="24"/>
          <w:shd w:val="clear" w:color="auto" w:fill="FFFFFF"/>
        </w:rPr>
        <w:t xml:space="preserve"> run-rates, he would aggregate these numbers</w:t>
      </w:r>
      <w:r w:rsidR="00AE7F30">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and estimate the industry</w:t>
      </w:r>
      <w:r w:rsidR="00AE7F30">
        <w:rPr>
          <w:rFonts w:ascii="Arial" w:hAnsi="Arial" w:cs="Arial"/>
          <w:color w:val="222222"/>
          <w:sz w:val="24"/>
          <w:szCs w:val="24"/>
          <w:shd w:val="clear" w:color="auto" w:fill="FFFFFF"/>
        </w:rPr>
        <w:t>’s</w:t>
      </w:r>
      <w:r>
        <w:rPr>
          <w:rFonts w:ascii="Arial" w:hAnsi="Arial" w:cs="Arial"/>
          <w:color w:val="222222"/>
          <w:sz w:val="24"/>
          <w:szCs w:val="24"/>
          <w:shd w:val="clear" w:color="auto" w:fill="FFFFFF"/>
        </w:rPr>
        <w:t xml:space="preserve"> overall run-rate without providing any individual numbers. This will ensure confidentiality for members. </w:t>
      </w:r>
      <w:r w:rsidR="00986AA2">
        <w:rPr>
          <w:rFonts w:ascii="Arial" w:hAnsi="Arial" w:cs="Arial"/>
          <w:color w:val="222222"/>
          <w:sz w:val="24"/>
          <w:szCs w:val="24"/>
          <w:shd w:val="clear" w:color="auto" w:fill="FFFFFF"/>
        </w:rPr>
        <w:t xml:space="preserve">A number of firms were supportive of this </w:t>
      </w:r>
      <w:r w:rsidR="00BC00DD">
        <w:rPr>
          <w:rFonts w:ascii="Arial" w:hAnsi="Arial" w:cs="Arial"/>
          <w:color w:val="222222"/>
          <w:sz w:val="24"/>
          <w:szCs w:val="24"/>
          <w:shd w:val="clear" w:color="auto" w:fill="FFFFFF"/>
        </w:rPr>
        <w:t>initiative</w:t>
      </w:r>
      <w:r w:rsidR="00986AA2">
        <w:rPr>
          <w:rFonts w:ascii="Arial" w:hAnsi="Arial" w:cs="Arial"/>
          <w:color w:val="222222"/>
          <w:sz w:val="24"/>
          <w:szCs w:val="24"/>
          <w:shd w:val="clear" w:color="auto" w:fill="FFFFFF"/>
        </w:rPr>
        <w:t xml:space="preserve">, and wanted to understand the request a little better. </w:t>
      </w:r>
      <w:r w:rsidR="00BC00DD">
        <w:rPr>
          <w:rFonts w:ascii="Arial" w:hAnsi="Arial" w:cs="Arial"/>
          <w:color w:val="222222"/>
          <w:sz w:val="24"/>
          <w:szCs w:val="24"/>
          <w:shd w:val="clear" w:color="auto" w:fill="FFFFFF"/>
        </w:rPr>
        <w:t>After</w:t>
      </w:r>
      <w:r w:rsidR="00986AA2">
        <w:rPr>
          <w:rFonts w:ascii="Arial" w:hAnsi="Arial" w:cs="Arial"/>
          <w:color w:val="222222"/>
          <w:sz w:val="24"/>
          <w:szCs w:val="24"/>
          <w:shd w:val="clear" w:color="auto" w:fill="FFFFFF"/>
        </w:rPr>
        <w:t xml:space="preserve"> a discussion, it was agreed that Green (direct) dollars and Brown (indirect) dollars </w:t>
      </w:r>
      <w:r w:rsidR="00BC00DD">
        <w:rPr>
          <w:rFonts w:ascii="Arial" w:hAnsi="Arial" w:cs="Arial"/>
          <w:color w:val="222222"/>
          <w:sz w:val="24"/>
          <w:szCs w:val="24"/>
          <w:shd w:val="clear" w:color="auto" w:fill="FFFFFF"/>
        </w:rPr>
        <w:t>were both</w:t>
      </w:r>
      <w:r w:rsidR="00986AA2">
        <w:rPr>
          <w:rFonts w:ascii="Arial" w:hAnsi="Arial" w:cs="Arial"/>
          <w:color w:val="222222"/>
          <w:sz w:val="24"/>
          <w:szCs w:val="24"/>
          <w:shd w:val="clear" w:color="auto" w:fill="FFFFFF"/>
        </w:rPr>
        <w:t xml:space="preserve"> appropriate for these calculations. Keith will send out a communication to members </w:t>
      </w:r>
      <w:r w:rsidR="00BC00DD">
        <w:rPr>
          <w:rFonts w:ascii="Arial" w:hAnsi="Arial" w:cs="Arial"/>
          <w:color w:val="222222"/>
          <w:sz w:val="24"/>
          <w:szCs w:val="24"/>
          <w:shd w:val="clear" w:color="auto" w:fill="FFFFFF"/>
        </w:rPr>
        <w:t>to</w:t>
      </w:r>
      <w:r w:rsidR="00986AA2">
        <w:rPr>
          <w:rFonts w:ascii="Arial" w:hAnsi="Arial" w:cs="Arial"/>
          <w:color w:val="222222"/>
          <w:sz w:val="24"/>
          <w:szCs w:val="24"/>
          <w:shd w:val="clear" w:color="auto" w:fill="FFFFFF"/>
        </w:rPr>
        <w:t xml:space="preserve"> ask for input. If enough input is provided, CCMA will extrapolate and provide this number </w:t>
      </w:r>
      <w:r w:rsidR="00BC00DD">
        <w:rPr>
          <w:rFonts w:ascii="Arial" w:hAnsi="Arial" w:cs="Arial"/>
          <w:color w:val="222222"/>
          <w:sz w:val="24"/>
          <w:szCs w:val="24"/>
          <w:shd w:val="clear" w:color="auto" w:fill="FFFFFF"/>
        </w:rPr>
        <w:t>back</w:t>
      </w:r>
      <w:r w:rsidR="00986AA2">
        <w:rPr>
          <w:rFonts w:ascii="Arial" w:hAnsi="Arial" w:cs="Arial"/>
          <w:color w:val="222222"/>
          <w:sz w:val="24"/>
          <w:szCs w:val="24"/>
          <w:shd w:val="clear" w:color="auto" w:fill="FFFFFF"/>
        </w:rPr>
        <w:t xml:space="preserve"> to the </w:t>
      </w:r>
      <w:r w:rsidR="00BC00DD">
        <w:rPr>
          <w:rFonts w:ascii="Arial" w:hAnsi="Arial" w:cs="Arial"/>
          <w:color w:val="222222"/>
          <w:sz w:val="24"/>
          <w:szCs w:val="24"/>
          <w:shd w:val="clear" w:color="auto" w:fill="FFFFFF"/>
        </w:rPr>
        <w:t>next</w:t>
      </w:r>
      <w:r w:rsidR="00986AA2">
        <w:rPr>
          <w:rFonts w:ascii="Arial" w:hAnsi="Arial" w:cs="Arial"/>
          <w:color w:val="222222"/>
          <w:sz w:val="24"/>
          <w:szCs w:val="24"/>
          <w:shd w:val="clear" w:color="auto" w:fill="FFFFFF"/>
        </w:rPr>
        <w:t xml:space="preserve"> </w:t>
      </w:r>
      <w:r w:rsidR="00BC00DD">
        <w:rPr>
          <w:rFonts w:ascii="Arial" w:hAnsi="Arial" w:cs="Arial"/>
          <w:color w:val="222222"/>
          <w:sz w:val="24"/>
          <w:szCs w:val="24"/>
          <w:shd w:val="clear" w:color="auto" w:fill="FFFFFF"/>
        </w:rPr>
        <w:t>meeting. These</w:t>
      </w:r>
      <w:r w:rsidR="00986AA2">
        <w:rPr>
          <w:rFonts w:ascii="Arial" w:hAnsi="Arial" w:cs="Arial"/>
          <w:color w:val="222222"/>
          <w:sz w:val="24"/>
          <w:szCs w:val="24"/>
          <w:shd w:val="clear" w:color="auto" w:fill="FFFFFF"/>
        </w:rPr>
        <w:t xml:space="preserve"> numbers </w:t>
      </w:r>
      <w:proofErr w:type="gramStart"/>
      <w:r w:rsidR="00986AA2">
        <w:rPr>
          <w:rFonts w:ascii="Arial" w:hAnsi="Arial" w:cs="Arial"/>
          <w:color w:val="222222"/>
          <w:sz w:val="24"/>
          <w:szCs w:val="24"/>
          <w:shd w:val="clear" w:color="auto" w:fill="FFFFFF"/>
        </w:rPr>
        <w:t xml:space="preserve">are </w:t>
      </w:r>
      <w:r w:rsidR="00BC00DD">
        <w:rPr>
          <w:rFonts w:ascii="Arial" w:hAnsi="Arial" w:cs="Arial"/>
          <w:color w:val="222222"/>
          <w:sz w:val="24"/>
          <w:szCs w:val="24"/>
          <w:shd w:val="clear" w:color="auto" w:fill="FFFFFF"/>
        </w:rPr>
        <w:t>intended</w:t>
      </w:r>
      <w:r w:rsidR="00986AA2">
        <w:rPr>
          <w:rFonts w:ascii="Arial" w:hAnsi="Arial" w:cs="Arial"/>
          <w:color w:val="222222"/>
          <w:sz w:val="24"/>
          <w:szCs w:val="24"/>
          <w:shd w:val="clear" w:color="auto" w:fill="FFFFFF"/>
        </w:rPr>
        <w:t xml:space="preserve"> to be shared</w:t>
      </w:r>
      <w:proofErr w:type="gramEnd"/>
      <w:r w:rsidR="00986AA2">
        <w:rPr>
          <w:rFonts w:ascii="Arial" w:hAnsi="Arial" w:cs="Arial"/>
          <w:color w:val="222222"/>
          <w:sz w:val="24"/>
          <w:szCs w:val="24"/>
          <w:shd w:val="clear" w:color="auto" w:fill="FFFFFF"/>
        </w:rPr>
        <w:t xml:space="preserve"> with members of the Advisory </w:t>
      </w:r>
      <w:r w:rsidR="00AE7F30">
        <w:rPr>
          <w:rFonts w:ascii="Arial" w:hAnsi="Arial" w:cs="Arial"/>
          <w:color w:val="222222"/>
          <w:sz w:val="24"/>
          <w:szCs w:val="24"/>
          <w:shd w:val="clear" w:color="auto" w:fill="FFFFFF"/>
        </w:rPr>
        <w:t>C</w:t>
      </w:r>
      <w:r w:rsidR="00986AA2">
        <w:rPr>
          <w:rFonts w:ascii="Arial" w:hAnsi="Arial" w:cs="Arial"/>
          <w:color w:val="222222"/>
          <w:sz w:val="24"/>
          <w:szCs w:val="24"/>
          <w:shd w:val="clear" w:color="auto" w:fill="FFFFFF"/>
        </w:rPr>
        <w:t xml:space="preserve">ouncil, CDS, </w:t>
      </w:r>
      <w:r w:rsidR="00BC00DD">
        <w:rPr>
          <w:rFonts w:ascii="Arial" w:hAnsi="Arial" w:cs="Arial"/>
          <w:color w:val="222222"/>
          <w:sz w:val="24"/>
          <w:szCs w:val="24"/>
          <w:shd w:val="clear" w:color="auto" w:fill="FFFFFF"/>
        </w:rPr>
        <w:t>Regulators,</w:t>
      </w:r>
      <w:r w:rsidR="00986AA2">
        <w:rPr>
          <w:rFonts w:ascii="Arial" w:hAnsi="Arial" w:cs="Arial"/>
          <w:color w:val="222222"/>
          <w:sz w:val="24"/>
          <w:szCs w:val="24"/>
          <w:shd w:val="clear" w:color="auto" w:fill="FFFFFF"/>
        </w:rPr>
        <w:t xml:space="preserve"> etc.</w:t>
      </w:r>
    </w:p>
    <w:p w:rsidR="00545D0A" w:rsidRPr="00545D0A" w:rsidRDefault="00545D0A" w:rsidP="00545D0A">
      <w:pPr>
        <w:pStyle w:val="ListParagraph"/>
        <w:rPr>
          <w:rFonts w:ascii="Arial" w:eastAsia="Arial" w:hAnsi="Arial" w:cs="Arial"/>
          <w:b/>
          <w:i/>
          <w:sz w:val="24"/>
          <w:szCs w:val="24"/>
        </w:rPr>
      </w:pPr>
    </w:p>
    <w:p w:rsidR="001A6CAF" w:rsidRPr="001A6CAF" w:rsidRDefault="00722343" w:rsidP="001A6CAF">
      <w:pPr>
        <w:numPr>
          <w:ilvl w:val="0"/>
          <w:numId w:val="2"/>
        </w:numPr>
        <w:contextualSpacing/>
        <w:rPr>
          <w:rFonts w:ascii="Arial" w:eastAsia="Arial" w:hAnsi="Arial" w:cs="Arial"/>
          <w:b/>
          <w:i/>
          <w:sz w:val="24"/>
          <w:szCs w:val="24"/>
        </w:rPr>
      </w:pPr>
      <w:r w:rsidRPr="00F82C82">
        <w:rPr>
          <w:rFonts w:ascii="Arial" w:eastAsia="Arial" w:hAnsi="Arial" w:cs="Arial"/>
          <w:b/>
          <w:i/>
          <w:sz w:val="24"/>
          <w:szCs w:val="24"/>
        </w:rPr>
        <w:t xml:space="preserve">Oversight Committee and Project </w:t>
      </w:r>
      <w:r w:rsidR="0092652B" w:rsidRPr="00F82C82">
        <w:rPr>
          <w:rFonts w:ascii="Arial" w:eastAsia="Arial" w:hAnsi="Arial" w:cs="Arial"/>
          <w:b/>
          <w:i/>
          <w:sz w:val="24"/>
          <w:szCs w:val="24"/>
        </w:rPr>
        <w:t>Update</w:t>
      </w:r>
      <w:r w:rsidRPr="00F82C82">
        <w:rPr>
          <w:rFonts w:ascii="Arial" w:eastAsia="Arial" w:hAnsi="Arial" w:cs="Arial"/>
          <w:b/>
          <w:i/>
          <w:sz w:val="24"/>
          <w:szCs w:val="24"/>
        </w:rPr>
        <w:t>:</w:t>
      </w:r>
    </w:p>
    <w:p w:rsidR="001A6CAF" w:rsidRDefault="005E511C" w:rsidP="00FB3B5C">
      <w:pPr>
        <w:pStyle w:val="ListParagraph"/>
        <w:numPr>
          <w:ilvl w:val="0"/>
          <w:numId w:val="34"/>
        </w:numPr>
        <w:rPr>
          <w:rFonts w:ascii="Arial" w:eastAsia="Arial" w:hAnsi="Arial" w:cs="Arial"/>
          <w:sz w:val="24"/>
          <w:szCs w:val="24"/>
        </w:rPr>
      </w:pPr>
      <w:r w:rsidRPr="005E511C">
        <w:rPr>
          <w:rFonts w:ascii="Arial" w:eastAsia="Arial" w:hAnsi="Arial" w:cs="Arial"/>
          <w:b/>
          <w:sz w:val="24"/>
          <w:szCs w:val="24"/>
        </w:rPr>
        <w:t>Project Timelines</w:t>
      </w:r>
      <w:r>
        <w:rPr>
          <w:rFonts w:ascii="Arial" w:eastAsia="Arial" w:hAnsi="Arial" w:cs="Arial"/>
          <w:sz w:val="24"/>
          <w:szCs w:val="24"/>
        </w:rPr>
        <w:t xml:space="preserve"> - </w:t>
      </w:r>
      <w:r w:rsidR="000A38EC" w:rsidRPr="005E511C">
        <w:rPr>
          <w:rFonts w:ascii="Arial" w:eastAsia="Arial" w:hAnsi="Arial" w:cs="Arial"/>
          <w:sz w:val="24"/>
          <w:szCs w:val="24"/>
        </w:rPr>
        <w:t xml:space="preserve">Keith reported </w:t>
      </w:r>
      <w:r w:rsidR="00062378">
        <w:rPr>
          <w:rFonts w:ascii="Arial" w:eastAsia="Arial" w:hAnsi="Arial" w:cs="Arial"/>
          <w:sz w:val="24"/>
          <w:szCs w:val="24"/>
        </w:rPr>
        <w:t xml:space="preserve">that at the </w:t>
      </w:r>
      <w:r w:rsidR="00D35086">
        <w:rPr>
          <w:rFonts w:ascii="Arial" w:eastAsia="Arial" w:hAnsi="Arial" w:cs="Arial"/>
          <w:sz w:val="24"/>
          <w:szCs w:val="24"/>
        </w:rPr>
        <w:t xml:space="preserve">most recent </w:t>
      </w:r>
      <w:r w:rsidR="00062378">
        <w:rPr>
          <w:rFonts w:ascii="Arial" w:eastAsia="Arial" w:hAnsi="Arial" w:cs="Arial"/>
          <w:sz w:val="24"/>
          <w:szCs w:val="24"/>
        </w:rPr>
        <w:t xml:space="preserve">all-participant monthly </w:t>
      </w:r>
      <w:r w:rsidR="00D35086">
        <w:rPr>
          <w:rFonts w:ascii="Arial" w:eastAsia="Arial" w:hAnsi="Arial" w:cs="Arial"/>
          <w:sz w:val="24"/>
          <w:szCs w:val="24"/>
        </w:rPr>
        <w:t xml:space="preserve">PTM </w:t>
      </w:r>
      <w:r w:rsidR="00BC00DD">
        <w:rPr>
          <w:rFonts w:ascii="Arial" w:eastAsia="Arial" w:hAnsi="Arial" w:cs="Arial"/>
          <w:sz w:val="24"/>
          <w:szCs w:val="24"/>
        </w:rPr>
        <w:t>meeting;</w:t>
      </w:r>
      <w:r w:rsidR="00062378">
        <w:rPr>
          <w:rFonts w:ascii="Arial" w:eastAsia="Arial" w:hAnsi="Arial" w:cs="Arial"/>
          <w:sz w:val="24"/>
          <w:szCs w:val="24"/>
        </w:rPr>
        <w:t xml:space="preserve"> </w:t>
      </w:r>
      <w:r w:rsidR="00DE0A93" w:rsidRPr="005E511C">
        <w:rPr>
          <w:rFonts w:ascii="Arial" w:eastAsia="Arial" w:hAnsi="Arial" w:cs="Arial"/>
          <w:sz w:val="24"/>
          <w:szCs w:val="24"/>
        </w:rPr>
        <w:t xml:space="preserve">CDS had reported </w:t>
      </w:r>
      <w:r w:rsidR="00062378">
        <w:rPr>
          <w:rFonts w:ascii="Arial" w:eastAsia="Arial" w:hAnsi="Arial" w:cs="Arial"/>
          <w:sz w:val="24"/>
          <w:szCs w:val="24"/>
        </w:rPr>
        <w:t xml:space="preserve">continued problems with the </w:t>
      </w:r>
      <w:r w:rsidR="00461025">
        <w:rPr>
          <w:rFonts w:ascii="Arial" w:eastAsia="Arial" w:hAnsi="Arial" w:cs="Arial"/>
          <w:sz w:val="24"/>
          <w:szCs w:val="24"/>
        </w:rPr>
        <w:t>completion</w:t>
      </w:r>
      <w:r w:rsidR="00062378">
        <w:rPr>
          <w:rFonts w:ascii="Arial" w:eastAsia="Arial" w:hAnsi="Arial" w:cs="Arial"/>
          <w:sz w:val="24"/>
          <w:szCs w:val="24"/>
        </w:rPr>
        <w:t xml:space="preserve"> of Cycle 1 of UAT. Defect resolution by the vendor (TCS) was still causing </w:t>
      </w:r>
      <w:r w:rsidR="00461025">
        <w:rPr>
          <w:rFonts w:ascii="Arial" w:eastAsia="Arial" w:hAnsi="Arial" w:cs="Arial"/>
          <w:sz w:val="24"/>
          <w:szCs w:val="24"/>
        </w:rPr>
        <w:t>problems</w:t>
      </w:r>
      <w:r w:rsidR="00062378">
        <w:rPr>
          <w:rFonts w:ascii="Arial" w:eastAsia="Arial" w:hAnsi="Arial" w:cs="Arial"/>
          <w:sz w:val="24"/>
          <w:szCs w:val="24"/>
        </w:rPr>
        <w:t>. The Cycle 1 is now 8</w:t>
      </w:r>
      <w:r w:rsidR="00D35086">
        <w:rPr>
          <w:rFonts w:ascii="Arial" w:eastAsia="Arial" w:hAnsi="Arial" w:cs="Arial"/>
          <w:sz w:val="24"/>
          <w:szCs w:val="24"/>
        </w:rPr>
        <w:t>7</w:t>
      </w:r>
      <w:r w:rsidR="00062378">
        <w:rPr>
          <w:rFonts w:ascii="Arial" w:eastAsia="Arial" w:hAnsi="Arial" w:cs="Arial"/>
          <w:sz w:val="24"/>
          <w:szCs w:val="24"/>
        </w:rPr>
        <w:t>% complete vs 8</w:t>
      </w:r>
      <w:r w:rsidR="00D35086">
        <w:rPr>
          <w:rFonts w:ascii="Arial" w:eastAsia="Arial" w:hAnsi="Arial" w:cs="Arial"/>
          <w:sz w:val="24"/>
          <w:szCs w:val="24"/>
        </w:rPr>
        <w:t>5</w:t>
      </w:r>
      <w:r w:rsidR="00062378">
        <w:rPr>
          <w:rFonts w:ascii="Arial" w:eastAsia="Arial" w:hAnsi="Arial" w:cs="Arial"/>
          <w:sz w:val="24"/>
          <w:szCs w:val="24"/>
        </w:rPr>
        <w:t>% reported</w:t>
      </w:r>
      <w:r w:rsidR="00AE7F30">
        <w:rPr>
          <w:rFonts w:ascii="Arial" w:eastAsia="Arial" w:hAnsi="Arial" w:cs="Arial"/>
          <w:sz w:val="24"/>
          <w:szCs w:val="24"/>
        </w:rPr>
        <w:t xml:space="preserve"> at</w:t>
      </w:r>
      <w:r w:rsidR="00062378">
        <w:rPr>
          <w:rFonts w:ascii="Arial" w:eastAsia="Arial" w:hAnsi="Arial" w:cs="Arial"/>
          <w:sz w:val="24"/>
          <w:szCs w:val="24"/>
        </w:rPr>
        <w:t xml:space="preserve"> the previous meeting. </w:t>
      </w:r>
      <w:r w:rsidR="00D35086">
        <w:rPr>
          <w:rFonts w:ascii="Arial" w:eastAsia="Arial" w:hAnsi="Arial" w:cs="Arial"/>
          <w:sz w:val="24"/>
          <w:szCs w:val="24"/>
        </w:rPr>
        <w:t>It was also reported that CDS was further delaying the project due to these delays. CDS had reported that the delay would mean that CDS was unlikely to be able to commence industry testing until November 2021. Ho</w:t>
      </w:r>
      <w:r w:rsidR="00BC00DD">
        <w:rPr>
          <w:rFonts w:ascii="Arial" w:eastAsia="Arial" w:hAnsi="Arial" w:cs="Arial"/>
          <w:sz w:val="24"/>
          <w:szCs w:val="24"/>
        </w:rPr>
        <w:t>wever, due to many members year</w:t>
      </w:r>
      <w:r w:rsidR="00D35086">
        <w:rPr>
          <w:rFonts w:ascii="Arial" w:eastAsia="Arial" w:hAnsi="Arial" w:cs="Arial"/>
          <w:sz w:val="24"/>
          <w:szCs w:val="24"/>
        </w:rPr>
        <w:t xml:space="preserve">end, and the </w:t>
      </w:r>
      <w:r w:rsidR="00BC00DD">
        <w:rPr>
          <w:rFonts w:ascii="Arial" w:eastAsia="Arial" w:hAnsi="Arial" w:cs="Arial"/>
          <w:sz w:val="24"/>
          <w:szCs w:val="24"/>
        </w:rPr>
        <w:t>probable</w:t>
      </w:r>
      <w:r w:rsidR="00D35086">
        <w:rPr>
          <w:rFonts w:ascii="Arial" w:eastAsia="Arial" w:hAnsi="Arial" w:cs="Arial"/>
          <w:sz w:val="24"/>
          <w:szCs w:val="24"/>
        </w:rPr>
        <w:t xml:space="preserve"> system freeze period in December, they suggested that a possible mid-January date to commence industry </w:t>
      </w:r>
      <w:r w:rsidR="00BC00DD">
        <w:rPr>
          <w:rFonts w:ascii="Arial" w:eastAsia="Arial" w:hAnsi="Arial" w:cs="Arial"/>
          <w:sz w:val="24"/>
          <w:szCs w:val="24"/>
        </w:rPr>
        <w:t>testing</w:t>
      </w:r>
      <w:r w:rsidR="00D35086">
        <w:rPr>
          <w:rFonts w:ascii="Arial" w:eastAsia="Arial" w:hAnsi="Arial" w:cs="Arial"/>
          <w:sz w:val="24"/>
          <w:szCs w:val="24"/>
        </w:rPr>
        <w:t xml:space="preserve"> was also on the table. CDS is seeking </w:t>
      </w:r>
      <w:r w:rsidR="00BC00DD">
        <w:rPr>
          <w:rFonts w:ascii="Arial" w:eastAsia="Arial" w:hAnsi="Arial" w:cs="Arial"/>
          <w:sz w:val="24"/>
          <w:szCs w:val="24"/>
        </w:rPr>
        <w:t>input</w:t>
      </w:r>
      <w:r w:rsidR="00D35086">
        <w:rPr>
          <w:rFonts w:ascii="Arial" w:eastAsia="Arial" w:hAnsi="Arial" w:cs="Arial"/>
          <w:sz w:val="24"/>
          <w:szCs w:val="24"/>
        </w:rPr>
        <w:t xml:space="preserve"> from their </w:t>
      </w:r>
      <w:r w:rsidR="00BC00DD">
        <w:rPr>
          <w:rFonts w:ascii="Arial" w:eastAsia="Arial" w:hAnsi="Arial" w:cs="Arial"/>
          <w:sz w:val="24"/>
          <w:szCs w:val="24"/>
        </w:rPr>
        <w:t>participants</w:t>
      </w:r>
      <w:r w:rsidR="00D35086">
        <w:rPr>
          <w:rFonts w:ascii="Arial" w:eastAsia="Arial" w:hAnsi="Arial" w:cs="Arial"/>
          <w:sz w:val="24"/>
          <w:szCs w:val="24"/>
        </w:rPr>
        <w:t xml:space="preserve"> as to which date is best for the industry. There was a </w:t>
      </w:r>
      <w:r w:rsidR="00BC00DD">
        <w:rPr>
          <w:rFonts w:ascii="Arial" w:eastAsia="Arial" w:hAnsi="Arial" w:cs="Arial"/>
          <w:sz w:val="24"/>
          <w:szCs w:val="24"/>
        </w:rPr>
        <w:t>lengthy</w:t>
      </w:r>
      <w:r w:rsidR="00D35086">
        <w:rPr>
          <w:rFonts w:ascii="Arial" w:eastAsia="Arial" w:hAnsi="Arial" w:cs="Arial"/>
          <w:sz w:val="24"/>
          <w:szCs w:val="24"/>
        </w:rPr>
        <w:t xml:space="preserve"> discussion with many firms providing feedback. All members were </w:t>
      </w:r>
      <w:r w:rsidR="00BC00DD">
        <w:rPr>
          <w:rFonts w:ascii="Arial" w:eastAsia="Arial" w:hAnsi="Arial" w:cs="Arial"/>
          <w:sz w:val="24"/>
          <w:szCs w:val="24"/>
        </w:rPr>
        <w:t>supportive</w:t>
      </w:r>
      <w:r w:rsidR="00D35086">
        <w:rPr>
          <w:rFonts w:ascii="Arial" w:eastAsia="Arial" w:hAnsi="Arial" w:cs="Arial"/>
          <w:sz w:val="24"/>
          <w:szCs w:val="24"/>
        </w:rPr>
        <w:t xml:space="preserve"> of a mid-</w:t>
      </w:r>
      <w:r w:rsidR="00BC00DD">
        <w:rPr>
          <w:rFonts w:ascii="Arial" w:eastAsia="Arial" w:hAnsi="Arial" w:cs="Arial"/>
          <w:sz w:val="24"/>
          <w:szCs w:val="24"/>
        </w:rPr>
        <w:t>January</w:t>
      </w:r>
      <w:r w:rsidR="00D35086">
        <w:rPr>
          <w:rFonts w:ascii="Arial" w:eastAsia="Arial" w:hAnsi="Arial" w:cs="Arial"/>
          <w:sz w:val="24"/>
          <w:szCs w:val="24"/>
        </w:rPr>
        <w:t xml:space="preserve"> start time for industry testing. </w:t>
      </w:r>
    </w:p>
    <w:p w:rsidR="001A6CAF" w:rsidRDefault="001A6CAF" w:rsidP="001A6CAF">
      <w:pPr>
        <w:ind w:left="1350"/>
        <w:rPr>
          <w:rFonts w:ascii="Arial" w:eastAsia="Arial" w:hAnsi="Arial" w:cs="Arial"/>
          <w:sz w:val="24"/>
          <w:szCs w:val="24"/>
        </w:rPr>
      </w:pPr>
      <w:r>
        <w:rPr>
          <w:rFonts w:ascii="Arial" w:eastAsia="Arial" w:hAnsi="Arial" w:cs="Arial"/>
          <w:sz w:val="24"/>
          <w:szCs w:val="24"/>
        </w:rPr>
        <w:tab/>
      </w:r>
      <w:r w:rsidR="00062378" w:rsidRPr="001A6CAF">
        <w:rPr>
          <w:rFonts w:ascii="Arial" w:eastAsia="Arial" w:hAnsi="Arial" w:cs="Arial"/>
          <w:sz w:val="24"/>
          <w:szCs w:val="24"/>
        </w:rPr>
        <w:t>CD</w:t>
      </w:r>
      <w:r w:rsidR="00814200" w:rsidRPr="001A6CAF">
        <w:rPr>
          <w:rFonts w:ascii="Arial" w:eastAsia="Arial" w:hAnsi="Arial" w:cs="Arial"/>
          <w:sz w:val="24"/>
          <w:szCs w:val="24"/>
        </w:rPr>
        <w:t>S</w:t>
      </w:r>
      <w:r w:rsidR="00062378" w:rsidRPr="001A6CAF">
        <w:rPr>
          <w:rFonts w:ascii="Arial" w:eastAsia="Arial" w:hAnsi="Arial" w:cs="Arial"/>
          <w:sz w:val="24"/>
          <w:szCs w:val="24"/>
        </w:rPr>
        <w:t xml:space="preserve"> also reported that the results from BSO testing </w:t>
      </w:r>
      <w:r w:rsidR="00814200" w:rsidRPr="001A6CAF">
        <w:rPr>
          <w:rFonts w:ascii="Arial" w:eastAsia="Arial" w:hAnsi="Arial" w:cs="Arial"/>
          <w:sz w:val="24"/>
          <w:szCs w:val="24"/>
        </w:rPr>
        <w:t>would</w:t>
      </w:r>
      <w:r w:rsidR="00062378" w:rsidRPr="001A6CAF">
        <w:rPr>
          <w:rFonts w:ascii="Arial" w:eastAsia="Arial" w:hAnsi="Arial" w:cs="Arial"/>
          <w:sz w:val="24"/>
          <w:szCs w:val="24"/>
        </w:rPr>
        <w:t xml:space="preserve"> not be </w:t>
      </w:r>
      <w:r>
        <w:rPr>
          <w:rFonts w:ascii="Arial" w:eastAsia="Arial" w:hAnsi="Arial" w:cs="Arial"/>
          <w:sz w:val="24"/>
          <w:szCs w:val="24"/>
        </w:rPr>
        <w:tab/>
      </w:r>
      <w:r w:rsidR="00062378" w:rsidRPr="001A6CAF">
        <w:rPr>
          <w:rFonts w:ascii="Arial" w:eastAsia="Arial" w:hAnsi="Arial" w:cs="Arial"/>
          <w:sz w:val="24"/>
          <w:szCs w:val="24"/>
        </w:rPr>
        <w:t>avai</w:t>
      </w:r>
      <w:r w:rsidR="00461025" w:rsidRPr="001A6CAF">
        <w:rPr>
          <w:rFonts w:ascii="Arial" w:eastAsia="Arial" w:hAnsi="Arial" w:cs="Arial"/>
          <w:sz w:val="24"/>
          <w:szCs w:val="24"/>
        </w:rPr>
        <w:t>la</w:t>
      </w:r>
      <w:r w:rsidR="00062378" w:rsidRPr="001A6CAF">
        <w:rPr>
          <w:rFonts w:ascii="Arial" w:eastAsia="Arial" w:hAnsi="Arial" w:cs="Arial"/>
          <w:sz w:val="24"/>
          <w:szCs w:val="24"/>
        </w:rPr>
        <w:t>ble for another 2 or 3 months</w:t>
      </w:r>
      <w:r>
        <w:rPr>
          <w:rFonts w:ascii="Arial" w:eastAsia="Arial" w:hAnsi="Arial" w:cs="Arial"/>
          <w:sz w:val="24"/>
          <w:szCs w:val="24"/>
        </w:rPr>
        <w:t xml:space="preserve">, since UAT needs to be completed </w:t>
      </w:r>
      <w:r>
        <w:rPr>
          <w:rFonts w:ascii="Arial" w:eastAsia="Arial" w:hAnsi="Arial" w:cs="Arial"/>
          <w:sz w:val="24"/>
          <w:szCs w:val="24"/>
        </w:rPr>
        <w:tab/>
        <w:t>before these tests can be run</w:t>
      </w:r>
      <w:proofErr w:type="gramStart"/>
      <w:r>
        <w:rPr>
          <w:rFonts w:ascii="Arial" w:eastAsia="Arial" w:hAnsi="Arial" w:cs="Arial"/>
          <w:sz w:val="24"/>
          <w:szCs w:val="24"/>
        </w:rPr>
        <w:t>.</w:t>
      </w:r>
      <w:r w:rsidR="00062378" w:rsidRPr="001A6CAF">
        <w:rPr>
          <w:rFonts w:ascii="Arial" w:eastAsia="Arial" w:hAnsi="Arial" w:cs="Arial"/>
          <w:sz w:val="24"/>
          <w:szCs w:val="24"/>
        </w:rPr>
        <w:t>.</w:t>
      </w:r>
      <w:proofErr w:type="gramEnd"/>
      <w:r w:rsidR="00062378" w:rsidRPr="001A6CAF">
        <w:rPr>
          <w:rFonts w:ascii="Arial" w:eastAsia="Arial" w:hAnsi="Arial" w:cs="Arial"/>
          <w:sz w:val="24"/>
          <w:szCs w:val="24"/>
        </w:rPr>
        <w:t xml:space="preserve"> However, CDS reported that the </w:t>
      </w:r>
      <w:r>
        <w:rPr>
          <w:rFonts w:ascii="Arial" w:eastAsia="Arial" w:hAnsi="Arial" w:cs="Arial"/>
          <w:sz w:val="24"/>
          <w:szCs w:val="24"/>
        </w:rPr>
        <w:tab/>
      </w:r>
      <w:r w:rsidR="00062378" w:rsidRPr="001A6CAF">
        <w:rPr>
          <w:rFonts w:ascii="Arial" w:eastAsia="Arial" w:hAnsi="Arial" w:cs="Arial"/>
          <w:sz w:val="24"/>
          <w:szCs w:val="24"/>
        </w:rPr>
        <w:t xml:space="preserve">vendor had set up a separate team to review and execute the BSO </w:t>
      </w:r>
      <w:r>
        <w:rPr>
          <w:rFonts w:ascii="Arial" w:eastAsia="Arial" w:hAnsi="Arial" w:cs="Arial"/>
          <w:sz w:val="24"/>
          <w:szCs w:val="24"/>
        </w:rPr>
        <w:tab/>
      </w:r>
      <w:r w:rsidR="00062378" w:rsidRPr="001A6CAF">
        <w:rPr>
          <w:rFonts w:ascii="Arial" w:eastAsia="Arial" w:hAnsi="Arial" w:cs="Arial"/>
          <w:sz w:val="24"/>
          <w:szCs w:val="24"/>
        </w:rPr>
        <w:t xml:space="preserve">testing. </w:t>
      </w:r>
    </w:p>
    <w:p w:rsidR="005E511C" w:rsidRPr="001A6CAF" w:rsidRDefault="001A6CAF" w:rsidP="001A6CAF">
      <w:pPr>
        <w:ind w:left="1350"/>
        <w:rPr>
          <w:rFonts w:ascii="Arial" w:eastAsia="Arial" w:hAnsi="Arial" w:cs="Arial"/>
          <w:sz w:val="24"/>
          <w:szCs w:val="24"/>
        </w:rPr>
      </w:pPr>
      <w:r>
        <w:rPr>
          <w:rFonts w:ascii="Arial" w:eastAsia="Arial" w:hAnsi="Arial" w:cs="Arial"/>
          <w:sz w:val="24"/>
          <w:szCs w:val="24"/>
        </w:rPr>
        <w:tab/>
      </w:r>
      <w:r w:rsidR="00062378" w:rsidRPr="001A6CAF">
        <w:rPr>
          <w:rFonts w:ascii="Arial" w:eastAsia="Arial" w:hAnsi="Arial" w:cs="Arial"/>
          <w:sz w:val="24"/>
          <w:szCs w:val="24"/>
        </w:rPr>
        <w:t>CDS</w:t>
      </w:r>
      <w:r>
        <w:rPr>
          <w:rFonts w:ascii="Arial" w:eastAsia="Arial" w:hAnsi="Arial" w:cs="Arial"/>
          <w:sz w:val="24"/>
          <w:szCs w:val="24"/>
        </w:rPr>
        <w:t xml:space="preserve"> also</w:t>
      </w:r>
      <w:r w:rsidR="00062378" w:rsidRPr="001A6CAF">
        <w:rPr>
          <w:rFonts w:ascii="Arial" w:eastAsia="Arial" w:hAnsi="Arial" w:cs="Arial"/>
          <w:sz w:val="24"/>
          <w:szCs w:val="24"/>
        </w:rPr>
        <w:t xml:space="preserve"> said that the new User Access is getting </w:t>
      </w:r>
      <w:r w:rsidR="00461025" w:rsidRPr="001A6CAF">
        <w:rPr>
          <w:rFonts w:ascii="Arial" w:eastAsia="Arial" w:hAnsi="Arial" w:cs="Arial"/>
          <w:sz w:val="24"/>
          <w:szCs w:val="24"/>
        </w:rPr>
        <w:t>closer</w:t>
      </w:r>
      <w:r w:rsidR="00062378" w:rsidRPr="001A6CAF">
        <w:rPr>
          <w:rFonts w:ascii="Arial" w:eastAsia="Arial" w:hAnsi="Arial" w:cs="Arial"/>
          <w:sz w:val="24"/>
          <w:szCs w:val="24"/>
        </w:rPr>
        <w:t xml:space="preserve">, but no date </w:t>
      </w:r>
      <w:r>
        <w:rPr>
          <w:rFonts w:ascii="Arial" w:eastAsia="Arial" w:hAnsi="Arial" w:cs="Arial"/>
          <w:sz w:val="24"/>
          <w:szCs w:val="24"/>
        </w:rPr>
        <w:tab/>
      </w:r>
      <w:r w:rsidR="00062378" w:rsidRPr="001A6CAF">
        <w:rPr>
          <w:rFonts w:ascii="Arial" w:eastAsia="Arial" w:hAnsi="Arial" w:cs="Arial"/>
          <w:sz w:val="24"/>
          <w:szCs w:val="24"/>
        </w:rPr>
        <w:t xml:space="preserve">was given. </w:t>
      </w:r>
      <w:r w:rsidR="00377076" w:rsidRPr="001A6CAF">
        <w:rPr>
          <w:rFonts w:ascii="Arial" w:eastAsia="Arial" w:hAnsi="Arial" w:cs="Arial"/>
          <w:sz w:val="24"/>
          <w:szCs w:val="24"/>
        </w:rPr>
        <w:t>Early adopter te</w:t>
      </w:r>
      <w:r>
        <w:rPr>
          <w:rFonts w:ascii="Arial" w:eastAsia="Arial" w:hAnsi="Arial" w:cs="Arial"/>
          <w:sz w:val="24"/>
          <w:szCs w:val="24"/>
        </w:rPr>
        <w:t>sting was still progressing</w:t>
      </w:r>
      <w:r w:rsidR="00377076" w:rsidRPr="001A6CAF">
        <w:rPr>
          <w:rFonts w:ascii="Arial" w:eastAsia="Arial" w:hAnsi="Arial" w:cs="Arial"/>
          <w:sz w:val="24"/>
          <w:szCs w:val="24"/>
        </w:rPr>
        <w:t xml:space="preserve"> with Broadridge, </w:t>
      </w:r>
      <w:r>
        <w:rPr>
          <w:rFonts w:ascii="Arial" w:eastAsia="Arial" w:hAnsi="Arial" w:cs="Arial"/>
          <w:sz w:val="24"/>
          <w:szCs w:val="24"/>
        </w:rPr>
        <w:lastRenderedPageBreak/>
        <w:tab/>
      </w:r>
      <w:r w:rsidR="00377076" w:rsidRPr="001A6CAF">
        <w:rPr>
          <w:rFonts w:ascii="Arial" w:eastAsia="Arial" w:hAnsi="Arial" w:cs="Arial"/>
          <w:sz w:val="24"/>
          <w:szCs w:val="24"/>
        </w:rPr>
        <w:t xml:space="preserve">but that Paramax and IBM had not yet re-engaged due to </w:t>
      </w:r>
      <w:r>
        <w:rPr>
          <w:rFonts w:ascii="Arial" w:eastAsia="Arial" w:hAnsi="Arial" w:cs="Arial"/>
          <w:sz w:val="24"/>
          <w:szCs w:val="24"/>
        </w:rPr>
        <w:t xml:space="preserve">the </w:t>
      </w:r>
      <w:r w:rsidR="00377076" w:rsidRPr="001A6CAF">
        <w:rPr>
          <w:rFonts w:ascii="Arial" w:eastAsia="Arial" w:hAnsi="Arial" w:cs="Arial"/>
          <w:sz w:val="24"/>
          <w:szCs w:val="24"/>
        </w:rPr>
        <w:t xml:space="preserve">outstanding </w:t>
      </w:r>
      <w:r>
        <w:rPr>
          <w:rFonts w:ascii="Arial" w:eastAsia="Arial" w:hAnsi="Arial" w:cs="Arial"/>
          <w:sz w:val="24"/>
          <w:szCs w:val="24"/>
        </w:rPr>
        <w:tab/>
      </w:r>
      <w:r w:rsidR="00377076" w:rsidRPr="001A6CAF">
        <w:rPr>
          <w:rFonts w:ascii="Arial" w:eastAsia="Arial" w:hAnsi="Arial" w:cs="Arial"/>
          <w:sz w:val="24"/>
          <w:szCs w:val="24"/>
        </w:rPr>
        <w:t xml:space="preserve">defects. </w:t>
      </w:r>
      <w:r w:rsidR="00DE0A93" w:rsidRPr="001A6CAF">
        <w:rPr>
          <w:rFonts w:ascii="Arial" w:eastAsia="Arial" w:hAnsi="Arial" w:cs="Arial"/>
          <w:sz w:val="24"/>
          <w:szCs w:val="24"/>
        </w:rPr>
        <w:t xml:space="preserve"> </w:t>
      </w:r>
    </w:p>
    <w:p w:rsidR="001A6CAF" w:rsidRDefault="005E511C" w:rsidP="001A6CAF">
      <w:pPr>
        <w:pStyle w:val="ListParagraph"/>
        <w:numPr>
          <w:ilvl w:val="0"/>
          <w:numId w:val="34"/>
        </w:numPr>
        <w:rPr>
          <w:rFonts w:ascii="Arial" w:eastAsia="Arial" w:hAnsi="Arial" w:cs="Arial"/>
          <w:sz w:val="24"/>
          <w:szCs w:val="24"/>
        </w:rPr>
      </w:pPr>
      <w:r w:rsidRPr="005E511C">
        <w:rPr>
          <w:rFonts w:ascii="Arial" w:eastAsia="Arial" w:hAnsi="Arial" w:cs="Arial"/>
          <w:b/>
          <w:sz w:val="24"/>
          <w:szCs w:val="24"/>
        </w:rPr>
        <w:t>Testing</w:t>
      </w:r>
      <w:r w:rsidRPr="005E511C">
        <w:rPr>
          <w:rFonts w:ascii="Arial" w:eastAsia="Arial" w:hAnsi="Arial" w:cs="Arial"/>
          <w:sz w:val="24"/>
          <w:szCs w:val="24"/>
        </w:rPr>
        <w:t xml:space="preserve"> – CDS has decided to use a subcommittee of the SDRC to assist in enhancing the Testing Strategy. This subcommittee has met</w:t>
      </w:r>
      <w:r w:rsidR="00461025">
        <w:rPr>
          <w:rFonts w:ascii="Arial" w:eastAsia="Arial" w:hAnsi="Arial" w:cs="Arial"/>
          <w:sz w:val="24"/>
          <w:szCs w:val="24"/>
        </w:rPr>
        <w:t xml:space="preserve"> </w:t>
      </w:r>
      <w:r w:rsidR="00FB3B5C">
        <w:rPr>
          <w:rFonts w:ascii="Arial" w:eastAsia="Arial" w:hAnsi="Arial" w:cs="Arial"/>
          <w:sz w:val="24"/>
          <w:szCs w:val="24"/>
        </w:rPr>
        <w:t>several time</w:t>
      </w:r>
      <w:r w:rsidR="00B105FF">
        <w:rPr>
          <w:rFonts w:ascii="Arial" w:eastAsia="Arial" w:hAnsi="Arial" w:cs="Arial"/>
          <w:sz w:val="24"/>
          <w:szCs w:val="24"/>
        </w:rPr>
        <w:t>s</w:t>
      </w:r>
      <w:bookmarkStart w:id="1" w:name="_GoBack"/>
      <w:bookmarkEnd w:id="1"/>
      <w:r w:rsidR="00461025">
        <w:rPr>
          <w:rFonts w:ascii="Arial" w:eastAsia="Arial" w:hAnsi="Arial" w:cs="Arial"/>
          <w:sz w:val="24"/>
          <w:szCs w:val="24"/>
        </w:rPr>
        <w:t xml:space="preserve"> so far, but </w:t>
      </w:r>
      <w:r w:rsidR="00FB3B5C">
        <w:rPr>
          <w:rFonts w:ascii="Arial" w:eastAsia="Arial" w:hAnsi="Arial" w:cs="Arial"/>
          <w:sz w:val="24"/>
          <w:szCs w:val="24"/>
        </w:rPr>
        <w:t>t</w:t>
      </w:r>
      <w:r w:rsidR="00461025">
        <w:rPr>
          <w:rFonts w:ascii="Arial" w:eastAsia="Arial" w:hAnsi="Arial" w:cs="Arial"/>
          <w:sz w:val="24"/>
          <w:szCs w:val="24"/>
        </w:rPr>
        <w:t>o date, the meeting</w:t>
      </w:r>
      <w:r w:rsidR="00FB3B5C">
        <w:rPr>
          <w:rFonts w:ascii="Arial" w:eastAsia="Arial" w:hAnsi="Arial" w:cs="Arial"/>
          <w:sz w:val="24"/>
          <w:szCs w:val="24"/>
        </w:rPr>
        <w:t>s</w:t>
      </w:r>
      <w:r w:rsidR="00461025">
        <w:rPr>
          <w:rFonts w:ascii="Arial" w:eastAsia="Arial" w:hAnsi="Arial" w:cs="Arial"/>
          <w:sz w:val="24"/>
          <w:szCs w:val="24"/>
        </w:rPr>
        <w:t xml:space="preserve"> have been more fact-finding and process setting for future meetings. However, the goal was to have a more robust testing strategy that meets the needs of both the industry and CDS. </w:t>
      </w:r>
      <w:r w:rsidR="005E2F08" w:rsidRPr="00461025">
        <w:rPr>
          <w:rFonts w:ascii="Arial" w:eastAsia="Arial" w:hAnsi="Arial" w:cs="Arial"/>
          <w:sz w:val="24"/>
          <w:szCs w:val="24"/>
        </w:rPr>
        <w:t xml:space="preserve"> </w:t>
      </w:r>
      <w:r w:rsidR="00345F0D" w:rsidRPr="00461025">
        <w:rPr>
          <w:rFonts w:ascii="Arial" w:eastAsia="Arial" w:hAnsi="Arial" w:cs="Arial"/>
          <w:sz w:val="24"/>
          <w:szCs w:val="24"/>
        </w:rPr>
        <w:t xml:space="preserve"> </w:t>
      </w:r>
    </w:p>
    <w:p w:rsidR="00545D0A" w:rsidRPr="00F83350" w:rsidRDefault="00545D0A" w:rsidP="00545D0A">
      <w:pPr>
        <w:ind w:left="630"/>
        <w:contextualSpacing/>
        <w:rPr>
          <w:rFonts w:ascii="Arial" w:eastAsia="Arial" w:hAnsi="Arial" w:cs="Arial"/>
          <w:b/>
          <w:i/>
          <w:sz w:val="24"/>
          <w:szCs w:val="24"/>
        </w:rPr>
      </w:pPr>
    </w:p>
    <w:p w:rsidR="001A6CAF" w:rsidRPr="001A6CAF" w:rsidRDefault="001A6CAF" w:rsidP="001A6CAF">
      <w:pPr>
        <w:pStyle w:val="ListParagraph"/>
        <w:numPr>
          <w:ilvl w:val="0"/>
          <w:numId w:val="2"/>
        </w:numPr>
        <w:rPr>
          <w:rFonts w:ascii="Arial" w:eastAsia="Arial" w:hAnsi="Arial" w:cs="Arial"/>
          <w:sz w:val="24"/>
          <w:szCs w:val="24"/>
        </w:rPr>
      </w:pPr>
      <w:r w:rsidRPr="001A6CAF">
        <w:rPr>
          <w:rFonts w:ascii="Arial" w:eastAsia="Arial" w:hAnsi="Arial" w:cs="Arial"/>
          <w:b/>
          <w:i/>
          <w:sz w:val="24"/>
          <w:szCs w:val="24"/>
        </w:rPr>
        <w:t>T+</w:t>
      </w:r>
      <w:proofErr w:type="gramStart"/>
      <w:r w:rsidRPr="001A6CAF">
        <w:rPr>
          <w:rFonts w:ascii="Arial" w:eastAsia="Arial" w:hAnsi="Arial" w:cs="Arial"/>
          <w:b/>
          <w:i/>
          <w:sz w:val="24"/>
          <w:szCs w:val="24"/>
        </w:rPr>
        <w:t>1</w:t>
      </w:r>
      <w:proofErr w:type="gramEnd"/>
      <w:r w:rsidRPr="001A6CAF">
        <w:rPr>
          <w:rFonts w:ascii="Arial" w:eastAsia="Arial" w:hAnsi="Arial" w:cs="Arial"/>
          <w:b/>
          <w:i/>
          <w:sz w:val="24"/>
          <w:szCs w:val="24"/>
        </w:rPr>
        <w:t xml:space="preserve"> Information – </w:t>
      </w:r>
      <w:r w:rsidRPr="001A6CAF">
        <w:rPr>
          <w:rFonts w:ascii="Arial" w:eastAsia="Arial" w:hAnsi="Arial" w:cs="Arial"/>
          <w:sz w:val="24"/>
          <w:szCs w:val="24"/>
        </w:rPr>
        <w:t xml:space="preserve">Keith updated the group on discussions ongoing in the US on a possible transition to T+1. He said that they continue to meet several times per week, and will do so into September. Keith said that he had attached the first three summary documents from the US, and that these documents were being shared to provide members with context of what changes are being discussed south of the border, and not necessarily for discussion here in Canada. </w:t>
      </w:r>
    </w:p>
    <w:p w:rsidR="001A6CAF" w:rsidRPr="001A6CAF" w:rsidRDefault="001A6CAF" w:rsidP="001A6CAF">
      <w:pPr>
        <w:shd w:val="clear" w:color="auto" w:fill="FFFFFF"/>
        <w:spacing w:after="0" w:line="240" w:lineRule="auto"/>
        <w:ind w:left="63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sidRPr="001A6CAF">
        <w:rPr>
          <w:rFonts w:ascii="Arial" w:eastAsia="Arial" w:hAnsi="Arial" w:cs="Arial"/>
          <w:sz w:val="24"/>
          <w:szCs w:val="24"/>
        </w:rPr>
        <w:t xml:space="preserve">The biggest issue is more about how do the member’s complete work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1A6CAF">
        <w:rPr>
          <w:rFonts w:ascii="Arial" w:eastAsia="Arial" w:hAnsi="Arial" w:cs="Arial"/>
          <w:sz w:val="24"/>
          <w:szCs w:val="24"/>
        </w:rPr>
        <w:t xml:space="preserve">(trade corrections and block trade allocations on ‘T’ instead of the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1A6CAF">
        <w:rPr>
          <w:rFonts w:ascii="Arial" w:eastAsia="Arial" w:hAnsi="Arial" w:cs="Arial"/>
          <w:sz w:val="24"/>
          <w:szCs w:val="24"/>
        </w:rPr>
        <w:t xml:space="preserve">following day. The problems to solve these issues will be extremely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1A6CAF">
        <w:rPr>
          <w:rFonts w:ascii="Arial" w:eastAsia="Arial" w:hAnsi="Arial" w:cs="Arial"/>
          <w:sz w:val="24"/>
          <w:szCs w:val="24"/>
        </w:rPr>
        <w:t xml:space="preserve">challenging without material automation or additional work schedule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1A6CAF">
        <w:rPr>
          <w:rFonts w:ascii="Arial" w:eastAsia="Arial" w:hAnsi="Arial" w:cs="Arial"/>
          <w:sz w:val="24"/>
          <w:szCs w:val="24"/>
        </w:rPr>
        <w:t xml:space="preserve">changes. </w:t>
      </w:r>
    </w:p>
    <w:p w:rsidR="001A6CAF" w:rsidRPr="001A6CAF" w:rsidRDefault="001A6CAF" w:rsidP="001A6CAF">
      <w:pPr>
        <w:shd w:val="clear" w:color="auto" w:fill="FFFFFF"/>
        <w:spacing w:after="0" w:line="240" w:lineRule="auto"/>
        <w:ind w:left="630"/>
        <w:rPr>
          <w:rFonts w:ascii="Arial" w:eastAsia="Times New Roman" w:hAnsi="Arial" w:cs="Arial"/>
          <w:color w:val="222222"/>
          <w:sz w:val="24"/>
          <w:szCs w:val="24"/>
        </w:rPr>
      </w:pPr>
      <w:r>
        <w:rPr>
          <w:rFonts w:ascii="Arial" w:eastAsia="Arial" w:hAnsi="Arial" w:cs="Arial"/>
          <w:sz w:val="24"/>
          <w:szCs w:val="24"/>
        </w:rPr>
        <w:tab/>
      </w:r>
      <w:r w:rsidRPr="001A6CAF">
        <w:rPr>
          <w:rFonts w:ascii="Arial" w:eastAsia="Arial" w:hAnsi="Arial" w:cs="Arial"/>
          <w:sz w:val="24"/>
          <w:szCs w:val="24"/>
        </w:rPr>
        <w:tab/>
      </w:r>
      <w:r w:rsidRPr="001A6CAF">
        <w:rPr>
          <w:rFonts w:ascii="Arial" w:eastAsia="Times New Roman" w:hAnsi="Arial" w:cs="Arial"/>
          <w:color w:val="222222"/>
          <w:sz w:val="24"/>
          <w:szCs w:val="24"/>
        </w:rPr>
        <w:t xml:space="preserve">Keith also referenced the ITP stats for Canada for the month of May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1A6CAF">
        <w:rPr>
          <w:rFonts w:ascii="Arial" w:eastAsia="Times New Roman" w:hAnsi="Arial" w:cs="Arial"/>
          <w:color w:val="222222"/>
          <w:sz w:val="24"/>
          <w:szCs w:val="24"/>
        </w:rPr>
        <w:t>2021.</w:t>
      </w:r>
      <w:r w:rsidRPr="001A6CAF">
        <w:rPr>
          <w:rFonts w:ascii="Arial" w:eastAsia="Arial" w:hAnsi="Arial" w:cs="Arial"/>
          <w:sz w:val="24"/>
          <w:szCs w:val="24"/>
        </w:rPr>
        <w:t xml:space="preserve">There was a discussion on the appropriate level of trade affirmation </w:t>
      </w:r>
      <w:r w:rsidRPr="001A6CAF">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1A6CAF">
        <w:rPr>
          <w:rFonts w:ascii="Arial" w:eastAsia="Arial" w:hAnsi="Arial" w:cs="Arial"/>
          <w:sz w:val="24"/>
          <w:szCs w:val="24"/>
        </w:rPr>
        <w:t xml:space="preserve">as of end of Trade Date. No conclusions </w:t>
      </w:r>
      <w:proofErr w:type="gramStart"/>
      <w:r w:rsidRPr="001A6CAF">
        <w:rPr>
          <w:rFonts w:ascii="Arial" w:eastAsia="Arial" w:hAnsi="Arial" w:cs="Arial"/>
          <w:sz w:val="24"/>
          <w:szCs w:val="24"/>
        </w:rPr>
        <w:t>were made</w:t>
      </w:r>
      <w:proofErr w:type="gramEnd"/>
      <w:r w:rsidRPr="001A6CAF">
        <w:rPr>
          <w:rFonts w:ascii="Arial" w:eastAsia="Arial" w:hAnsi="Arial" w:cs="Arial"/>
          <w:sz w:val="24"/>
          <w:szCs w:val="24"/>
        </w:rPr>
        <w:t xml:space="preserve">, but further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1A6CAF">
        <w:rPr>
          <w:rFonts w:ascii="Arial" w:eastAsia="Arial" w:hAnsi="Arial" w:cs="Arial"/>
          <w:sz w:val="24"/>
          <w:szCs w:val="24"/>
        </w:rPr>
        <w:t xml:space="preserve">discussions will be had at the next meeting. Keith also mentioned that he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1A6CAF">
        <w:rPr>
          <w:rFonts w:ascii="Arial" w:eastAsia="Arial" w:hAnsi="Arial" w:cs="Arial"/>
          <w:sz w:val="24"/>
          <w:szCs w:val="24"/>
        </w:rPr>
        <w:t xml:space="preserve">hopes to prepare some material to submit to the US, that will provide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1A6CAF">
        <w:rPr>
          <w:rFonts w:ascii="Arial" w:eastAsia="Arial" w:hAnsi="Arial" w:cs="Arial"/>
          <w:sz w:val="24"/>
          <w:szCs w:val="24"/>
        </w:rPr>
        <w:t xml:space="preserve">clarity around what a US decision will mean to both the US and Canada if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1A6CAF">
        <w:rPr>
          <w:rFonts w:ascii="Arial" w:eastAsia="Arial" w:hAnsi="Arial" w:cs="Arial"/>
          <w:sz w:val="24"/>
          <w:szCs w:val="24"/>
        </w:rPr>
        <w:t>were are/aren’t transitioning at the same time.</w:t>
      </w:r>
    </w:p>
    <w:p w:rsidR="001A6CAF" w:rsidRDefault="001A6CAF" w:rsidP="001A6CAF">
      <w:pPr>
        <w:ind w:left="990"/>
        <w:contextualSpacing/>
        <w:rPr>
          <w:rFonts w:ascii="Arial" w:eastAsia="Arial" w:hAnsi="Arial" w:cs="Arial"/>
          <w:b/>
          <w:i/>
          <w:sz w:val="24"/>
          <w:szCs w:val="24"/>
        </w:rPr>
      </w:pPr>
    </w:p>
    <w:p w:rsidR="00061BB5" w:rsidRDefault="00F35DBC" w:rsidP="00061BB5">
      <w:pPr>
        <w:numPr>
          <w:ilvl w:val="0"/>
          <w:numId w:val="2"/>
        </w:numPr>
        <w:contextualSpacing/>
        <w:rPr>
          <w:rFonts w:ascii="Arial" w:eastAsia="Arial" w:hAnsi="Arial" w:cs="Arial"/>
          <w:b/>
          <w:i/>
          <w:sz w:val="24"/>
          <w:szCs w:val="24"/>
        </w:rPr>
      </w:pPr>
      <w:r w:rsidRPr="00F83350">
        <w:rPr>
          <w:rFonts w:ascii="Arial" w:eastAsia="Arial" w:hAnsi="Arial" w:cs="Arial"/>
          <w:b/>
          <w:i/>
          <w:sz w:val="24"/>
          <w:szCs w:val="24"/>
        </w:rPr>
        <w:t>Questions</w:t>
      </w:r>
    </w:p>
    <w:p w:rsidR="003F5FF6" w:rsidRDefault="001538D5" w:rsidP="00061BB5">
      <w:pPr>
        <w:ind w:left="990"/>
        <w:contextualSpacing/>
        <w:rPr>
          <w:rFonts w:ascii="Arial" w:hAnsi="Arial" w:cs="Arial"/>
          <w:color w:val="222222"/>
          <w:sz w:val="24"/>
          <w:szCs w:val="24"/>
          <w:shd w:val="clear" w:color="auto" w:fill="FFFFFF"/>
        </w:rPr>
      </w:pPr>
      <w:r w:rsidRPr="00061BB5">
        <w:rPr>
          <w:rFonts w:ascii="Arial" w:hAnsi="Arial" w:cs="Arial"/>
          <w:color w:val="222222"/>
          <w:sz w:val="24"/>
          <w:szCs w:val="24"/>
          <w:shd w:val="clear" w:color="auto" w:fill="FFFFFF"/>
        </w:rPr>
        <w:t xml:space="preserve">There were no additional questions that were not covered </w:t>
      </w:r>
      <w:r w:rsidR="00061BB5">
        <w:rPr>
          <w:rFonts w:ascii="Arial" w:hAnsi="Arial" w:cs="Arial"/>
          <w:color w:val="222222"/>
          <w:sz w:val="24"/>
          <w:szCs w:val="24"/>
          <w:shd w:val="clear" w:color="auto" w:fill="FFFFFF"/>
        </w:rPr>
        <w:t>by</w:t>
      </w:r>
      <w:r w:rsidRPr="00061BB5">
        <w:rPr>
          <w:rFonts w:ascii="Arial" w:hAnsi="Arial" w:cs="Arial"/>
          <w:color w:val="222222"/>
          <w:sz w:val="24"/>
          <w:szCs w:val="24"/>
          <w:shd w:val="clear" w:color="auto" w:fill="FFFFFF"/>
        </w:rPr>
        <w:t xml:space="preserve"> the above</w:t>
      </w:r>
      <w:r w:rsidR="00674C64" w:rsidRPr="00061BB5">
        <w:rPr>
          <w:rFonts w:ascii="Arial" w:hAnsi="Arial" w:cs="Arial"/>
          <w:color w:val="222222"/>
          <w:sz w:val="24"/>
          <w:szCs w:val="24"/>
          <w:shd w:val="clear" w:color="auto" w:fill="FFFFFF"/>
        </w:rPr>
        <w:t xml:space="preserve"> agenda items</w:t>
      </w:r>
      <w:r w:rsidRPr="00061BB5">
        <w:rPr>
          <w:rFonts w:ascii="Arial" w:hAnsi="Arial" w:cs="Arial"/>
          <w:color w:val="222222"/>
          <w:sz w:val="24"/>
          <w:szCs w:val="24"/>
          <w:shd w:val="clear" w:color="auto" w:fill="FFFFFF"/>
        </w:rPr>
        <w:t>.</w:t>
      </w:r>
    </w:p>
    <w:p w:rsidR="00061BB5" w:rsidRPr="00061BB5" w:rsidRDefault="00061BB5" w:rsidP="00061BB5">
      <w:pPr>
        <w:ind w:left="990"/>
        <w:contextualSpacing/>
        <w:rPr>
          <w:rFonts w:ascii="Arial" w:eastAsia="Arial" w:hAnsi="Arial" w:cs="Arial"/>
          <w:b/>
          <w:i/>
          <w:sz w:val="24"/>
          <w:szCs w:val="24"/>
        </w:rPr>
      </w:pPr>
    </w:p>
    <w:p w:rsidR="00A9635F" w:rsidRPr="00F83350" w:rsidRDefault="00F35DBC" w:rsidP="00A9635F">
      <w:pPr>
        <w:numPr>
          <w:ilvl w:val="0"/>
          <w:numId w:val="2"/>
        </w:numPr>
        <w:contextualSpacing/>
        <w:rPr>
          <w:rFonts w:ascii="Arial" w:eastAsia="Arial" w:hAnsi="Arial" w:cs="Arial"/>
          <w:b/>
          <w:i/>
          <w:sz w:val="24"/>
          <w:szCs w:val="24"/>
        </w:rPr>
      </w:pPr>
      <w:r w:rsidRPr="00F83350">
        <w:rPr>
          <w:rFonts w:ascii="Arial" w:eastAsia="Arial" w:hAnsi="Arial" w:cs="Arial"/>
          <w:b/>
          <w:i/>
          <w:sz w:val="24"/>
          <w:szCs w:val="24"/>
        </w:rPr>
        <w:t>Next Meeting</w:t>
      </w:r>
    </w:p>
    <w:p w:rsidR="00A273F0" w:rsidRDefault="00F35DBC" w:rsidP="003E056A">
      <w:pPr>
        <w:ind w:left="990"/>
        <w:contextualSpacing/>
        <w:rPr>
          <w:rFonts w:ascii="Arial" w:eastAsia="Arial" w:hAnsi="Arial" w:cs="Arial"/>
          <w:sz w:val="24"/>
          <w:szCs w:val="24"/>
        </w:rPr>
      </w:pPr>
      <w:r w:rsidRPr="00A9635F">
        <w:rPr>
          <w:rFonts w:ascii="Arial" w:eastAsia="Arial" w:hAnsi="Arial" w:cs="Arial"/>
          <w:sz w:val="24"/>
          <w:szCs w:val="24"/>
        </w:rPr>
        <w:t xml:space="preserve">The next meeting </w:t>
      </w:r>
      <w:r w:rsidR="009D3D39">
        <w:rPr>
          <w:rFonts w:ascii="Arial" w:eastAsia="Arial" w:hAnsi="Arial" w:cs="Arial"/>
          <w:sz w:val="24"/>
          <w:szCs w:val="24"/>
        </w:rPr>
        <w:t>of the CCMA</w:t>
      </w:r>
      <w:r w:rsidRPr="00A9635F">
        <w:rPr>
          <w:rFonts w:ascii="Arial" w:eastAsia="Arial" w:hAnsi="Arial" w:cs="Arial"/>
          <w:sz w:val="24"/>
          <w:szCs w:val="24"/>
        </w:rPr>
        <w:t xml:space="preserve"> - Advisory Council </w:t>
      </w:r>
      <w:r w:rsidR="00746964">
        <w:rPr>
          <w:rFonts w:ascii="Arial" w:eastAsia="Arial" w:hAnsi="Arial" w:cs="Arial"/>
          <w:sz w:val="24"/>
          <w:szCs w:val="24"/>
        </w:rPr>
        <w:t xml:space="preserve">will be </w:t>
      </w:r>
      <w:r w:rsidRPr="00A9635F">
        <w:rPr>
          <w:rFonts w:ascii="Arial" w:eastAsia="Arial" w:hAnsi="Arial" w:cs="Arial"/>
          <w:sz w:val="24"/>
          <w:szCs w:val="24"/>
        </w:rPr>
        <w:t xml:space="preserve">scheduled for </w:t>
      </w:r>
      <w:r w:rsidR="00FD3187">
        <w:rPr>
          <w:rFonts w:ascii="Arial" w:eastAsia="Arial" w:hAnsi="Arial" w:cs="Arial"/>
          <w:sz w:val="24"/>
          <w:szCs w:val="24"/>
        </w:rPr>
        <w:t>Wedn</w:t>
      </w:r>
      <w:r w:rsidR="00595B06">
        <w:rPr>
          <w:rFonts w:ascii="Arial" w:eastAsia="Arial" w:hAnsi="Arial" w:cs="Arial"/>
          <w:sz w:val="24"/>
          <w:szCs w:val="24"/>
        </w:rPr>
        <w:t xml:space="preserve">esday </w:t>
      </w:r>
      <w:r w:rsidR="00DB0C11">
        <w:rPr>
          <w:rFonts w:ascii="Arial" w:eastAsia="Arial" w:hAnsi="Arial" w:cs="Arial"/>
          <w:sz w:val="24"/>
          <w:szCs w:val="24"/>
        </w:rPr>
        <w:t>August 25</w:t>
      </w:r>
      <w:r w:rsidR="00595B06">
        <w:rPr>
          <w:rFonts w:ascii="Arial" w:eastAsia="Arial" w:hAnsi="Arial" w:cs="Arial"/>
          <w:sz w:val="24"/>
          <w:szCs w:val="24"/>
        </w:rPr>
        <w:t>, 202</w:t>
      </w:r>
      <w:r w:rsidR="00202704">
        <w:rPr>
          <w:rFonts w:ascii="Arial" w:eastAsia="Arial" w:hAnsi="Arial" w:cs="Arial"/>
          <w:sz w:val="24"/>
          <w:szCs w:val="24"/>
        </w:rPr>
        <w:t>1</w:t>
      </w:r>
      <w:r w:rsidR="000C4699">
        <w:rPr>
          <w:rFonts w:ascii="Arial" w:eastAsia="Arial" w:hAnsi="Arial" w:cs="Arial"/>
          <w:sz w:val="24"/>
          <w:szCs w:val="24"/>
        </w:rPr>
        <w:t xml:space="preserve"> at 11</w:t>
      </w:r>
      <w:r w:rsidRPr="00A9635F">
        <w:rPr>
          <w:rFonts w:ascii="Arial" w:eastAsia="Arial" w:hAnsi="Arial" w:cs="Arial"/>
          <w:sz w:val="24"/>
          <w:szCs w:val="24"/>
        </w:rPr>
        <w:t>:</w:t>
      </w:r>
      <w:r w:rsidR="00D56EDF">
        <w:rPr>
          <w:rFonts w:ascii="Arial" w:eastAsia="Arial" w:hAnsi="Arial" w:cs="Arial"/>
          <w:sz w:val="24"/>
          <w:szCs w:val="24"/>
        </w:rPr>
        <w:t>0</w:t>
      </w:r>
      <w:r w:rsidRPr="00A9635F">
        <w:rPr>
          <w:rFonts w:ascii="Arial" w:eastAsia="Arial" w:hAnsi="Arial" w:cs="Arial"/>
          <w:sz w:val="24"/>
          <w:szCs w:val="24"/>
        </w:rPr>
        <w:t>0 AM Eastern.</w:t>
      </w:r>
      <w:r w:rsidR="00A9635F" w:rsidRPr="00A9635F">
        <w:rPr>
          <w:rFonts w:ascii="Arial" w:eastAsia="Arial" w:hAnsi="Arial" w:cs="Arial"/>
          <w:sz w:val="24"/>
          <w:szCs w:val="24"/>
        </w:rPr>
        <w:t xml:space="preserve"> </w:t>
      </w:r>
    </w:p>
    <w:p w:rsidR="00061BB5" w:rsidRDefault="00061BB5" w:rsidP="003E056A">
      <w:pPr>
        <w:ind w:left="990"/>
        <w:contextualSpacing/>
        <w:rPr>
          <w:rFonts w:ascii="Arial" w:eastAsia="Arial" w:hAnsi="Arial" w:cs="Arial"/>
          <w:sz w:val="24"/>
          <w:szCs w:val="24"/>
        </w:rPr>
      </w:pPr>
    </w:p>
    <w:p w:rsidR="00061BB5" w:rsidRDefault="00061BB5" w:rsidP="003E056A">
      <w:pPr>
        <w:ind w:left="990"/>
        <w:contextualSpacing/>
        <w:rPr>
          <w:rFonts w:ascii="Arial" w:eastAsia="Arial" w:hAnsi="Arial" w:cs="Arial"/>
          <w:sz w:val="24"/>
          <w:szCs w:val="24"/>
        </w:rPr>
      </w:pPr>
    </w:p>
    <w:tbl>
      <w:tblPr>
        <w:tblW w:w="8260" w:type="dxa"/>
        <w:tblLook w:val="04A0" w:firstRow="1" w:lastRow="0" w:firstColumn="1" w:lastColumn="0" w:noHBand="0" w:noVBand="1"/>
      </w:tblPr>
      <w:tblGrid>
        <w:gridCol w:w="1760"/>
        <w:gridCol w:w="2860"/>
        <w:gridCol w:w="3640"/>
      </w:tblGrid>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b/>
                <w:bCs/>
                <w:color w:val="000000"/>
                <w:sz w:val="24"/>
                <w:szCs w:val="24"/>
              </w:rPr>
            </w:pPr>
            <w:r w:rsidRPr="004B297D">
              <w:rPr>
                <w:rFonts w:ascii="Arial" w:eastAsia="Times New Roman" w:hAnsi="Arial" w:cs="Arial"/>
                <w:b/>
                <w:bCs/>
                <w:color w:val="000000"/>
                <w:sz w:val="24"/>
                <w:szCs w:val="24"/>
              </w:rPr>
              <w:lastRenderedPageBreak/>
              <w:t>In Attendance</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b/>
                <w:bCs/>
                <w:color w:val="000000"/>
                <w:sz w:val="24"/>
                <w:szCs w:val="24"/>
              </w:rPr>
            </w:pPr>
            <w:r w:rsidRPr="004B297D">
              <w:rPr>
                <w:rFonts w:ascii="Arial" w:eastAsia="Times New Roman" w:hAnsi="Arial" w:cs="Arial"/>
                <w:b/>
                <w:bCs/>
                <w:color w:val="000000"/>
                <w:sz w:val="24"/>
                <w:szCs w:val="24"/>
              </w:rPr>
              <w:t>Firm</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b/>
                <w:bCs/>
                <w:color w:val="000000"/>
                <w:sz w:val="24"/>
                <w:szCs w:val="24"/>
              </w:rPr>
            </w:pPr>
            <w:r w:rsidRPr="004B297D">
              <w:rPr>
                <w:rFonts w:ascii="Arial" w:eastAsia="Times New Roman" w:hAnsi="Arial" w:cs="Arial"/>
                <w:b/>
                <w:bCs/>
                <w:color w:val="000000"/>
                <w:sz w:val="24"/>
                <w:szCs w:val="24"/>
              </w:rPr>
              <w:t>Name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b/>
                <w:bCs/>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CCMA</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Keith Evans        Chair</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Times New Roman" w:eastAsia="Times New Roman" w:hAnsi="Times New Roman" w:cs="Times New Roman"/>
              </w:rPr>
            </w:pPr>
          </w:p>
        </w:tc>
      </w:tr>
      <w:tr w:rsidR="004B297D" w:rsidRPr="004B297D" w:rsidTr="004B297D">
        <w:trPr>
          <w:trHeight w:val="300"/>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Times New Roman" w:eastAsia="Times New Roman" w:hAnsi="Times New Roman" w:cs="Times New Roman"/>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AMF</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Francis Coche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Veronic Boivin Pednault</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Corinne Lemire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Marie Elizabeth Lafleur</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Herman Tan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AGF</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Mike Kwok</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AST Trust</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Mark Cohen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Bank of Canada</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Christian Belisle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Romain Hubner</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Fuwad Siddiqi</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Daniele Costanzo</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Andre Usche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Danika Cheff</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Stefan Caputo</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BCSC</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Eric Thong</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Rina Jaswal</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Meg Tassie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Michael Grecoff</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BMO</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Kal Kawfik</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Teenu Nisar</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Paul White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Keri Peacock</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Broadridge</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Mary-Beth Law</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Doug Gifford</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Henry DeLange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Peter Wilkinson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Mo Akinsanya</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Sahil Duggal</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Canaccord</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Simon Witney</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Sheera Badial</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Brenda McIntyre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Casgrain</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Pierre Mital</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CDS</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Margaret Reid</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Nicolas Semenak</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3777" w:rsidP="004B297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Joseph Chau</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Lucy Mullins</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Anna Guercio</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CETFA</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Pat Dunwoody</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CIBC Mellon</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Carol Revoredo</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Louis Lesnika</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 xml:space="preserve">CI Investment </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Deborah Carlyle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Computershare</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Donna McLaughlin</w:t>
            </w:r>
          </w:p>
        </w:tc>
      </w:tr>
      <w:tr w:rsidR="004B297D" w:rsidRPr="004B297D" w:rsidTr="004B297D">
        <w:trPr>
          <w:trHeight w:val="312"/>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Credit Suisse</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Wayne Cowel</w:t>
            </w:r>
          </w:p>
        </w:tc>
      </w:tr>
      <w:tr w:rsidR="004B297D" w:rsidRPr="004B297D" w:rsidTr="004B297D">
        <w:trPr>
          <w:trHeight w:val="312"/>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Ester Park</w:t>
            </w:r>
          </w:p>
        </w:tc>
      </w:tr>
      <w:tr w:rsidR="004B297D" w:rsidRPr="004B297D" w:rsidTr="004B297D">
        <w:trPr>
          <w:trHeight w:val="312"/>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Connie Tam</w:t>
            </w:r>
          </w:p>
        </w:tc>
      </w:tr>
      <w:tr w:rsidR="004B297D" w:rsidRPr="004B297D" w:rsidTr="004B297D">
        <w:trPr>
          <w:trHeight w:val="312"/>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Lavkesh Raval</w:t>
            </w:r>
          </w:p>
        </w:tc>
      </w:tr>
      <w:tr w:rsidR="004B297D" w:rsidRPr="004B297D" w:rsidTr="004B297D">
        <w:trPr>
          <w:trHeight w:val="312"/>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Sam Farrell</w:t>
            </w:r>
          </w:p>
        </w:tc>
      </w:tr>
      <w:tr w:rsidR="004B297D" w:rsidRPr="004B297D" w:rsidTr="004B297D">
        <w:trPr>
          <w:trHeight w:val="312"/>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Desjardin</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Pascal Deslauriers</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Edward Jones</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Paul Camarata</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Danielle Thebodo</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ETC</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Dianne Graham</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E&amp;Y</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Samantha Paisley</w:t>
            </w:r>
          </w:p>
        </w:tc>
      </w:tr>
      <w:tr w:rsidR="004B297D" w:rsidRPr="004B297D" w:rsidTr="004B297D">
        <w:trPr>
          <w:trHeight w:val="312"/>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Fidelity</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Stephanie Leblanc-Mchenry</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Rob Argue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Carol Perrault</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Dan Brennan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Peter Burns</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John Little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E516D6" w:rsidP="004B297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FMFD</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Matthew Latimer</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Fundserv</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Russ White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GMPRichardson</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Andrew Burnett</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Goldman Sachs</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Anit Patel</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Haywood</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Peter Virvilis</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IBM</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Andrew Ledbury</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IFDS</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Blair Munn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IIROC</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Marsha Gerhart</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Catherine Drennan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Leede/Jones</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Jim Dale</w:t>
            </w:r>
          </w:p>
        </w:tc>
      </w:tr>
      <w:tr w:rsidR="004B297D" w:rsidRPr="004B297D" w:rsidTr="004B297D">
        <w:trPr>
          <w:trHeight w:val="315"/>
        </w:trPr>
        <w:tc>
          <w:tcPr>
            <w:tcW w:w="1760" w:type="dxa"/>
            <w:tcBorders>
              <w:top w:val="nil"/>
              <w:left w:val="nil"/>
              <w:bottom w:val="nil"/>
              <w:right w:val="nil"/>
            </w:tcBorders>
            <w:shd w:val="clear" w:color="auto" w:fill="auto"/>
            <w:noWrap/>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Manulife Inv</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Bill Devolin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lastRenderedPageBreak/>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Merrill Lynch - BofA</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Doug Butters</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Bruna Dipietro</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National Bank</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Nelson Dugre-Sasseville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Louis Philippe Pepin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Northern Trust</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Domenic Sgambelluri</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OSC</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Aaron Ferguson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noWrap/>
            <w:vAlign w:val="bottom"/>
            <w:hideMark/>
          </w:tcPr>
          <w:p w:rsidR="004B297D" w:rsidRPr="004B297D" w:rsidRDefault="004B297D" w:rsidP="004B297D">
            <w:pPr>
              <w:spacing w:after="0" w:line="240" w:lineRule="auto"/>
              <w:rPr>
                <w:rFonts w:ascii="Arial" w:eastAsia="Times New Roman" w:hAnsi="Arial" w:cs="Arial"/>
                <w:color w:val="222222"/>
                <w:sz w:val="24"/>
                <w:szCs w:val="24"/>
              </w:rPr>
            </w:pPr>
            <w:r w:rsidRPr="004B297D">
              <w:rPr>
                <w:rFonts w:ascii="Arial" w:eastAsia="Times New Roman" w:hAnsi="Arial" w:cs="Arial"/>
                <w:color w:val="222222"/>
                <w:sz w:val="24"/>
                <w:szCs w:val="24"/>
              </w:rPr>
              <w:t>Franklin Lacroce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222222"/>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Paramax</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Gary Stephenson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Allyn Howe</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Questrade</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Lulu Feng</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RBC-IS</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Jill Morrison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John Riordon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Eunice Kang</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Kerry Phippen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RBC-WM</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Jason O’Born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RF Clearing</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Joe Riga</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Scotiabank</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Mike Bieley</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SS&amp;C</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Paul Skuriat</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Statestreet</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Denny Mendoca</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Adrian Chicayah</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Ivan Yang</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Lynn Freedman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TD Bank</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Michael Kenney</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Geoff Baxter</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Kevin Fraites</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Ester Park</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Tracey Randall</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Elinor Young</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James Mikelson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Rob Candido</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Torstone</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Mack Gill</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Daniel Geddes</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noWrap/>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Dave O’Marra</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Consultant</w:t>
            </w: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Barb Amsden</w:t>
            </w:r>
          </w:p>
        </w:tc>
      </w:tr>
      <w:tr w:rsidR="004B297D" w:rsidRPr="004B297D" w:rsidTr="004B297D">
        <w:trPr>
          <w:trHeight w:val="315"/>
        </w:trPr>
        <w:tc>
          <w:tcPr>
            <w:tcW w:w="1760" w:type="dxa"/>
            <w:tcBorders>
              <w:top w:val="nil"/>
              <w:left w:val="nil"/>
              <w:bottom w:val="nil"/>
              <w:right w:val="nil"/>
            </w:tcBorders>
            <w:shd w:val="clear" w:color="auto" w:fill="auto"/>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r w:rsidRPr="004B297D">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noWrap/>
            <w:vAlign w:val="bottom"/>
            <w:hideMark/>
          </w:tcPr>
          <w:p w:rsidR="004B297D" w:rsidRPr="004B297D" w:rsidRDefault="004B297D" w:rsidP="004B297D">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4B297D" w:rsidRPr="004B297D" w:rsidRDefault="004B297D" w:rsidP="004B297D">
            <w:pPr>
              <w:spacing w:after="0" w:line="240" w:lineRule="auto"/>
              <w:rPr>
                <w:rFonts w:ascii="Arial" w:eastAsia="Times New Roman" w:hAnsi="Arial" w:cs="Arial"/>
                <w:color w:val="000000"/>
                <w:sz w:val="24"/>
                <w:szCs w:val="24"/>
              </w:rPr>
            </w:pPr>
            <w:r w:rsidRPr="004B297D">
              <w:rPr>
                <w:rFonts w:ascii="Arial" w:eastAsia="Times New Roman" w:hAnsi="Arial" w:cs="Arial"/>
                <w:color w:val="000000"/>
                <w:sz w:val="24"/>
                <w:szCs w:val="24"/>
              </w:rPr>
              <w:t>Tony Kalvik</w:t>
            </w:r>
          </w:p>
        </w:tc>
      </w:tr>
    </w:tbl>
    <w:p w:rsidR="00061BB5" w:rsidRDefault="00061BB5" w:rsidP="003E056A">
      <w:pPr>
        <w:ind w:left="990"/>
        <w:contextualSpacing/>
        <w:rPr>
          <w:rFonts w:ascii="Arial" w:eastAsia="Arial" w:hAnsi="Arial" w:cs="Arial"/>
          <w:sz w:val="24"/>
          <w:szCs w:val="24"/>
        </w:rPr>
      </w:pPr>
    </w:p>
    <w:sectPr w:rsidR="00061BB5">
      <w:head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BF0" w:rsidRDefault="00881BF0">
      <w:pPr>
        <w:spacing w:after="0" w:line="240" w:lineRule="auto"/>
      </w:pPr>
      <w:r>
        <w:separator/>
      </w:r>
    </w:p>
  </w:endnote>
  <w:endnote w:type="continuationSeparator" w:id="0">
    <w:p w:rsidR="00881BF0" w:rsidRDefault="0088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BF0" w:rsidRDefault="00881BF0">
      <w:pPr>
        <w:spacing w:after="0" w:line="240" w:lineRule="auto"/>
      </w:pPr>
      <w:r>
        <w:separator/>
      </w:r>
    </w:p>
  </w:footnote>
  <w:footnote w:type="continuationSeparator" w:id="0">
    <w:p w:rsidR="00881BF0" w:rsidRDefault="00881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D6" w:rsidRDefault="00E516D6">
    <w:pPr>
      <w:tabs>
        <w:tab w:val="center" w:pos="4680"/>
        <w:tab w:val="right" w:pos="9360"/>
      </w:tabs>
      <w:spacing w:after="0" w:line="240" w:lineRule="auto"/>
    </w:pPr>
    <w:r>
      <w:rPr>
        <w:rFonts w:ascii="Arial" w:eastAsia="Arial" w:hAnsi="Arial" w:cs="Arial"/>
        <w:noProof/>
        <w:color w:val="000080"/>
      </w:rPr>
      <w:drawing>
        <wp:inline distT="0" distB="0" distL="0" distR="0">
          <wp:extent cx="3429000" cy="581025"/>
          <wp:effectExtent l="0" t="0" r="0" b="0"/>
          <wp:docPr id="2" name="image2.png" descr="cid:image002.jpg@01D0BE63.B3F56CF0"/>
          <wp:cNvGraphicFramePr/>
          <a:graphic xmlns:a="http://schemas.openxmlformats.org/drawingml/2006/main">
            <a:graphicData uri="http://schemas.openxmlformats.org/drawingml/2006/picture">
              <pic:pic xmlns:pic="http://schemas.openxmlformats.org/drawingml/2006/picture">
                <pic:nvPicPr>
                  <pic:cNvPr id="0" name="image2.png" descr="cid:image002.jpg@01D0BE63.B3F56CF0"/>
                  <pic:cNvPicPr preferRelativeResize="0"/>
                </pic:nvPicPr>
                <pic:blipFill>
                  <a:blip r:embed="rId1"/>
                  <a:srcRect/>
                  <a:stretch>
                    <a:fillRect/>
                  </a:stretch>
                </pic:blipFill>
                <pic:spPr>
                  <a:xfrm>
                    <a:off x="0" y="0"/>
                    <a:ext cx="3429000" cy="581025"/>
                  </a:xfrm>
                  <a:prstGeom prst="rect">
                    <a:avLst/>
                  </a:prstGeom>
                  <a:ln/>
                </pic:spPr>
              </pic:pic>
            </a:graphicData>
          </a:graphic>
        </wp:inline>
      </w:drawing>
    </w:r>
    <w:r>
      <w:t xml:space="preserve">         </w:t>
    </w:r>
  </w:p>
  <w:p w:rsidR="00E516D6" w:rsidRDefault="00E516D6">
    <w:pPr>
      <w:tabs>
        <w:tab w:val="center" w:pos="4680"/>
        <w:tab w:val="right" w:pos="9360"/>
      </w:tabs>
      <w:spacing w:after="0" w:line="240" w:lineRule="auto"/>
    </w:pPr>
  </w:p>
  <w:p w:rsidR="00E516D6" w:rsidRDefault="00E516D6">
    <w:pPr>
      <w:tabs>
        <w:tab w:val="center" w:pos="4680"/>
        <w:tab w:val="right" w:pos="9360"/>
      </w:tabs>
      <w:spacing w:after="0" w:line="240" w:lineRule="auto"/>
      <w:rPr>
        <w:rFonts w:ascii="Arial" w:eastAsia="Arial" w:hAnsi="Arial" w:cs="Arial"/>
        <w:b/>
        <w:color w:val="FF0000"/>
        <w:sz w:val="24"/>
        <w:szCs w:val="24"/>
      </w:rPr>
    </w:pPr>
    <w:r>
      <w:rPr>
        <w:rFonts w:ascii="Arial" w:eastAsia="Arial" w:hAnsi="Arial" w:cs="Arial"/>
        <w:b/>
        <w:color w:val="FF0000"/>
        <w:sz w:val="24"/>
        <w:szCs w:val="24"/>
      </w:rPr>
      <w:t xml:space="preserve">Dial in details </w:t>
    </w:r>
    <w:r>
      <w:rPr>
        <w:rFonts w:ascii="Arial" w:eastAsia="Arial" w:hAnsi="Arial" w:cs="Arial"/>
        <w:b/>
        <w:color w:val="FF0000"/>
        <w:sz w:val="24"/>
        <w:szCs w:val="24"/>
      </w:rPr>
      <w:tab/>
    </w:r>
  </w:p>
  <w:p w:rsidR="00E516D6" w:rsidRDefault="00E516D6">
    <w:pPr>
      <w:tabs>
        <w:tab w:val="center" w:pos="4680"/>
        <w:tab w:val="right" w:pos="9360"/>
      </w:tabs>
      <w:spacing w:after="0" w:line="240" w:lineRule="auto"/>
      <w:rPr>
        <w:rFonts w:ascii="Arial" w:eastAsia="Arial" w:hAnsi="Arial" w:cs="Arial"/>
        <w:b/>
        <w:color w:val="FF0000"/>
        <w:sz w:val="24"/>
        <w:szCs w:val="24"/>
      </w:rPr>
    </w:pPr>
    <w:r>
      <w:rPr>
        <w:rFonts w:ascii="Arial" w:eastAsia="Arial" w:hAnsi="Arial" w:cs="Arial"/>
        <w:b/>
        <w:color w:val="FF0000"/>
        <w:sz w:val="24"/>
        <w:szCs w:val="24"/>
      </w:rPr>
      <w:t xml:space="preserve">416-933-8665 or 1-888-402-9166 </w:t>
    </w:r>
    <w:r>
      <w:rPr>
        <w:rFonts w:ascii="Arial" w:eastAsia="Arial" w:hAnsi="Arial" w:cs="Arial"/>
        <w:b/>
        <w:color w:val="FF0000"/>
        <w:sz w:val="24"/>
        <w:szCs w:val="24"/>
      </w:rPr>
      <w:tab/>
    </w:r>
    <w:bookmarkStart w:id="2" w:name="_top"/>
    <w:bookmarkEnd w:id="2"/>
  </w:p>
  <w:p w:rsidR="00E516D6" w:rsidRDefault="00E516D6">
    <w:pPr>
      <w:tabs>
        <w:tab w:val="center" w:pos="4680"/>
        <w:tab w:val="right" w:pos="9360"/>
      </w:tabs>
      <w:spacing w:after="0" w:line="240" w:lineRule="auto"/>
      <w:rPr>
        <w:rFonts w:ascii="Arial" w:eastAsia="Arial" w:hAnsi="Arial" w:cs="Arial"/>
        <w:b/>
        <w:color w:val="FF0000"/>
        <w:sz w:val="24"/>
        <w:szCs w:val="24"/>
      </w:rPr>
    </w:pPr>
    <w:r>
      <w:rPr>
        <w:rFonts w:ascii="Arial" w:eastAsia="Arial" w:hAnsi="Arial" w:cs="Arial"/>
        <w:b/>
        <w:color w:val="FF0000"/>
        <w:sz w:val="24"/>
        <w:szCs w:val="24"/>
      </w:rPr>
      <w:t>ID 7312646#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E02"/>
    <w:multiLevelType w:val="hybridMultilevel"/>
    <w:tmpl w:val="2E4EE3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060178"/>
    <w:multiLevelType w:val="hybridMultilevel"/>
    <w:tmpl w:val="F6D60D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A1D24F7"/>
    <w:multiLevelType w:val="hybridMultilevel"/>
    <w:tmpl w:val="95E266CE"/>
    <w:lvl w:ilvl="0" w:tplc="C4FA41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6D2A80"/>
    <w:multiLevelType w:val="multilevel"/>
    <w:tmpl w:val="78608710"/>
    <w:lvl w:ilvl="0">
      <w:start w:val="1"/>
      <w:numFmt w:val="bullet"/>
      <w:lvlText w:val="●"/>
      <w:lvlJc w:val="left"/>
      <w:pPr>
        <w:ind w:left="2232" w:hanging="360"/>
      </w:pPr>
      <w:rPr>
        <w:rFonts w:ascii="Noto Sans Symbols" w:eastAsia="Noto Sans Symbols" w:hAnsi="Noto Sans Symbols" w:cs="Noto Sans Symbols"/>
      </w:rPr>
    </w:lvl>
    <w:lvl w:ilvl="1">
      <w:start w:val="1"/>
      <w:numFmt w:val="bullet"/>
      <w:lvlText w:val="o"/>
      <w:lvlJc w:val="left"/>
      <w:pPr>
        <w:ind w:left="2952" w:hanging="360"/>
      </w:pPr>
      <w:rPr>
        <w:rFonts w:ascii="Courier New" w:eastAsia="Courier New" w:hAnsi="Courier New" w:cs="Courier New"/>
      </w:rPr>
    </w:lvl>
    <w:lvl w:ilvl="2">
      <w:start w:val="1"/>
      <w:numFmt w:val="bullet"/>
      <w:lvlText w:val="▪"/>
      <w:lvlJc w:val="left"/>
      <w:pPr>
        <w:ind w:left="3672" w:hanging="360"/>
      </w:pPr>
      <w:rPr>
        <w:rFonts w:ascii="Noto Sans Symbols" w:eastAsia="Noto Sans Symbols" w:hAnsi="Noto Sans Symbols" w:cs="Noto Sans Symbols"/>
      </w:rPr>
    </w:lvl>
    <w:lvl w:ilvl="3">
      <w:start w:val="1"/>
      <w:numFmt w:val="bullet"/>
      <w:lvlText w:val="●"/>
      <w:lvlJc w:val="left"/>
      <w:pPr>
        <w:ind w:left="4392" w:hanging="360"/>
      </w:pPr>
      <w:rPr>
        <w:rFonts w:ascii="Noto Sans Symbols" w:eastAsia="Noto Sans Symbols" w:hAnsi="Noto Sans Symbols" w:cs="Noto Sans Symbols"/>
      </w:rPr>
    </w:lvl>
    <w:lvl w:ilvl="4">
      <w:start w:val="1"/>
      <w:numFmt w:val="bullet"/>
      <w:lvlText w:val="o"/>
      <w:lvlJc w:val="left"/>
      <w:pPr>
        <w:ind w:left="5112" w:hanging="360"/>
      </w:pPr>
      <w:rPr>
        <w:rFonts w:ascii="Courier New" w:eastAsia="Courier New" w:hAnsi="Courier New" w:cs="Courier New"/>
      </w:rPr>
    </w:lvl>
    <w:lvl w:ilvl="5">
      <w:start w:val="1"/>
      <w:numFmt w:val="bullet"/>
      <w:lvlText w:val="▪"/>
      <w:lvlJc w:val="left"/>
      <w:pPr>
        <w:ind w:left="5832" w:hanging="360"/>
      </w:pPr>
      <w:rPr>
        <w:rFonts w:ascii="Noto Sans Symbols" w:eastAsia="Noto Sans Symbols" w:hAnsi="Noto Sans Symbols" w:cs="Noto Sans Symbols"/>
      </w:rPr>
    </w:lvl>
    <w:lvl w:ilvl="6">
      <w:start w:val="1"/>
      <w:numFmt w:val="bullet"/>
      <w:lvlText w:val="●"/>
      <w:lvlJc w:val="left"/>
      <w:pPr>
        <w:ind w:left="6552" w:hanging="360"/>
      </w:pPr>
      <w:rPr>
        <w:rFonts w:ascii="Noto Sans Symbols" w:eastAsia="Noto Sans Symbols" w:hAnsi="Noto Sans Symbols" w:cs="Noto Sans Symbols"/>
      </w:rPr>
    </w:lvl>
    <w:lvl w:ilvl="7">
      <w:start w:val="1"/>
      <w:numFmt w:val="bullet"/>
      <w:lvlText w:val="o"/>
      <w:lvlJc w:val="left"/>
      <w:pPr>
        <w:ind w:left="7272" w:hanging="360"/>
      </w:pPr>
      <w:rPr>
        <w:rFonts w:ascii="Courier New" w:eastAsia="Courier New" w:hAnsi="Courier New" w:cs="Courier New"/>
      </w:rPr>
    </w:lvl>
    <w:lvl w:ilvl="8">
      <w:start w:val="1"/>
      <w:numFmt w:val="bullet"/>
      <w:lvlText w:val="▪"/>
      <w:lvlJc w:val="left"/>
      <w:pPr>
        <w:ind w:left="7992" w:hanging="360"/>
      </w:pPr>
      <w:rPr>
        <w:rFonts w:ascii="Noto Sans Symbols" w:eastAsia="Noto Sans Symbols" w:hAnsi="Noto Sans Symbols" w:cs="Noto Sans Symbols"/>
      </w:rPr>
    </w:lvl>
  </w:abstractNum>
  <w:abstractNum w:abstractNumId="4" w15:restartNumberingAfterBreak="0">
    <w:nsid w:val="0F4B6F75"/>
    <w:multiLevelType w:val="hybridMultilevel"/>
    <w:tmpl w:val="28A814C6"/>
    <w:lvl w:ilvl="0" w:tplc="5D2A8BFE">
      <w:numFmt w:val="bullet"/>
      <w:lvlText w:val="-"/>
      <w:lvlJc w:val="left"/>
      <w:pPr>
        <w:ind w:left="3705" w:hanging="360"/>
      </w:pPr>
      <w:rPr>
        <w:rFonts w:ascii="Arial" w:eastAsia="Arial" w:hAnsi="Arial" w:cs="Arial"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5" w15:restartNumberingAfterBreak="0">
    <w:nsid w:val="10E2667A"/>
    <w:multiLevelType w:val="hybridMultilevel"/>
    <w:tmpl w:val="56E4BA2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11B5CE6"/>
    <w:multiLevelType w:val="multilevel"/>
    <w:tmpl w:val="1AB616C4"/>
    <w:lvl w:ilvl="0">
      <w:start w:val="1"/>
      <w:numFmt w:val="decimal"/>
      <w:lvlText w:val="%1."/>
      <w:lvlJc w:val="left"/>
      <w:pPr>
        <w:ind w:left="990" w:hanging="360"/>
      </w:pPr>
    </w:lvl>
    <w:lvl w:ilvl="1">
      <w:start w:val="1"/>
      <w:numFmt w:val="lowerLetter"/>
      <w:lvlText w:val="%2."/>
      <w:lvlJc w:val="left"/>
      <w:pPr>
        <w:ind w:left="1800" w:hanging="360"/>
      </w:p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4DF67D1"/>
    <w:multiLevelType w:val="hybridMultilevel"/>
    <w:tmpl w:val="2CD41F3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F55DD9"/>
    <w:multiLevelType w:val="hybridMultilevel"/>
    <w:tmpl w:val="0226C67A"/>
    <w:lvl w:ilvl="0" w:tplc="F5902258">
      <w:numFmt w:val="bullet"/>
      <w:lvlText w:val="-"/>
      <w:lvlJc w:val="left"/>
      <w:pPr>
        <w:ind w:left="1350" w:hanging="360"/>
      </w:pPr>
      <w:rPr>
        <w:rFonts w:ascii="Arial" w:eastAsia="Arial"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84A0AB3"/>
    <w:multiLevelType w:val="multilevel"/>
    <w:tmpl w:val="A6F0D0EE"/>
    <w:lvl w:ilvl="0">
      <w:start w:val="1"/>
      <w:numFmt w:val="decimal"/>
      <w:lvlText w:val="%1."/>
      <w:lvlJc w:val="left"/>
      <w:pPr>
        <w:ind w:left="990" w:hanging="360"/>
      </w:pPr>
    </w:lvl>
    <w:lvl w:ilvl="1">
      <w:start w:val="1"/>
      <w:numFmt w:val="lowerLetter"/>
      <w:lvlText w:val="%2."/>
      <w:lvlJc w:val="left"/>
      <w:pPr>
        <w:ind w:left="1710" w:hanging="360"/>
      </w:pPr>
    </w:lvl>
    <w:lvl w:ilvl="2">
      <w:start w:val="1"/>
      <w:numFmt w:val="bullet"/>
      <w:lvlText w:val=""/>
      <w:lvlJc w:val="left"/>
      <w:pPr>
        <w:ind w:left="2430" w:hanging="180"/>
      </w:pPr>
      <w:rPr>
        <w:rFonts w:ascii="Symbol" w:hAnsi="Symbol" w:hint="default"/>
      </w:r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1AD76E4C"/>
    <w:multiLevelType w:val="hybridMultilevel"/>
    <w:tmpl w:val="41FE2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9D6ABE"/>
    <w:multiLevelType w:val="hybridMultilevel"/>
    <w:tmpl w:val="874287C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0982F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434624"/>
    <w:multiLevelType w:val="hybridMultilevel"/>
    <w:tmpl w:val="1D1C1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70F16E4"/>
    <w:multiLevelType w:val="hybridMultilevel"/>
    <w:tmpl w:val="70420006"/>
    <w:lvl w:ilvl="0" w:tplc="528E94AE">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9014E67"/>
    <w:multiLevelType w:val="hybridMultilevel"/>
    <w:tmpl w:val="65DABEDA"/>
    <w:lvl w:ilvl="0" w:tplc="86306482">
      <w:numFmt w:val="bullet"/>
      <w:lvlText w:val="-"/>
      <w:lvlJc w:val="left"/>
      <w:pPr>
        <w:ind w:left="3960" w:hanging="360"/>
      </w:pPr>
      <w:rPr>
        <w:rFonts w:ascii="Arial" w:eastAsia="Arial"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2A82723F"/>
    <w:multiLevelType w:val="hybridMultilevel"/>
    <w:tmpl w:val="6D0E09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C7C5535"/>
    <w:multiLevelType w:val="hybridMultilevel"/>
    <w:tmpl w:val="B2444E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9751E0"/>
    <w:multiLevelType w:val="hybridMultilevel"/>
    <w:tmpl w:val="6FE40A16"/>
    <w:lvl w:ilvl="0" w:tplc="0F78AD3C">
      <w:start w:val="5"/>
      <w:numFmt w:val="decimal"/>
      <w:lvlText w:val="%1"/>
      <w:lvlJc w:val="left"/>
      <w:pPr>
        <w:ind w:left="1440" w:hanging="360"/>
      </w:pPr>
      <w:rPr>
        <w:rFonts w:eastAsia="Arial" w:hint="default"/>
        <w:b/>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32445D"/>
    <w:multiLevelType w:val="hybridMultilevel"/>
    <w:tmpl w:val="DBB448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75D216D"/>
    <w:multiLevelType w:val="hybridMultilevel"/>
    <w:tmpl w:val="16480D62"/>
    <w:lvl w:ilvl="0" w:tplc="D21CF6E0">
      <w:numFmt w:val="bullet"/>
      <w:lvlText w:val="-"/>
      <w:lvlJc w:val="left"/>
      <w:pPr>
        <w:ind w:left="3525" w:hanging="360"/>
      </w:pPr>
      <w:rPr>
        <w:rFonts w:ascii="Arial" w:eastAsia="Arial" w:hAnsi="Arial" w:cs="Arial" w:hint="default"/>
        <w:b/>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21" w15:restartNumberingAfterBreak="0">
    <w:nsid w:val="3B305894"/>
    <w:multiLevelType w:val="multilevel"/>
    <w:tmpl w:val="BB22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E759B"/>
    <w:multiLevelType w:val="multilevel"/>
    <w:tmpl w:val="A6F0D0EE"/>
    <w:lvl w:ilvl="0">
      <w:start w:val="1"/>
      <w:numFmt w:val="decimal"/>
      <w:lvlText w:val="%1."/>
      <w:lvlJc w:val="left"/>
      <w:pPr>
        <w:ind w:left="990" w:hanging="360"/>
      </w:pPr>
    </w:lvl>
    <w:lvl w:ilvl="1">
      <w:start w:val="1"/>
      <w:numFmt w:val="lowerLetter"/>
      <w:lvlText w:val="%2."/>
      <w:lvlJc w:val="left"/>
      <w:pPr>
        <w:ind w:left="1800" w:hanging="360"/>
      </w:p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2CA0216"/>
    <w:multiLevelType w:val="multilevel"/>
    <w:tmpl w:val="A6F0D0EE"/>
    <w:lvl w:ilvl="0">
      <w:start w:val="1"/>
      <w:numFmt w:val="decimal"/>
      <w:lvlText w:val="%1."/>
      <w:lvlJc w:val="left"/>
      <w:pPr>
        <w:ind w:left="990" w:hanging="360"/>
      </w:pPr>
    </w:lvl>
    <w:lvl w:ilvl="1">
      <w:start w:val="1"/>
      <w:numFmt w:val="lowerLetter"/>
      <w:lvlText w:val="%2."/>
      <w:lvlJc w:val="left"/>
      <w:pPr>
        <w:ind w:left="1710" w:hanging="360"/>
      </w:pPr>
    </w:lvl>
    <w:lvl w:ilvl="2">
      <w:start w:val="1"/>
      <w:numFmt w:val="bullet"/>
      <w:lvlText w:val=""/>
      <w:lvlJc w:val="left"/>
      <w:pPr>
        <w:ind w:left="2430" w:hanging="180"/>
      </w:pPr>
      <w:rPr>
        <w:rFonts w:ascii="Symbol" w:hAnsi="Symbol" w:hint="default"/>
      </w:r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4" w15:restartNumberingAfterBreak="0">
    <w:nsid w:val="46E5086F"/>
    <w:multiLevelType w:val="hybridMultilevel"/>
    <w:tmpl w:val="8D126C88"/>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484A707A"/>
    <w:multiLevelType w:val="hybridMultilevel"/>
    <w:tmpl w:val="7892ECB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8DB439C"/>
    <w:multiLevelType w:val="multilevel"/>
    <w:tmpl w:val="D4B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303AF"/>
    <w:multiLevelType w:val="hybridMultilevel"/>
    <w:tmpl w:val="0F1E4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4F11016B"/>
    <w:multiLevelType w:val="hybridMultilevel"/>
    <w:tmpl w:val="1ACC6B5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5D763DA"/>
    <w:multiLevelType w:val="hybridMultilevel"/>
    <w:tmpl w:val="EC868DD6"/>
    <w:lvl w:ilvl="0" w:tplc="D23E2F46">
      <w:numFmt w:val="bullet"/>
      <w:lvlText w:val="-"/>
      <w:lvlJc w:val="left"/>
      <w:pPr>
        <w:ind w:left="1485" w:hanging="360"/>
      </w:pPr>
      <w:rPr>
        <w:rFonts w:ascii="Arial" w:eastAsia="Arial"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D374035"/>
    <w:multiLevelType w:val="hybridMultilevel"/>
    <w:tmpl w:val="DEBC52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DF12DFA"/>
    <w:multiLevelType w:val="hybridMultilevel"/>
    <w:tmpl w:val="21C016D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4560CEC"/>
    <w:multiLevelType w:val="hybridMultilevel"/>
    <w:tmpl w:val="663ED766"/>
    <w:lvl w:ilvl="0" w:tplc="95DEE2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430B89"/>
    <w:multiLevelType w:val="multilevel"/>
    <w:tmpl w:val="021ADCC6"/>
    <w:lvl w:ilvl="0">
      <w:start w:val="1"/>
      <w:numFmt w:val="decimal"/>
      <w:lvlText w:val="%1."/>
      <w:lvlJc w:val="left"/>
      <w:pPr>
        <w:ind w:left="990" w:hanging="360"/>
      </w:pPr>
      <w:rPr>
        <w:b/>
      </w:rPr>
    </w:lvl>
    <w:lvl w:ilvl="1">
      <w:start w:val="1"/>
      <w:numFmt w:val="lowerLetter"/>
      <w:lvlText w:val="%2."/>
      <w:lvlJc w:val="left"/>
      <w:pPr>
        <w:ind w:left="1800" w:hanging="360"/>
      </w:p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9A64024"/>
    <w:multiLevelType w:val="hybridMultilevel"/>
    <w:tmpl w:val="D27A227A"/>
    <w:lvl w:ilvl="0" w:tplc="21B452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06088"/>
    <w:multiLevelType w:val="hybridMultilevel"/>
    <w:tmpl w:val="C150BEFE"/>
    <w:lvl w:ilvl="0" w:tplc="BA3408CC">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FB24203"/>
    <w:multiLevelType w:val="hybridMultilevel"/>
    <w:tmpl w:val="7AAEDB2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74CC0815"/>
    <w:multiLevelType w:val="hybridMultilevel"/>
    <w:tmpl w:val="F4FE7626"/>
    <w:lvl w:ilvl="0" w:tplc="8A86CC38">
      <w:start w:val="2"/>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74275D0"/>
    <w:multiLevelType w:val="hybridMultilevel"/>
    <w:tmpl w:val="E4787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63A2D"/>
    <w:multiLevelType w:val="hybridMultilevel"/>
    <w:tmpl w:val="1CB47CD0"/>
    <w:lvl w:ilvl="0" w:tplc="B928DE70">
      <w:numFmt w:val="bullet"/>
      <w:lvlText w:val="-"/>
      <w:lvlJc w:val="left"/>
      <w:pPr>
        <w:ind w:left="1350" w:hanging="360"/>
      </w:pPr>
      <w:rPr>
        <w:rFonts w:ascii="Arial" w:eastAsia="Arial"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6"/>
  </w:num>
  <w:num w:numId="2">
    <w:abstractNumId w:val="33"/>
  </w:num>
  <w:num w:numId="3">
    <w:abstractNumId w:val="3"/>
  </w:num>
  <w:num w:numId="4">
    <w:abstractNumId w:val="0"/>
  </w:num>
  <w:num w:numId="5">
    <w:abstractNumId w:val="1"/>
  </w:num>
  <w:num w:numId="6">
    <w:abstractNumId w:val="19"/>
  </w:num>
  <w:num w:numId="7">
    <w:abstractNumId w:val="26"/>
  </w:num>
  <w:num w:numId="8">
    <w:abstractNumId w:val="21"/>
  </w:num>
  <w:num w:numId="9">
    <w:abstractNumId w:val="23"/>
  </w:num>
  <w:num w:numId="10">
    <w:abstractNumId w:val="9"/>
  </w:num>
  <w:num w:numId="11">
    <w:abstractNumId w:val="35"/>
  </w:num>
  <w:num w:numId="12">
    <w:abstractNumId w:val="8"/>
  </w:num>
  <w:num w:numId="13">
    <w:abstractNumId w:val="20"/>
  </w:num>
  <w:num w:numId="14">
    <w:abstractNumId w:val="34"/>
  </w:num>
  <w:num w:numId="15">
    <w:abstractNumId w:val="15"/>
  </w:num>
  <w:num w:numId="16">
    <w:abstractNumId w:val="24"/>
  </w:num>
  <w:num w:numId="17">
    <w:abstractNumId w:val="17"/>
  </w:num>
  <w:num w:numId="18">
    <w:abstractNumId w:val="31"/>
  </w:num>
  <w:num w:numId="19">
    <w:abstractNumId w:val="16"/>
  </w:num>
  <w:num w:numId="20">
    <w:abstractNumId w:val="13"/>
  </w:num>
  <w:num w:numId="21">
    <w:abstractNumId w:val="38"/>
  </w:num>
  <w:num w:numId="22">
    <w:abstractNumId w:val="25"/>
  </w:num>
  <w:num w:numId="23">
    <w:abstractNumId w:val="4"/>
  </w:num>
  <w:num w:numId="24">
    <w:abstractNumId w:val="7"/>
  </w:num>
  <w:num w:numId="25">
    <w:abstractNumId w:val="12"/>
  </w:num>
  <w:num w:numId="26">
    <w:abstractNumId w:val="11"/>
  </w:num>
  <w:num w:numId="27">
    <w:abstractNumId w:val="37"/>
  </w:num>
  <w:num w:numId="28">
    <w:abstractNumId w:val="2"/>
  </w:num>
  <w:num w:numId="29">
    <w:abstractNumId w:val="22"/>
  </w:num>
  <w:num w:numId="30">
    <w:abstractNumId w:val="28"/>
  </w:num>
  <w:num w:numId="31">
    <w:abstractNumId w:val="32"/>
  </w:num>
  <w:num w:numId="32">
    <w:abstractNumId w:val="39"/>
  </w:num>
  <w:num w:numId="33">
    <w:abstractNumId w:val="30"/>
  </w:num>
  <w:num w:numId="34">
    <w:abstractNumId w:val="36"/>
  </w:num>
  <w:num w:numId="35">
    <w:abstractNumId w:val="27"/>
  </w:num>
  <w:num w:numId="36">
    <w:abstractNumId w:val="5"/>
  </w:num>
  <w:num w:numId="37">
    <w:abstractNumId w:val="29"/>
  </w:num>
  <w:num w:numId="38">
    <w:abstractNumId w:val="14"/>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US" w:vendorID="64" w:dllVersion="131078" w:nlCheck="1" w:checkStyle="0"/>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EB"/>
    <w:rsid w:val="00007B94"/>
    <w:rsid w:val="00013C53"/>
    <w:rsid w:val="00024A5D"/>
    <w:rsid w:val="00030CD2"/>
    <w:rsid w:val="0003205F"/>
    <w:rsid w:val="00033E0A"/>
    <w:rsid w:val="00040F83"/>
    <w:rsid w:val="00041095"/>
    <w:rsid w:val="0004494F"/>
    <w:rsid w:val="000463AD"/>
    <w:rsid w:val="00053AA5"/>
    <w:rsid w:val="000617A1"/>
    <w:rsid w:val="00061BB5"/>
    <w:rsid w:val="00062378"/>
    <w:rsid w:val="00062F77"/>
    <w:rsid w:val="00065544"/>
    <w:rsid w:val="00066C50"/>
    <w:rsid w:val="000702B5"/>
    <w:rsid w:val="00074444"/>
    <w:rsid w:val="00082D8A"/>
    <w:rsid w:val="00085CC1"/>
    <w:rsid w:val="00090C05"/>
    <w:rsid w:val="0009178E"/>
    <w:rsid w:val="000975DE"/>
    <w:rsid w:val="000A1B9C"/>
    <w:rsid w:val="000A29AA"/>
    <w:rsid w:val="000A38EC"/>
    <w:rsid w:val="000A5834"/>
    <w:rsid w:val="000A6B3A"/>
    <w:rsid w:val="000B2874"/>
    <w:rsid w:val="000B2A60"/>
    <w:rsid w:val="000B5751"/>
    <w:rsid w:val="000B7784"/>
    <w:rsid w:val="000B7C46"/>
    <w:rsid w:val="000C0808"/>
    <w:rsid w:val="000C0EA6"/>
    <w:rsid w:val="000C21DC"/>
    <w:rsid w:val="000C23EB"/>
    <w:rsid w:val="000C4699"/>
    <w:rsid w:val="000D00C6"/>
    <w:rsid w:val="000E1985"/>
    <w:rsid w:val="000E358C"/>
    <w:rsid w:val="000F1CEB"/>
    <w:rsid w:val="000F2562"/>
    <w:rsid w:val="001023C2"/>
    <w:rsid w:val="00111C08"/>
    <w:rsid w:val="00115219"/>
    <w:rsid w:val="00115C67"/>
    <w:rsid w:val="00116D98"/>
    <w:rsid w:val="00117429"/>
    <w:rsid w:val="00121D3C"/>
    <w:rsid w:val="00123969"/>
    <w:rsid w:val="001319E2"/>
    <w:rsid w:val="00131D81"/>
    <w:rsid w:val="00133534"/>
    <w:rsid w:val="00136F62"/>
    <w:rsid w:val="00140B32"/>
    <w:rsid w:val="001430E0"/>
    <w:rsid w:val="00152CDD"/>
    <w:rsid w:val="001538D5"/>
    <w:rsid w:val="00157A7A"/>
    <w:rsid w:val="001604C5"/>
    <w:rsid w:val="00161462"/>
    <w:rsid w:val="001619FB"/>
    <w:rsid w:val="00161C57"/>
    <w:rsid w:val="0016539F"/>
    <w:rsid w:val="0018523C"/>
    <w:rsid w:val="00185E06"/>
    <w:rsid w:val="001867D8"/>
    <w:rsid w:val="00191CBA"/>
    <w:rsid w:val="0019284B"/>
    <w:rsid w:val="001949DE"/>
    <w:rsid w:val="001A10DA"/>
    <w:rsid w:val="001A1B85"/>
    <w:rsid w:val="001A396F"/>
    <w:rsid w:val="001A3E9D"/>
    <w:rsid w:val="001A6B96"/>
    <w:rsid w:val="001A6CAF"/>
    <w:rsid w:val="001B01B1"/>
    <w:rsid w:val="001B0D0F"/>
    <w:rsid w:val="001B781C"/>
    <w:rsid w:val="001C2D8E"/>
    <w:rsid w:val="001C7F70"/>
    <w:rsid w:val="001D0ADD"/>
    <w:rsid w:val="001D21D8"/>
    <w:rsid w:val="001D42A0"/>
    <w:rsid w:val="001E1DFB"/>
    <w:rsid w:val="001E2D51"/>
    <w:rsid w:val="001E4398"/>
    <w:rsid w:val="001E4895"/>
    <w:rsid w:val="001F5F14"/>
    <w:rsid w:val="00200588"/>
    <w:rsid w:val="002019F4"/>
    <w:rsid w:val="00202704"/>
    <w:rsid w:val="00216797"/>
    <w:rsid w:val="00222CDB"/>
    <w:rsid w:val="002243D5"/>
    <w:rsid w:val="0022799D"/>
    <w:rsid w:val="00231E18"/>
    <w:rsid w:val="0023550A"/>
    <w:rsid w:val="00246316"/>
    <w:rsid w:val="002479E4"/>
    <w:rsid w:val="00250D9D"/>
    <w:rsid w:val="002559F7"/>
    <w:rsid w:val="00256D83"/>
    <w:rsid w:val="00260A4D"/>
    <w:rsid w:val="0026155F"/>
    <w:rsid w:val="00261EC4"/>
    <w:rsid w:val="00263EAD"/>
    <w:rsid w:val="00266E40"/>
    <w:rsid w:val="00273505"/>
    <w:rsid w:val="00281F1A"/>
    <w:rsid w:val="002822E2"/>
    <w:rsid w:val="002829F5"/>
    <w:rsid w:val="0028329C"/>
    <w:rsid w:val="00287751"/>
    <w:rsid w:val="002A2800"/>
    <w:rsid w:val="002B2AA8"/>
    <w:rsid w:val="002B31B8"/>
    <w:rsid w:val="002B346D"/>
    <w:rsid w:val="002B7329"/>
    <w:rsid w:val="002C4BF6"/>
    <w:rsid w:val="002C5B31"/>
    <w:rsid w:val="002F40E0"/>
    <w:rsid w:val="002F410D"/>
    <w:rsid w:val="002F49C9"/>
    <w:rsid w:val="002F5D1B"/>
    <w:rsid w:val="002F6A27"/>
    <w:rsid w:val="0030012E"/>
    <w:rsid w:val="0030082B"/>
    <w:rsid w:val="00311E5D"/>
    <w:rsid w:val="003142CB"/>
    <w:rsid w:val="0032108C"/>
    <w:rsid w:val="003222F5"/>
    <w:rsid w:val="00323D6F"/>
    <w:rsid w:val="003262B3"/>
    <w:rsid w:val="0033128A"/>
    <w:rsid w:val="00332FFF"/>
    <w:rsid w:val="00335479"/>
    <w:rsid w:val="0033667E"/>
    <w:rsid w:val="00340E3C"/>
    <w:rsid w:val="00345F0D"/>
    <w:rsid w:val="0034713D"/>
    <w:rsid w:val="003539D2"/>
    <w:rsid w:val="00353DEA"/>
    <w:rsid w:val="003606F1"/>
    <w:rsid w:val="003623C9"/>
    <w:rsid w:val="00363531"/>
    <w:rsid w:val="00364183"/>
    <w:rsid w:val="0036446F"/>
    <w:rsid w:val="00367801"/>
    <w:rsid w:val="00377076"/>
    <w:rsid w:val="003822FB"/>
    <w:rsid w:val="00382D49"/>
    <w:rsid w:val="00384073"/>
    <w:rsid w:val="00387720"/>
    <w:rsid w:val="00394AEA"/>
    <w:rsid w:val="003A2450"/>
    <w:rsid w:val="003A26DD"/>
    <w:rsid w:val="003A4AF8"/>
    <w:rsid w:val="003B19BE"/>
    <w:rsid w:val="003B5654"/>
    <w:rsid w:val="003B6E1D"/>
    <w:rsid w:val="003C04EB"/>
    <w:rsid w:val="003C0B5A"/>
    <w:rsid w:val="003C47E0"/>
    <w:rsid w:val="003C7ADE"/>
    <w:rsid w:val="003D1A67"/>
    <w:rsid w:val="003D30C2"/>
    <w:rsid w:val="003D6675"/>
    <w:rsid w:val="003E056A"/>
    <w:rsid w:val="003E1F1A"/>
    <w:rsid w:val="003E318F"/>
    <w:rsid w:val="003E34F5"/>
    <w:rsid w:val="003E648E"/>
    <w:rsid w:val="003E70C1"/>
    <w:rsid w:val="003F5FF6"/>
    <w:rsid w:val="003F675E"/>
    <w:rsid w:val="00404847"/>
    <w:rsid w:val="004059CC"/>
    <w:rsid w:val="00405E8A"/>
    <w:rsid w:val="004220A0"/>
    <w:rsid w:val="00424B48"/>
    <w:rsid w:val="0043028A"/>
    <w:rsid w:val="00433E5F"/>
    <w:rsid w:val="00436B49"/>
    <w:rsid w:val="00440CC5"/>
    <w:rsid w:val="0044223D"/>
    <w:rsid w:val="00445A2B"/>
    <w:rsid w:val="00447152"/>
    <w:rsid w:val="004503D5"/>
    <w:rsid w:val="00455132"/>
    <w:rsid w:val="00457363"/>
    <w:rsid w:val="00457578"/>
    <w:rsid w:val="00457C51"/>
    <w:rsid w:val="00461025"/>
    <w:rsid w:val="0046172F"/>
    <w:rsid w:val="00465158"/>
    <w:rsid w:val="00470364"/>
    <w:rsid w:val="004719C8"/>
    <w:rsid w:val="004725BB"/>
    <w:rsid w:val="00474627"/>
    <w:rsid w:val="00477D01"/>
    <w:rsid w:val="0048097E"/>
    <w:rsid w:val="004813F2"/>
    <w:rsid w:val="004849BC"/>
    <w:rsid w:val="00487A46"/>
    <w:rsid w:val="00490972"/>
    <w:rsid w:val="004973F9"/>
    <w:rsid w:val="00497DDD"/>
    <w:rsid w:val="004A624B"/>
    <w:rsid w:val="004B037E"/>
    <w:rsid w:val="004B1A6D"/>
    <w:rsid w:val="004B297D"/>
    <w:rsid w:val="004B3777"/>
    <w:rsid w:val="004B59D8"/>
    <w:rsid w:val="004B6E61"/>
    <w:rsid w:val="004C11B4"/>
    <w:rsid w:val="004C30CB"/>
    <w:rsid w:val="004C4739"/>
    <w:rsid w:val="004E3495"/>
    <w:rsid w:val="004F21EF"/>
    <w:rsid w:val="004F235B"/>
    <w:rsid w:val="00500051"/>
    <w:rsid w:val="005024CE"/>
    <w:rsid w:val="0050392B"/>
    <w:rsid w:val="00515508"/>
    <w:rsid w:val="0051604B"/>
    <w:rsid w:val="00524A1C"/>
    <w:rsid w:val="005264A7"/>
    <w:rsid w:val="00526730"/>
    <w:rsid w:val="0053047C"/>
    <w:rsid w:val="00530E1E"/>
    <w:rsid w:val="005313E7"/>
    <w:rsid w:val="00533872"/>
    <w:rsid w:val="00535AB0"/>
    <w:rsid w:val="0054335E"/>
    <w:rsid w:val="005434FC"/>
    <w:rsid w:val="00545D0A"/>
    <w:rsid w:val="0055093B"/>
    <w:rsid w:val="005538B2"/>
    <w:rsid w:val="00560F5B"/>
    <w:rsid w:val="00561646"/>
    <w:rsid w:val="005737A9"/>
    <w:rsid w:val="005779CC"/>
    <w:rsid w:val="00580DDE"/>
    <w:rsid w:val="005919B5"/>
    <w:rsid w:val="00595B06"/>
    <w:rsid w:val="005A641C"/>
    <w:rsid w:val="005B03ED"/>
    <w:rsid w:val="005B14FD"/>
    <w:rsid w:val="005B244A"/>
    <w:rsid w:val="005C3B8C"/>
    <w:rsid w:val="005C4184"/>
    <w:rsid w:val="005D0892"/>
    <w:rsid w:val="005D2646"/>
    <w:rsid w:val="005D32BC"/>
    <w:rsid w:val="005E1CC9"/>
    <w:rsid w:val="005E2F08"/>
    <w:rsid w:val="005E511C"/>
    <w:rsid w:val="005E5190"/>
    <w:rsid w:val="005F1BA4"/>
    <w:rsid w:val="005F424E"/>
    <w:rsid w:val="005F5708"/>
    <w:rsid w:val="006027CA"/>
    <w:rsid w:val="00603B31"/>
    <w:rsid w:val="006045B2"/>
    <w:rsid w:val="00613FA9"/>
    <w:rsid w:val="006220BD"/>
    <w:rsid w:val="006254D6"/>
    <w:rsid w:val="0062690A"/>
    <w:rsid w:val="006323AA"/>
    <w:rsid w:val="00634E04"/>
    <w:rsid w:val="006361B1"/>
    <w:rsid w:val="00641ED6"/>
    <w:rsid w:val="0064272F"/>
    <w:rsid w:val="00645FAC"/>
    <w:rsid w:val="006601F5"/>
    <w:rsid w:val="0066100B"/>
    <w:rsid w:val="00661238"/>
    <w:rsid w:val="006643FB"/>
    <w:rsid w:val="006661F5"/>
    <w:rsid w:val="00666B67"/>
    <w:rsid w:val="0067307B"/>
    <w:rsid w:val="00673AD5"/>
    <w:rsid w:val="00674C64"/>
    <w:rsid w:val="00681141"/>
    <w:rsid w:val="00683FBA"/>
    <w:rsid w:val="00684E10"/>
    <w:rsid w:val="00687A66"/>
    <w:rsid w:val="00691932"/>
    <w:rsid w:val="0069472A"/>
    <w:rsid w:val="00695D81"/>
    <w:rsid w:val="00697DF2"/>
    <w:rsid w:val="006A0BB8"/>
    <w:rsid w:val="006A710F"/>
    <w:rsid w:val="006B3E71"/>
    <w:rsid w:val="006B7B47"/>
    <w:rsid w:val="006B7F0C"/>
    <w:rsid w:val="006C0364"/>
    <w:rsid w:val="006C2F47"/>
    <w:rsid w:val="006C3447"/>
    <w:rsid w:val="006C34D7"/>
    <w:rsid w:val="006C7D54"/>
    <w:rsid w:val="006D0D72"/>
    <w:rsid w:val="006D1408"/>
    <w:rsid w:val="006D7517"/>
    <w:rsid w:val="006E6736"/>
    <w:rsid w:val="006E7E04"/>
    <w:rsid w:val="006F3D5F"/>
    <w:rsid w:val="006F7FC9"/>
    <w:rsid w:val="0070089B"/>
    <w:rsid w:val="007021C6"/>
    <w:rsid w:val="0070496F"/>
    <w:rsid w:val="00706400"/>
    <w:rsid w:val="00707196"/>
    <w:rsid w:val="00711A22"/>
    <w:rsid w:val="007157E6"/>
    <w:rsid w:val="00720EAF"/>
    <w:rsid w:val="00722343"/>
    <w:rsid w:val="007249E3"/>
    <w:rsid w:val="00725DBF"/>
    <w:rsid w:val="00726C9A"/>
    <w:rsid w:val="00732F0C"/>
    <w:rsid w:val="00746964"/>
    <w:rsid w:val="00751EEE"/>
    <w:rsid w:val="00753C25"/>
    <w:rsid w:val="00755394"/>
    <w:rsid w:val="0076349E"/>
    <w:rsid w:val="007705D1"/>
    <w:rsid w:val="00774729"/>
    <w:rsid w:val="00775135"/>
    <w:rsid w:val="00775FEB"/>
    <w:rsid w:val="00777A0C"/>
    <w:rsid w:val="007815E9"/>
    <w:rsid w:val="007841F2"/>
    <w:rsid w:val="00791121"/>
    <w:rsid w:val="007918BD"/>
    <w:rsid w:val="00791FA9"/>
    <w:rsid w:val="0079588D"/>
    <w:rsid w:val="007A3B08"/>
    <w:rsid w:val="007A3DA1"/>
    <w:rsid w:val="007A7BE5"/>
    <w:rsid w:val="007B12D5"/>
    <w:rsid w:val="007B4878"/>
    <w:rsid w:val="007B48AC"/>
    <w:rsid w:val="007D17D3"/>
    <w:rsid w:val="007D19F4"/>
    <w:rsid w:val="007D6C21"/>
    <w:rsid w:val="007E2C90"/>
    <w:rsid w:val="007E525C"/>
    <w:rsid w:val="007F39A6"/>
    <w:rsid w:val="007F6176"/>
    <w:rsid w:val="008002B7"/>
    <w:rsid w:val="00800F1B"/>
    <w:rsid w:val="00803E86"/>
    <w:rsid w:val="0081099D"/>
    <w:rsid w:val="0081376E"/>
    <w:rsid w:val="00814158"/>
    <w:rsid w:val="00814200"/>
    <w:rsid w:val="00820192"/>
    <w:rsid w:val="00825B65"/>
    <w:rsid w:val="008330AD"/>
    <w:rsid w:val="00834BC5"/>
    <w:rsid w:val="008351D6"/>
    <w:rsid w:val="00840E5B"/>
    <w:rsid w:val="00841D13"/>
    <w:rsid w:val="00850789"/>
    <w:rsid w:val="0085370C"/>
    <w:rsid w:val="00854B22"/>
    <w:rsid w:val="00860C71"/>
    <w:rsid w:val="00862762"/>
    <w:rsid w:val="00862A77"/>
    <w:rsid w:val="00872FE9"/>
    <w:rsid w:val="00881BF0"/>
    <w:rsid w:val="00884162"/>
    <w:rsid w:val="00886E98"/>
    <w:rsid w:val="00891F37"/>
    <w:rsid w:val="0089301B"/>
    <w:rsid w:val="00894465"/>
    <w:rsid w:val="008A4E45"/>
    <w:rsid w:val="008B1E7C"/>
    <w:rsid w:val="008B4E31"/>
    <w:rsid w:val="008B58A1"/>
    <w:rsid w:val="008C5B44"/>
    <w:rsid w:val="008C663F"/>
    <w:rsid w:val="008C746B"/>
    <w:rsid w:val="008D3061"/>
    <w:rsid w:val="008D4779"/>
    <w:rsid w:val="008D6431"/>
    <w:rsid w:val="008E006D"/>
    <w:rsid w:val="008F54E3"/>
    <w:rsid w:val="00900143"/>
    <w:rsid w:val="00904323"/>
    <w:rsid w:val="00905DEC"/>
    <w:rsid w:val="00915342"/>
    <w:rsid w:val="00916036"/>
    <w:rsid w:val="0092652B"/>
    <w:rsid w:val="00926928"/>
    <w:rsid w:val="009326E6"/>
    <w:rsid w:val="00934BB8"/>
    <w:rsid w:val="00937575"/>
    <w:rsid w:val="009445A3"/>
    <w:rsid w:val="00950A5D"/>
    <w:rsid w:val="009521A6"/>
    <w:rsid w:val="00955EB0"/>
    <w:rsid w:val="00962954"/>
    <w:rsid w:val="009648AB"/>
    <w:rsid w:val="0096751D"/>
    <w:rsid w:val="0097296A"/>
    <w:rsid w:val="00973DE7"/>
    <w:rsid w:val="00980B21"/>
    <w:rsid w:val="00986AA2"/>
    <w:rsid w:val="00990E7C"/>
    <w:rsid w:val="00993028"/>
    <w:rsid w:val="00993B7D"/>
    <w:rsid w:val="009A5577"/>
    <w:rsid w:val="009A6925"/>
    <w:rsid w:val="009B2748"/>
    <w:rsid w:val="009C1DB1"/>
    <w:rsid w:val="009C29C1"/>
    <w:rsid w:val="009C4F4C"/>
    <w:rsid w:val="009D0747"/>
    <w:rsid w:val="009D1FC2"/>
    <w:rsid w:val="009D3D39"/>
    <w:rsid w:val="009D4044"/>
    <w:rsid w:val="009D5CE0"/>
    <w:rsid w:val="009D6A05"/>
    <w:rsid w:val="009E070D"/>
    <w:rsid w:val="009E59B5"/>
    <w:rsid w:val="009F1371"/>
    <w:rsid w:val="00A02B7E"/>
    <w:rsid w:val="00A23069"/>
    <w:rsid w:val="00A2654E"/>
    <w:rsid w:val="00A273F0"/>
    <w:rsid w:val="00A34377"/>
    <w:rsid w:val="00A36DCE"/>
    <w:rsid w:val="00A4083B"/>
    <w:rsid w:val="00A40ED7"/>
    <w:rsid w:val="00A44029"/>
    <w:rsid w:val="00A458BD"/>
    <w:rsid w:val="00A52F32"/>
    <w:rsid w:val="00A5458D"/>
    <w:rsid w:val="00A76B43"/>
    <w:rsid w:val="00A86145"/>
    <w:rsid w:val="00A861F0"/>
    <w:rsid w:val="00A874D8"/>
    <w:rsid w:val="00A931B3"/>
    <w:rsid w:val="00A956A2"/>
    <w:rsid w:val="00A9635F"/>
    <w:rsid w:val="00AA0385"/>
    <w:rsid w:val="00AA7707"/>
    <w:rsid w:val="00AB3058"/>
    <w:rsid w:val="00AB5252"/>
    <w:rsid w:val="00AB6BA0"/>
    <w:rsid w:val="00AC1981"/>
    <w:rsid w:val="00AC5A39"/>
    <w:rsid w:val="00AD1599"/>
    <w:rsid w:val="00AD48A0"/>
    <w:rsid w:val="00AD7231"/>
    <w:rsid w:val="00AE0267"/>
    <w:rsid w:val="00AE7F30"/>
    <w:rsid w:val="00AF22C9"/>
    <w:rsid w:val="00B00826"/>
    <w:rsid w:val="00B01907"/>
    <w:rsid w:val="00B04562"/>
    <w:rsid w:val="00B04959"/>
    <w:rsid w:val="00B079A9"/>
    <w:rsid w:val="00B105FF"/>
    <w:rsid w:val="00B17591"/>
    <w:rsid w:val="00B20123"/>
    <w:rsid w:val="00B245D7"/>
    <w:rsid w:val="00B2792A"/>
    <w:rsid w:val="00B56AA6"/>
    <w:rsid w:val="00B57130"/>
    <w:rsid w:val="00B6033B"/>
    <w:rsid w:val="00B61C7D"/>
    <w:rsid w:val="00B61F01"/>
    <w:rsid w:val="00B62A17"/>
    <w:rsid w:val="00B67841"/>
    <w:rsid w:val="00B731ED"/>
    <w:rsid w:val="00B76D24"/>
    <w:rsid w:val="00B778D9"/>
    <w:rsid w:val="00B77930"/>
    <w:rsid w:val="00B8106F"/>
    <w:rsid w:val="00B810EF"/>
    <w:rsid w:val="00B86C58"/>
    <w:rsid w:val="00B87AF1"/>
    <w:rsid w:val="00B932AA"/>
    <w:rsid w:val="00B94F62"/>
    <w:rsid w:val="00BB1E02"/>
    <w:rsid w:val="00BB3EBA"/>
    <w:rsid w:val="00BB6610"/>
    <w:rsid w:val="00BC00DD"/>
    <w:rsid w:val="00BC0628"/>
    <w:rsid w:val="00BC0BAD"/>
    <w:rsid w:val="00BC36B6"/>
    <w:rsid w:val="00BC5B74"/>
    <w:rsid w:val="00BC5F1C"/>
    <w:rsid w:val="00BC64F0"/>
    <w:rsid w:val="00BD1A1D"/>
    <w:rsid w:val="00BD6CFD"/>
    <w:rsid w:val="00BE1364"/>
    <w:rsid w:val="00BE4E0B"/>
    <w:rsid w:val="00BE5EA1"/>
    <w:rsid w:val="00BE666D"/>
    <w:rsid w:val="00BE6D6E"/>
    <w:rsid w:val="00BE7FC6"/>
    <w:rsid w:val="00BF380E"/>
    <w:rsid w:val="00BF6384"/>
    <w:rsid w:val="00C019CB"/>
    <w:rsid w:val="00C06B95"/>
    <w:rsid w:val="00C10C2A"/>
    <w:rsid w:val="00C224EF"/>
    <w:rsid w:val="00C26296"/>
    <w:rsid w:val="00C30D32"/>
    <w:rsid w:val="00C31D73"/>
    <w:rsid w:val="00C33BD3"/>
    <w:rsid w:val="00C3539E"/>
    <w:rsid w:val="00C364D2"/>
    <w:rsid w:val="00C50DB6"/>
    <w:rsid w:val="00C56DA2"/>
    <w:rsid w:val="00C634BA"/>
    <w:rsid w:val="00C67D27"/>
    <w:rsid w:val="00C7007D"/>
    <w:rsid w:val="00C700F7"/>
    <w:rsid w:val="00C73F96"/>
    <w:rsid w:val="00C74125"/>
    <w:rsid w:val="00C75AA1"/>
    <w:rsid w:val="00C86A11"/>
    <w:rsid w:val="00C93AE1"/>
    <w:rsid w:val="00CA10E5"/>
    <w:rsid w:val="00CA2870"/>
    <w:rsid w:val="00CA515E"/>
    <w:rsid w:val="00CA58CE"/>
    <w:rsid w:val="00CA5C8E"/>
    <w:rsid w:val="00CA697D"/>
    <w:rsid w:val="00CB6B61"/>
    <w:rsid w:val="00CC03C6"/>
    <w:rsid w:val="00CC12A7"/>
    <w:rsid w:val="00CD585A"/>
    <w:rsid w:val="00CD7D1A"/>
    <w:rsid w:val="00CE4BCD"/>
    <w:rsid w:val="00CF32F5"/>
    <w:rsid w:val="00CF4C81"/>
    <w:rsid w:val="00CF55D9"/>
    <w:rsid w:val="00CF5CDA"/>
    <w:rsid w:val="00CF7DD9"/>
    <w:rsid w:val="00D10078"/>
    <w:rsid w:val="00D11455"/>
    <w:rsid w:val="00D14DC0"/>
    <w:rsid w:val="00D15454"/>
    <w:rsid w:val="00D16482"/>
    <w:rsid w:val="00D170A0"/>
    <w:rsid w:val="00D20C83"/>
    <w:rsid w:val="00D2724D"/>
    <w:rsid w:val="00D31018"/>
    <w:rsid w:val="00D338AF"/>
    <w:rsid w:val="00D35086"/>
    <w:rsid w:val="00D36BBB"/>
    <w:rsid w:val="00D378A0"/>
    <w:rsid w:val="00D41DB8"/>
    <w:rsid w:val="00D428F4"/>
    <w:rsid w:val="00D53486"/>
    <w:rsid w:val="00D56EDF"/>
    <w:rsid w:val="00D649AE"/>
    <w:rsid w:val="00D65461"/>
    <w:rsid w:val="00D70A0C"/>
    <w:rsid w:val="00D726AF"/>
    <w:rsid w:val="00D73AD9"/>
    <w:rsid w:val="00D758EC"/>
    <w:rsid w:val="00D77353"/>
    <w:rsid w:val="00D85436"/>
    <w:rsid w:val="00D87E7C"/>
    <w:rsid w:val="00D91A43"/>
    <w:rsid w:val="00D926F8"/>
    <w:rsid w:val="00D92D8B"/>
    <w:rsid w:val="00D93E1A"/>
    <w:rsid w:val="00D96563"/>
    <w:rsid w:val="00D96E37"/>
    <w:rsid w:val="00DB0C11"/>
    <w:rsid w:val="00DB1F15"/>
    <w:rsid w:val="00DB2631"/>
    <w:rsid w:val="00DB6C75"/>
    <w:rsid w:val="00DC159F"/>
    <w:rsid w:val="00DD3298"/>
    <w:rsid w:val="00DD343B"/>
    <w:rsid w:val="00DD4457"/>
    <w:rsid w:val="00DD484D"/>
    <w:rsid w:val="00DD51ED"/>
    <w:rsid w:val="00DD6859"/>
    <w:rsid w:val="00DE06AE"/>
    <w:rsid w:val="00DE0A93"/>
    <w:rsid w:val="00DE5BD5"/>
    <w:rsid w:val="00DE6E9F"/>
    <w:rsid w:val="00DF0ACD"/>
    <w:rsid w:val="00DF1E87"/>
    <w:rsid w:val="00DF2C51"/>
    <w:rsid w:val="00DF46D8"/>
    <w:rsid w:val="00DF7267"/>
    <w:rsid w:val="00E00628"/>
    <w:rsid w:val="00E016B4"/>
    <w:rsid w:val="00E0442A"/>
    <w:rsid w:val="00E20639"/>
    <w:rsid w:val="00E25AE5"/>
    <w:rsid w:val="00E315FB"/>
    <w:rsid w:val="00E320A9"/>
    <w:rsid w:val="00E32CD8"/>
    <w:rsid w:val="00E33874"/>
    <w:rsid w:val="00E434FE"/>
    <w:rsid w:val="00E46294"/>
    <w:rsid w:val="00E4777E"/>
    <w:rsid w:val="00E516D6"/>
    <w:rsid w:val="00E52462"/>
    <w:rsid w:val="00E53BF0"/>
    <w:rsid w:val="00E5645E"/>
    <w:rsid w:val="00E61CE4"/>
    <w:rsid w:val="00E636DC"/>
    <w:rsid w:val="00E71C86"/>
    <w:rsid w:val="00E7718E"/>
    <w:rsid w:val="00E91F84"/>
    <w:rsid w:val="00E9649D"/>
    <w:rsid w:val="00EA4395"/>
    <w:rsid w:val="00EB1C52"/>
    <w:rsid w:val="00ED0683"/>
    <w:rsid w:val="00ED1356"/>
    <w:rsid w:val="00ED6428"/>
    <w:rsid w:val="00EE3C0D"/>
    <w:rsid w:val="00EE61DD"/>
    <w:rsid w:val="00EE6605"/>
    <w:rsid w:val="00EF05F8"/>
    <w:rsid w:val="00EF0950"/>
    <w:rsid w:val="00EF2D50"/>
    <w:rsid w:val="00EF457B"/>
    <w:rsid w:val="00F04FC5"/>
    <w:rsid w:val="00F05D1C"/>
    <w:rsid w:val="00F05F19"/>
    <w:rsid w:val="00F126D9"/>
    <w:rsid w:val="00F13E73"/>
    <w:rsid w:val="00F146FA"/>
    <w:rsid w:val="00F152E3"/>
    <w:rsid w:val="00F27B27"/>
    <w:rsid w:val="00F32E6E"/>
    <w:rsid w:val="00F3515A"/>
    <w:rsid w:val="00F357CD"/>
    <w:rsid w:val="00F35DBC"/>
    <w:rsid w:val="00F44DBC"/>
    <w:rsid w:val="00F56CD9"/>
    <w:rsid w:val="00F61272"/>
    <w:rsid w:val="00F67A2D"/>
    <w:rsid w:val="00F747FE"/>
    <w:rsid w:val="00F74CC5"/>
    <w:rsid w:val="00F82C82"/>
    <w:rsid w:val="00F83350"/>
    <w:rsid w:val="00F851BD"/>
    <w:rsid w:val="00F85242"/>
    <w:rsid w:val="00F85FAC"/>
    <w:rsid w:val="00F86634"/>
    <w:rsid w:val="00F977A1"/>
    <w:rsid w:val="00FA1181"/>
    <w:rsid w:val="00FA2E26"/>
    <w:rsid w:val="00FB3B5C"/>
    <w:rsid w:val="00FC05B4"/>
    <w:rsid w:val="00FC4869"/>
    <w:rsid w:val="00FD1867"/>
    <w:rsid w:val="00FD2B20"/>
    <w:rsid w:val="00FD3187"/>
    <w:rsid w:val="00FF4B3A"/>
    <w:rsid w:val="00FF7A7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38DA"/>
  <w15:docId w15:val="{3025ADC4-2D85-46F1-A7AD-E9A64C9D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F1C"/>
  </w:style>
  <w:style w:type="paragraph" w:styleId="Heading1">
    <w:name w:val="heading 1"/>
    <w:basedOn w:val="Normal"/>
    <w:next w:val="Normal"/>
    <w:link w:val="Heading1Char"/>
    <w:uiPriority w:val="9"/>
    <w:qFormat/>
    <w:rsid w:val="00BC5F1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5F1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C5F1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BC5F1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C5F1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BC5F1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C5F1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C5F1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C5F1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5F1C"/>
    <w:pPr>
      <w:spacing w:after="0" w:line="240" w:lineRule="auto"/>
      <w:contextualSpacing/>
    </w:pPr>
    <w:rPr>
      <w:rFonts w:asciiTheme="majorHAnsi" w:eastAsiaTheme="majorEastAsia" w:hAnsiTheme="majorHAnsi" w:cstheme="majorBidi"/>
      <w:color w:val="5B9BD5" w:themeColor="accent1"/>
      <w:spacing w:val="-10"/>
      <w:sz w:val="56"/>
      <w:szCs w:val="56"/>
    </w:rPr>
  </w:style>
  <w:style w:type="paragraph" w:styleId="ListParagraph">
    <w:name w:val="List Paragraph"/>
    <w:basedOn w:val="Normal"/>
    <w:uiPriority w:val="34"/>
    <w:qFormat/>
    <w:rsid w:val="00C05AA3"/>
    <w:pPr>
      <w:ind w:left="720"/>
      <w:contextualSpacing/>
    </w:pPr>
  </w:style>
  <w:style w:type="paragraph" w:styleId="Header">
    <w:name w:val="header"/>
    <w:basedOn w:val="Normal"/>
    <w:link w:val="HeaderChar"/>
    <w:uiPriority w:val="99"/>
    <w:unhideWhenUsed/>
    <w:rsid w:val="0046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E62"/>
  </w:style>
  <w:style w:type="paragraph" w:styleId="Footer">
    <w:name w:val="footer"/>
    <w:basedOn w:val="Normal"/>
    <w:link w:val="FooterChar"/>
    <w:uiPriority w:val="99"/>
    <w:unhideWhenUsed/>
    <w:rsid w:val="0046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E62"/>
  </w:style>
  <w:style w:type="paragraph" w:styleId="NoSpacing">
    <w:name w:val="No Spacing"/>
    <w:uiPriority w:val="1"/>
    <w:qFormat/>
    <w:rsid w:val="00BC5F1C"/>
    <w:pPr>
      <w:spacing w:after="0" w:line="240" w:lineRule="auto"/>
    </w:pPr>
  </w:style>
  <w:style w:type="character" w:styleId="Hyperlink">
    <w:name w:val="Hyperlink"/>
    <w:basedOn w:val="DefaultParagraphFont"/>
    <w:uiPriority w:val="99"/>
    <w:unhideWhenUsed/>
    <w:rsid w:val="00BD7D2C"/>
    <w:rPr>
      <w:color w:val="0563C1" w:themeColor="hyperlink"/>
      <w:u w:val="single"/>
    </w:rPr>
  </w:style>
  <w:style w:type="character" w:styleId="FollowedHyperlink">
    <w:name w:val="FollowedHyperlink"/>
    <w:basedOn w:val="DefaultParagraphFont"/>
    <w:uiPriority w:val="99"/>
    <w:semiHidden/>
    <w:unhideWhenUsed/>
    <w:rsid w:val="00BD7D2C"/>
    <w:rPr>
      <w:color w:val="954F72" w:themeColor="followedHyperlink"/>
      <w:u w:val="single"/>
    </w:rPr>
  </w:style>
  <w:style w:type="character" w:styleId="LineNumber">
    <w:name w:val="line number"/>
    <w:basedOn w:val="DefaultParagraphFont"/>
    <w:uiPriority w:val="99"/>
    <w:semiHidden/>
    <w:unhideWhenUsed/>
    <w:rsid w:val="00625042"/>
  </w:style>
  <w:style w:type="paragraph" w:styleId="BalloonText">
    <w:name w:val="Balloon Text"/>
    <w:basedOn w:val="Normal"/>
    <w:link w:val="BalloonTextChar"/>
    <w:uiPriority w:val="99"/>
    <w:semiHidden/>
    <w:unhideWhenUsed/>
    <w:rsid w:val="00CD3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32E"/>
    <w:rPr>
      <w:rFonts w:ascii="Segoe UI" w:hAnsi="Segoe UI" w:cs="Segoe UI"/>
      <w:sz w:val="18"/>
      <w:szCs w:val="18"/>
    </w:rPr>
  </w:style>
  <w:style w:type="paragraph" w:styleId="Subtitle">
    <w:name w:val="Subtitle"/>
    <w:basedOn w:val="Normal"/>
    <w:next w:val="Normal"/>
    <w:link w:val="SubtitleChar"/>
    <w:uiPriority w:val="11"/>
    <w:qFormat/>
    <w:rsid w:val="00BC5F1C"/>
    <w:pPr>
      <w:numPr>
        <w:ilvl w:val="1"/>
      </w:numPr>
      <w:spacing w:line="240" w:lineRule="auto"/>
    </w:pPr>
    <w:rPr>
      <w:rFonts w:asciiTheme="majorHAnsi" w:eastAsiaTheme="majorEastAsia" w:hAnsiTheme="majorHAnsi" w:cstheme="majorBidi"/>
      <w:sz w:val="24"/>
      <w:szCs w:val="24"/>
    </w:rPr>
  </w:style>
  <w:style w:type="table" w:customStyle="1" w:styleId="a">
    <w:basedOn w:val="TableNormal"/>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9"/>
    <w:rsid w:val="00BC5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5F1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C5F1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BC5F1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C5F1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BC5F1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C5F1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C5F1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C5F1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C5F1C"/>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BC5F1C"/>
    <w:rPr>
      <w:rFonts w:asciiTheme="majorHAnsi" w:eastAsiaTheme="majorEastAsia" w:hAnsiTheme="majorHAnsi" w:cstheme="majorBidi"/>
      <w:color w:val="5B9BD5" w:themeColor="accent1"/>
      <w:spacing w:val="-10"/>
      <w:sz w:val="56"/>
      <w:szCs w:val="56"/>
    </w:rPr>
  </w:style>
  <w:style w:type="character" w:customStyle="1" w:styleId="SubtitleChar">
    <w:name w:val="Subtitle Char"/>
    <w:basedOn w:val="DefaultParagraphFont"/>
    <w:link w:val="Subtitle"/>
    <w:uiPriority w:val="11"/>
    <w:rsid w:val="00BC5F1C"/>
    <w:rPr>
      <w:rFonts w:asciiTheme="majorHAnsi" w:eastAsiaTheme="majorEastAsia" w:hAnsiTheme="majorHAnsi" w:cstheme="majorBidi"/>
      <w:sz w:val="24"/>
      <w:szCs w:val="24"/>
    </w:rPr>
  </w:style>
  <w:style w:type="character" w:styleId="Strong">
    <w:name w:val="Strong"/>
    <w:basedOn w:val="DefaultParagraphFont"/>
    <w:uiPriority w:val="22"/>
    <w:qFormat/>
    <w:rsid w:val="00BC5F1C"/>
    <w:rPr>
      <w:b/>
      <w:bCs/>
    </w:rPr>
  </w:style>
  <w:style w:type="character" w:styleId="Emphasis">
    <w:name w:val="Emphasis"/>
    <w:basedOn w:val="DefaultParagraphFont"/>
    <w:uiPriority w:val="20"/>
    <w:qFormat/>
    <w:rsid w:val="00BC5F1C"/>
    <w:rPr>
      <w:i/>
      <w:iCs/>
    </w:rPr>
  </w:style>
  <w:style w:type="paragraph" w:styleId="Quote">
    <w:name w:val="Quote"/>
    <w:basedOn w:val="Normal"/>
    <w:next w:val="Normal"/>
    <w:link w:val="QuoteChar"/>
    <w:uiPriority w:val="29"/>
    <w:qFormat/>
    <w:rsid w:val="00BC5F1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C5F1C"/>
    <w:rPr>
      <w:i/>
      <w:iCs/>
      <w:color w:val="404040" w:themeColor="text1" w:themeTint="BF"/>
    </w:rPr>
  </w:style>
  <w:style w:type="paragraph" w:styleId="IntenseQuote">
    <w:name w:val="Intense Quote"/>
    <w:basedOn w:val="Normal"/>
    <w:next w:val="Normal"/>
    <w:link w:val="IntenseQuoteChar"/>
    <w:uiPriority w:val="30"/>
    <w:qFormat/>
    <w:rsid w:val="00BC5F1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C5F1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C5F1C"/>
    <w:rPr>
      <w:i/>
      <w:iCs/>
      <w:color w:val="404040" w:themeColor="text1" w:themeTint="BF"/>
    </w:rPr>
  </w:style>
  <w:style w:type="character" w:styleId="IntenseEmphasis">
    <w:name w:val="Intense Emphasis"/>
    <w:basedOn w:val="DefaultParagraphFont"/>
    <w:uiPriority w:val="21"/>
    <w:qFormat/>
    <w:rsid w:val="00BC5F1C"/>
    <w:rPr>
      <w:b/>
      <w:bCs/>
      <w:i/>
      <w:iCs/>
    </w:rPr>
  </w:style>
  <w:style w:type="character" w:styleId="SubtleReference">
    <w:name w:val="Subtle Reference"/>
    <w:basedOn w:val="DefaultParagraphFont"/>
    <w:uiPriority w:val="31"/>
    <w:qFormat/>
    <w:rsid w:val="00BC5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C5F1C"/>
    <w:rPr>
      <w:b/>
      <w:bCs/>
      <w:smallCaps/>
      <w:spacing w:val="5"/>
      <w:u w:val="single"/>
    </w:rPr>
  </w:style>
  <w:style w:type="character" w:styleId="BookTitle">
    <w:name w:val="Book Title"/>
    <w:basedOn w:val="DefaultParagraphFont"/>
    <w:uiPriority w:val="33"/>
    <w:qFormat/>
    <w:rsid w:val="00BC5F1C"/>
    <w:rPr>
      <w:b/>
      <w:bCs/>
      <w:smallCaps/>
    </w:rPr>
  </w:style>
  <w:style w:type="paragraph" w:styleId="TOCHeading">
    <w:name w:val="TOC Heading"/>
    <w:basedOn w:val="Heading1"/>
    <w:next w:val="Normal"/>
    <w:uiPriority w:val="39"/>
    <w:semiHidden/>
    <w:unhideWhenUsed/>
    <w:qFormat/>
    <w:rsid w:val="00BC5F1C"/>
    <w:pPr>
      <w:outlineLvl w:val="9"/>
    </w:pPr>
  </w:style>
  <w:style w:type="paragraph" w:customStyle="1" w:styleId="Default">
    <w:name w:val="Default"/>
    <w:rsid w:val="00F32E6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F2D50"/>
    <w:rPr>
      <w:sz w:val="16"/>
      <w:szCs w:val="16"/>
    </w:rPr>
  </w:style>
  <w:style w:type="paragraph" w:styleId="CommentText">
    <w:name w:val="annotation text"/>
    <w:basedOn w:val="Normal"/>
    <w:link w:val="CommentTextChar"/>
    <w:uiPriority w:val="99"/>
    <w:semiHidden/>
    <w:unhideWhenUsed/>
    <w:rsid w:val="00EF2D50"/>
    <w:pPr>
      <w:spacing w:line="240" w:lineRule="auto"/>
    </w:pPr>
  </w:style>
  <w:style w:type="character" w:customStyle="1" w:styleId="CommentTextChar">
    <w:name w:val="Comment Text Char"/>
    <w:basedOn w:val="DefaultParagraphFont"/>
    <w:link w:val="CommentText"/>
    <w:uiPriority w:val="99"/>
    <w:semiHidden/>
    <w:rsid w:val="00EF2D50"/>
  </w:style>
  <w:style w:type="paragraph" w:styleId="CommentSubject">
    <w:name w:val="annotation subject"/>
    <w:basedOn w:val="CommentText"/>
    <w:next w:val="CommentText"/>
    <w:link w:val="CommentSubjectChar"/>
    <w:uiPriority w:val="99"/>
    <w:semiHidden/>
    <w:unhideWhenUsed/>
    <w:rsid w:val="00EF2D50"/>
    <w:rPr>
      <w:b/>
      <w:bCs/>
    </w:rPr>
  </w:style>
  <w:style w:type="character" w:customStyle="1" w:styleId="CommentSubjectChar">
    <w:name w:val="Comment Subject Char"/>
    <w:basedOn w:val="CommentTextChar"/>
    <w:link w:val="CommentSubject"/>
    <w:uiPriority w:val="99"/>
    <w:semiHidden/>
    <w:rsid w:val="00EF2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585">
      <w:bodyDiv w:val="1"/>
      <w:marLeft w:val="0"/>
      <w:marRight w:val="0"/>
      <w:marTop w:val="0"/>
      <w:marBottom w:val="0"/>
      <w:divBdr>
        <w:top w:val="none" w:sz="0" w:space="0" w:color="auto"/>
        <w:left w:val="none" w:sz="0" w:space="0" w:color="auto"/>
        <w:bottom w:val="none" w:sz="0" w:space="0" w:color="auto"/>
        <w:right w:val="none" w:sz="0" w:space="0" w:color="auto"/>
      </w:divBdr>
    </w:div>
    <w:div w:id="10425174">
      <w:bodyDiv w:val="1"/>
      <w:marLeft w:val="0"/>
      <w:marRight w:val="0"/>
      <w:marTop w:val="0"/>
      <w:marBottom w:val="0"/>
      <w:divBdr>
        <w:top w:val="none" w:sz="0" w:space="0" w:color="auto"/>
        <w:left w:val="none" w:sz="0" w:space="0" w:color="auto"/>
        <w:bottom w:val="none" w:sz="0" w:space="0" w:color="auto"/>
        <w:right w:val="none" w:sz="0" w:space="0" w:color="auto"/>
      </w:divBdr>
    </w:div>
    <w:div w:id="30418167">
      <w:bodyDiv w:val="1"/>
      <w:marLeft w:val="0"/>
      <w:marRight w:val="0"/>
      <w:marTop w:val="0"/>
      <w:marBottom w:val="0"/>
      <w:divBdr>
        <w:top w:val="none" w:sz="0" w:space="0" w:color="auto"/>
        <w:left w:val="none" w:sz="0" w:space="0" w:color="auto"/>
        <w:bottom w:val="none" w:sz="0" w:space="0" w:color="auto"/>
        <w:right w:val="none" w:sz="0" w:space="0" w:color="auto"/>
      </w:divBdr>
    </w:div>
    <w:div w:id="81419527">
      <w:bodyDiv w:val="1"/>
      <w:marLeft w:val="0"/>
      <w:marRight w:val="0"/>
      <w:marTop w:val="0"/>
      <w:marBottom w:val="0"/>
      <w:divBdr>
        <w:top w:val="none" w:sz="0" w:space="0" w:color="auto"/>
        <w:left w:val="none" w:sz="0" w:space="0" w:color="auto"/>
        <w:bottom w:val="none" w:sz="0" w:space="0" w:color="auto"/>
        <w:right w:val="none" w:sz="0" w:space="0" w:color="auto"/>
      </w:divBdr>
    </w:div>
    <w:div w:id="111705992">
      <w:bodyDiv w:val="1"/>
      <w:marLeft w:val="0"/>
      <w:marRight w:val="0"/>
      <w:marTop w:val="0"/>
      <w:marBottom w:val="0"/>
      <w:divBdr>
        <w:top w:val="none" w:sz="0" w:space="0" w:color="auto"/>
        <w:left w:val="none" w:sz="0" w:space="0" w:color="auto"/>
        <w:bottom w:val="none" w:sz="0" w:space="0" w:color="auto"/>
        <w:right w:val="none" w:sz="0" w:space="0" w:color="auto"/>
      </w:divBdr>
    </w:div>
    <w:div w:id="143669428">
      <w:bodyDiv w:val="1"/>
      <w:marLeft w:val="0"/>
      <w:marRight w:val="0"/>
      <w:marTop w:val="0"/>
      <w:marBottom w:val="0"/>
      <w:divBdr>
        <w:top w:val="none" w:sz="0" w:space="0" w:color="auto"/>
        <w:left w:val="none" w:sz="0" w:space="0" w:color="auto"/>
        <w:bottom w:val="none" w:sz="0" w:space="0" w:color="auto"/>
        <w:right w:val="none" w:sz="0" w:space="0" w:color="auto"/>
      </w:divBdr>
    </w:div>
    <w:div w:id="146821801">
      <w:bodyDiv w:val="1"/>
      <w:marLeft w:val="0"/>
      <w:marRight w:val="0"/>
      <w:marTop w:val="0"/>
      <w:marBottom w:val="0"/>
      <w:divBdr>
        <w:top w:val="none" w:sz="0" w:space="0" w:color="auto"/>
        <w:left w:val="none" w:sz="0" w:space="0" w:color="auto"/>
        <w:bottom w:val="none" w:sz="0" w:space="0" w:color="auto"/>
        <w:right w:val="none" w:sz="0" w:space="0" w:color="auto"/>
      </w:divBdr>
    </w:div>
    <w:div w:id="419107718">
      <w:bodyDiv w:val="1"/>
      <w:marLeft w:val="0"/>
      <w:marRight w:val="0"/>
      <w:marTop w:val="0"/>
      <w:marBottom w:val="0"/>
      <w:divBdr>
        <w:top w:val="none" w:sz="0" w:space="0" w:color="auto"/>
        <w:left w:val="none" w:sz="0" w:space="0" w:color="auto"/>
        <w:bottom w:val="none" w:sz="0" w:space="0" w:color="auto"/>
        <w:right w:val="none" w:sz="0" w:space="0" w:color="auto"/>
      </w:divBdr>
    </w:div>
    <w:div w:id="444009514">
      <w:bodyDiv w:val="1"/>
      <w:marLeft w:val="0"/>
      <w:marRight w:val="0"/>
      <w:marTop w:val="0"/>
      <w:marBottom w:val="0"/>
      <w:divBdr>
        <w:top w:val="none" w:sz="0" w:space="0" w:color="auto"/>
        <w:left w:val="none" w:sz="0" w:space="0" w:color="auto"/>
        <w:bottom w:val="none" w:sz="0" w:space="0" w:color="auto"/>
        <w:right w:val="none" w:sz="0" w:space="0" w:color="auto"/>
      </w:divBdr>
    </w:div>
    <w:div w:id="501703799">
      <w:bodyDiv w:val="1"/>
      <w:marLeft w:val="0"/>
      <w:marRight w:val="0"/>
      <w:marTop w:val="0"/>
      <w:marBottom w:val="0"/>
      <w:divBdr>
        <w:top w:val="none" w:sz="0" w:space="0" w:color="auto"/>
        <w:left w:val="none" w:sz="0" w:space="0" w:color="auto"/>
        <w:bottom w:val="none" w:sz="0" w:space="0" w:color="auto"/>
        <w:right w:val="none" w:sz="0" w:space="0" w:color="auto"/>
      </w:divBdr>
      <w:divsChild>
        <w:div w:id="1283540355">
          <w:marLeft w:val="0"/>
          <w:marRight w:val="0"/>
          <w:marTop w:val="0"/>
          <w:marBottom w:val="0"/>
          <w:divBdr>
            <w:top w:val="none" w:sz="0" w:space="0" w:color="auto"/>
            <w:left w:val="none" w:sz="0" w:space="0" w:color="auto"/>
            <w:bottom w:val="none" w:sz="0" w:space="0" w:color="auto"/>
            <w:right w:val="none" w:sz="0" w:space="0" w:color="auto"/>
          </w:divBdr>
        </w:div>
        <w:div w:id="1399091294">
          <w:marLeft w:val="0"/>
          <w:marRight w:val="0"/>
          <w:marTop w:val="0"/>
          <w:marBottom w:val="0"/>
          <w:divBdr>
            <w:top w:val="none" w:sz="0" w:space="0" w:color="auto"/>
            <w:left w:val="none" w:sz="0" w:space="0" w:color="auto"/>
            <w:bottom w:val="none" w:sz="0" w:space="0" w:color="auto"/>
            <w:right w:val="none" w:sz="0" w:space="0" w:color="auto"/>
          </w:divBdr>
        </w:div>
        <w:div w:id="1678117848">
          <w:marLeft w:val="0"/>
          <w:marRight w:val="0"/>
          <w:marTop w:val="0"/>
          <w:marBottom w:val="0"/>
          <w:divBdr>
            <w:top w:val="none" w:sz="0" w:space="0" w:color="auto"/>
            <w:left w:val="none" w:sz="0" w:space="0" w:color="auto"/>
            <w:bottom w:val="none" w:sz="0" w:space="0" w:color="auto"/>
            <w:right w:val="none" w:sz="0" w:space="0" w:color="auto"/>
          </w:divBdr>
        </w:div>
        <w:div w:id="1627276811">
          <w:marLeft w:val="0"/>
          <w:marRight w:val="0"/>
          <w:marTop w:val="0"/>
          <w:marBottom w:val="0"/>
          <w:divBdr>
            <w:top w:val="none" w:sz="0" w:space="0" w:color="auto"/>
            <w:left w:val="none" w:sz="0" w:space="0" w:color="auto"/>
            <w:bottom w:val="none" w:sz="0" w:space="0" w:color="auto"/>
            <w:right w:val="none" w:sz="0" w:space="0" w:color="auto"/>
          </w:divBdr>
        </w:div>
        <w:div w:id="960378639">
          <w:marLeft w:val="0"/>
          <w:marRight w:val="0"/>
          <w:marTop w:val="0"/>
          <w:marBottom w:val="0"/>
          <w:divBdr>
            <w:top w:val="none" w:sz="0" w:space="0" w:color="auto"/>
            <w:left w:val="none" w:sz="0" w:space="0" w:color="auto"/>
            <w:bottom w:val="none" w:sz="0" w:space="0" w:color="auto"/>
            <w:right w:val="none" w:sz="0" w:space="0" w:color="auto"/>
          </w:divBdr>
        </w:div>
        <w:div w:id="1343361860">
          <w:marLeft w:val="0"/>
          <w:marRight w:val="0"/>
          <w:marTop w:val="0"/>
          <w:marBottom w:val="0"/>
          <w:divBdr>
            <w:top w:val="none" w:sz="0" w:space="0" w:color="auto"/>
            <w:left w:val="none" w:sz="0" w:space="0" w:color="auto"/>
            <w:bottom w:val="none" w:sz="0" w:space="0" w:color="auto"/>
            <w:right w:val="none" w:sz="0" w:space="0" w:color="auto"/>
          </w:divBdr>
        </w:div>
      </w:divsChild>
    </w:div>
    <w:div w:id="720136677">
      <w:bodyDiv w:val="1"/>
      <w:marLeft w:val="0"/>
      <w:marRight w:val="0"/>
      <w:marTop w:val="0"/>
      <w:marBottom w:val="0"/>
      <w:divBdr>
        <w:top w:val="none" w:sz="0" w:space="0" w:color="auto"/>
        <w:left w:val="none" w:sz="0" w:space="0" w:color="auto"/>
        <w:bottom w:val="none" w:sz="0" w:space="0" w:color="auto"/>
        <w:right w:val="none" w:sz="0" w:space="0" w:color="auto"/>
      </w:divBdr>
    </w:div>
    <w:div w:id="765540758">
      <w:bodyDiv w:val="1"/>
      <w:marLeft w:val="0"/>
      <w:marRight w:val="0"/>
      <w:marTop w:val="0"/>
      <w:marBottom w:val="0"/>
      <w:divBdr>
        <w:top w:val="none" w:sz="0" w:space="0" w:color="auto"/>
        <w:left w:val="none" w:sz="0" w:space="0" w:color="auto"/>
        <w:bottom w:val="none" w:sz="0" w:space="0" w:color="auto"/>
        <w:right w:val="none" w:sz="0" w:space="0" w:color="auto"/>
      </w:divBdr>
    </w:div>
    <w:div w:id="767576180">
      <w:bodyDiv w:val="1"/>
      <w:marLeft w:val="0"/>
      <w:marRight w:val="0"/>
      <w:marTop w:val="0"/>
      <w:marBottom w:val="0"/>
      <w:divBdr>
        <w:top w:val="none" w:sz="0" w:space="0" w:color="auto"/>
        <w:left w:val="none" w:sz="0" w:space="0" w:color="auto"/>
        <w:bottom w:val="none" w:sz="0" w:space="0" w:color="auto"/>
        <w:right w:val="none" w:sz="0" w:space="0" w:color="auto"/>
      </w:divBdr>
    </w:div>
    <w:div w:id="797382344">
      <w:bodyDiv w:val="1"/>
      <w:marLeft w:val="0"/>
      <w:marRight w:val="0"/>
      <w:marTop w:val="0"/>
      <w:marBottom w:val="0"/>
      <w:divBdr>
        <w:top w:val="none" w:sz="0" w:space="0" w:color="auto"/>
        <w:left w:val="none" w:sz="0" w:space="0" w:color="auto"/>
        <w:bottom w:val="none" w:sz="0" w:space="0" w:color="auto"/>
        <w:right w:val="none" w:sz="0" w:space="0" w:color="auto"/>
      </w:divBdr>
    </w:div>
    <w:div w:id="803815887">
      <w:bodyDiv w:val="1"/>
      <w:marLeft w:val="0"/>
      <w:marRight w:val="0"/>
      <w:marTop w:val="0"/>
      <w:marBottom w:val="0"/>
      <w:divBdr>
        <w:top w:val="none" w:sz="0" w:space="0" w:color="auto"/>
        <w:left w:val="none" w:sz="0" w:space="0" w:color="auto"/>
        <w:bottom w:val="none" w:sz="0" w:space="0" w:color="auto"/>
        <w:right w:val="none" w:sz="0" w:space="0" w:color="auto"/>
      </w:divBdr>
    </w:div>
    <w:div w:id="811873381">
      <w:bodyDiv w:val="1"/>
      <w:marLeft w:val="0"/>
      <w:marRight w:val="0"/>
      <w:marTop w:val="0"/>
      <w:marBottom w:val="0"/>
      <w:divBdr>
        <w:top w:val="none" w:sz="0" w:space="0" w:color="auto"/>
        <w:left w:val="none" w:sz="0" w:space="0" w:color="auto"/>
        <w:bottom w:val="none" w:sz="0" w:space="0" w:color="auto"/>
        <w:right w:val="none" w:sz="0" w:space="0" w:color="auto"/>
      </w:divBdr>
    </w:div>
    <w:div w:id="882599618">
      <w:bodyDiv w:val="1"/>
      <w:marLeft w:val="0"/>
      <w:marRight w:val="0"/>
      <w:marTop w:val="0"/>
      <w:marBottom w:val="0"/>
      <w:divBdr>
        <w:top w:val="none" w:sz="0" w:space="0" w:color="auto"/>
        <w:left w:val="none" w:sz="0" w:space="0" w:color="auto"/>
        <w:bottom w:val="none" w:sz="0" w:space="0" w:color="auto"/>
        <w:right w:val="none" w:sz="0" w:space="0" w:color="auto"/>
      </w:divBdr>
    </w:div>
    <w:div w:id="948777013">
      <w:bodyDiv w:val="1"/>
      <w:marLeft w:val="0"/>
      <w:marRight w:val="0"/>
      <w:marTop w:val="0"/>
      <w:marBottom w:val="0"/>
      <w:divBdr>
        <w:top w:val="none" w:sz="0" w:space="0" w:color="auto"/>
        <w:left w:val="none" w:sz="0" w:space="0" w:color="auto"/>
        <w:bottom w:val="none" w:sz="0" w:space="0" w:color="auto"/>
        <w:right w:val="none" w:sz="0" w:space="0" w:color="auto"/>
      </w:divBdr>
    </w:div>
    <w:div w:id="998577136">
      <w:bodyDiv w:val="1"/>
      <w:marLeft w:val="0"/>
      <w:marRight w:val="0"/>
      <w:marTop w:val="0"/>
      <w:marBottom w:val="0"/>
      <w:divBdr>
        <w:top w:val="none" w:sz="0" w:space="0" w:color="auto"/>
        <w:left w:val="none" w:sz="0" w:space="0" w:color="auto"/>
        <w:bottom w:val="none" w:sz="0" w:space="0" w:color="auto"/>
        <w:right w:val="none" w:sz="0" w:space="0" w:color="auto"/>
      </w:divBdr>
    </w:div>
    <w:div w:id="999192638">
      <w:bodyDiv w:val="1"/>
      <w:marLeft w:val="0"/>
      <w:marRight w:val="0"/>
      <w:marTop w:val="0"/>
      <w:marBottom w:val="0"/>
      <w:divBdr>
        <w:top w:val="none" w:sz="0" w:space="0" w:color="auto"/>
        <w:left w:val="none" w:sz="0" w:space="0" w:color="auto"/>
        <w:bottom w:val="none" w:sz="0" w:space="0" w:color="auto"/>
        <w:right w:val="none" w:sz="0" w:space="0" w:color="auto"/>
      </w:divBdr>
    </w:div>
    <w:div w:id="1064572721">
      <w:bodyDiv w:val="1"/>
      <w:marLeft w:val="0"/>
      <w:marRight w:val="0"/>
      <w:marTop w:val="0"/>
      <w:marBottom w:val="0"/>
      <w:divBdr>
        <w:top w:val="none" w:sz="0" w:space="0" w:color="auto"/>
        <w:left w:val="none" w:sz="0" w:space="0" w:color="auto"/>
        <w:bottom w:val="none" w:sz="0" w:space="0" w:color="auto"/>
        <w:right w:val="none" w:sz="0" w:space="0" w:color="auto"/>
      </w:divBdr>
    </w:div>
    <w:div w:id="1085029013">
      <w:bodyDiv w:val="1"/>
      <w:marLeft w:val="0"/>
      <w:marRight w:val="0"/>
      <w:marTop w:val="0"/>
      <w:marBottom w:val="0"/>
      <w:divBdr>
        <w:top w:val="none" w:sz="0" w:space="0" w:color="auto"/>
        <w:left w:val="none" w:sz="0" w:space="0" w:color="auto"/>
        <w:bottom w:val="none" w:sz="0" w:space="0" w:color="auto"/>
        <w:right w:val="none" w:sz="0" w:space="0" w:color="auto"/>
      </w:divBdr>
    </w:div>
    <w:div w:id="1112551269">
      <w:bodyDiv w:val="1"/>
      <w:marLeft w:val="0"/>
      <w:marRight w:val="0"/>
      <w:marTop w:val="0"/>
      <w:marBottom w:val="0"/>
      <w:divBdr>
        <w:top w:val="none" w:sz="0" w:space="0" w:color="auto"/>
        <w:left w:val="none" w:sz="0" w:space="0" w:color="auto"/>
        <w:bottom w:val="none" w:sz="0" w:space="0" w:color="auto"/>
        <w:right w:val="none" w:sz="0" w:space="0" w:color="auto"/>
      </w:divBdr>
    </w:div>
    <w:div w:id="1128014457">
      <w:bodyDiv w:val="1"/>
      <w:marLeft w:val="0"/>
      <w:marRight w:val="0"/>
      <w:marTop w:val="0"/>
      <w:marBottom w:val="0"/>
      <w:divBdr>
        <w:top w:val="none" w:sz="0" w:space="0" w:color="auto"/>
        <w:left w:val="none" w:sz="0" w:space="0" w:color="auto"/>
        <w:bottom w:val="none" w:sz="0" w:space="0" w:color="auto"/>
        <w:right w:val="none" w:sz="0" w:space="0" w:color="auto"/>
      </w:divBdr>
    </w:div>
    <w:div w:id="1195995134">
      <w:bodyDiv w:val="1"/>
      <w:marLeft w:val="0"/>
      <w:marRight w:val="0"/>
      <w:marTop w:val="0"/>
      <w:marBottom w:val="0"/>
      <w:divBdr>
        <w:top w:val="none" w:sz="0" w:space="0" w:color="auto"/>
        <w:left w:val="none" w:sz="0" w:space="0" w:color="auto"/>
        <w:bottom w:val="none" w:sz="0" w:space="0" w:color="auto"/>
        <w:right w:val="none" w:sz="0" w:space="0" w:color="auto"/>
      </w:divBdr>
    </w:div>
    <w:div w:id="1198590894">
      <w:bodyDiv w:val="1"/>
      <w:marLeft w:val="0"/>
      <w:marRight w:val="0"/>
      <w:marTop w:val="0"/>
      <w:marBottom w:val="0"/>
      <w:divBdr>
        <w:top w:val="none" w:sz="0" w:space="0" w:color="auto"/>
        <w:left w:val="none" w:sz="0" w:space="0" w:color="auto"/>
        <w:bottom w:val="none" w:sz="0" w:space="0" w:color="auto"/>
        <w:right w:val="none" w:sz="0" w:space="0" w:color="auto"/>
      </w:divBdr>
    </w:div>
    <w:div w:id="1208027875">
      <w:bodyDiv w:val="1"/>
      <w:marLeft w:val="0"/>
      <w:marRight w:val="0"/>
      <w:marTop w:val="0"/>
      <w:marBottom w:val="0"/>
      <w:divBdr>
        <w:top w:val="none" w:sz="0" w:space="0" w:color="auto"/>
        <w:left w:val="none" w:sz="0" w:space="0" w:color="auto"/>
        <w:bottom w:val="none" w:sz="0" w:space="0" w:color="auto"/>
        <w:right w:val="none" w:sz="0" w:space="0" w:color="auto"/>
      </w:divBdr>
    </w:div>
    <w:div w:id="1305696430">
      <w:bodyDiv w:val="1"/>
      <w:marLeft w:val="0"/>
      <w:marRight w:val="0"/>
      <w:marTop w:val="0"/>
      <w:marBottom w:val="0"/>
      <w:divBdr>
        <w:top w:val="none" w:sz="0" w:space="0" w:color="auto"/>
        <w:left w:val="none" w:sz="0" w:space="0" w:color="auto"/>
        <w:bottom w:val="none" w:sz="0" w:space="0" w:color="auto"/>
        <w:right w:val="none" w:sz="0" w:space="0" w:color="auto"/>
      </w:divBdr>
    </w:div>
    <w:div w:id="1380936431">
      <w:bodyDiv w:val="1"/>
      <w:marLeft w:val="0"/>
      <w:marRight w:val="0"/>
      <w:marTop w:val="0"/>
      <w:marBottom w:val="0"/>
      <w:divBdr>
        <w:top w:val="none" w:sz="0" w:space="0" w:color="auto"/>
        <w:left w:val="none" w:sz="0" w:space="0" w:color="auto"/>
        <w:bottom w:val="none" w:sz="0" w:space="0" w:color="auto"/>
        <w:right w:val="none" w:sz="0" w:space="0" w:color="auto"/>
      </w:divBdr>
    </w:div>
    <w:div w:id="1460806279">
      <w:bodyDiv w:val="1"/>
      <w:marLeft w:val="0"/>
      <w:marRight w:val="0"/>
      <w:marTop w:val="0"/>
      <w:marBottom w:val="0"/>
      <w:divBdr>
        <w:top w:val="none" w:sz="0" w:space="0" w:color="auto"/>
        <w:left w:val="none" w:sz="0" w:space="0" w:color="auto"/>
        <w:bottom w:val="none" w:sz="0" w:space="0" w:color="auto"/>
        <w:right w:val="none" w:sz="0" w:space="0" w:color="auto"/>
      </w:divBdr>
    </w:div>
    <w:div w:id="1469011443">
      <w:bodyDiv w:val="1"/>
      <w:marLeft w:val="0"/>
      <w:marRight w:val="0"/>
      <w:marTop w:val="0"/>
      <w:marBottom w:val="0"/>
      <w:divBdr>
        <w:top w:val="none" w:sz="0" w:space="0" w:color="auto"/>
        <w:left w:val="none" w:sz="0" w:space="0" w:color="auto"/>
        <w:bottom w:val="none" w:sz="0" w:space="0" w:color="auto"/>
        <w:right w:val="none" w:sz="0" w:space="0" w:color="auto"/>
      </w:divBdr>
    </w:div>
    <w:div w:id="1501895832">
      <w:bodyDiv w:val="1"/>
      <w:marLeft w:val="0"/>
      <w:marRight w:val="0"/>
      <w:marTop w:val="0"/>
      <w:marBottom w:val="0"/>
      <w:divBdr>
        <w:top w:val="none" w:sz="0" w:space="0" w:color="auto"/>
        <w:left w:val="none" w:sz="0" w:space="0" w:color="auto"/>
        <w:bottom w:val="none" w:sz="0" w:space="0" w:color="auto"/>
        <w:right w:val="none" w:sz="0" w:space="0" w:color="auto"/>
      </w:divBdr>
    </w:div>
    <w:div w:id="1569262997">
      <w:bodyDiv w:val="1"/>
      <w:marLeft w:val="0"/>
      <w:marRight w:val="0"/>
      <w:marTop w:val="0"/>
      <w:marBottom w:val="0"/>
      <w:divBdr>
        <w:top w:val="none" w:sz="0" w:space="0" w:color="auto"/>
        <w:left w:val="none" w:sz="0" w:space="0" w:color="auto"/>
        <w:bottom w:val="none" w:sz="0" w:space="0" w:color="auto"/>
        <w:right w:val="none" w:sz="0" w:space="0" w:color="auto"/>
      </w:divBdr>
    </w:div>
    <w:div w:id="1608003183">
      <w:bodyDiv w:val="1"/>
      <w:marLeft w:val="0"/>
      <w:marRight w:val="0"/>
      <w:marTop w:val="0"/>
      <w:marBottom w:val="0"/>
      <w:divBdr>
        <w:top w:val="none" w:sz="0" w:space="0" w:color="auto"/>
        <w:left w:val="none" w:sz="0" w:space="0" w:color="auto"/>
        <w:bottom w:val="none" w:sz="0" w:space="0" w:color="auto"/>
        <w:right w:val="none" w:sz="0" w:space="0" w:color="auto"/>
      </w:divBdr>
    </w:div>
    <w:div w:id="1617180684">
      <w:bodyDiv w:val="1"/>
      <w:marLeft w:val="0"/>
      <w:marRight w:val="0"/>
      <w:marTop w:val="0"/>
      <w:marBottom w:val="0"/>
      <w:divBdr>
        <w:top w:val="none" w:sz="0" w:space="0" w:color="auto"/>
        <w:left w:val="none" w:sz="0" w:space="0" w:color="auto"/>
        <w:bottom w:val="none" w:sz="0" w:space="0" w:color="auto"/>
        <w:right w:val="none" w:sz="0" w:space="0" w:color="auto"/>
      </w:divBdr>
      <w:divsChild>
        <w:div w:id="1052194105">
          <w:marLeft w:val="0"/>
          <w:marRight w:val="0"/>
          <w:marTop w:val="0"/>
          <w:marBottom w:val="0"/>
          <w:divBdr>
            <w:top w:val="none" w:sz="0" w:space="0" w:color="auto"/>
            <w:left w:val="none" w:sz="0" w:space="0" w:color="auto"/>
            <w:bottom w:val="none" w:sz="0" w:space="0" w:color="auto"/>
            <w:right w:val="none" w:sz="0" w:space="0" w:color="auto"/>
          </w:divBdr>
        </w:div>
      </w:divsChild>
    </w:div>
    <w:div w:id="1619023822">
      <w:bodyDiv w:val="1"/>
      <w:marLeft w:val="0"/>
      <w:marRight w:val="0"/>
      <w:marTop w:val="0"/>
      <w:marBottom w:val="0"/>
      <w:divBdr>
        <w:top w:val="none" w:sz="0" w:space="0" w:color="auto"/>
        <w:left w:val="none" w:sz="0" w:space="0" w:color="auto"/>
        <w:bottom w:val="none" w:sz="0" w:space="0" w:color="auto"/>
        <w:right w:val="none" w:sz="0" w:space="0" w:color="auto"/>
      </w:divBdr>
    </w:div>
    <w:div w:id="1694989073">
      <w:bodyDiv w:val="1"/>
      <w:marLeft w:val="0"/>
      <w:marRight w:val="0"/>
      <w:marTop w:val="0"/>
      <w:marBottom w:val="0"/>
      <w:divBdr>
        <w:top w:val="none" w:sz="0" w:space="0" w:color="auto"/>
        <w:left w:val="none" w:sz="0" w:space="0" w:color="auto"/>
        <w:bottom w:val="none" w:sz="0" w:space="0" w:color="auto"/>
        <w:right w:val="none" w:sz="0" w:space="0" w:color="auto"/>
      </w:divBdr>
    </w:div>
    <w:div w:id="1723559754">
      <w:bodyDiv w:val="1"/>
      <w:marLeft w:val="0"/>
      <w:marRight w:val="0"/>
      <w:marTop w:val="0"/>
      <w:marBottom w:val="0"/>
      <w:divBdr>
        <w:top w:val="none" w:sz="0" w:space="0" w:color="auto"/>
        <w:left w:val="none" w:sz="0" w:space="0" w:color="auto"/>
        <w:bottom w:val="none" w:sz="0" w:space="0" w:color="auto"/>
        <w:right w:val="none" w:sz="0" w:space="0" w:color="auto"/>
      </w:divBdr>
    </w:div>
    <w:div w:id="1730877557">
      <w:bodyDiv w:val="1"/>
      <w:marLeft w:val="0"/>
      <w:marRight w:val="0"/>
      <w:marTop w:val="0"/>
      <w:marBottom w:val="0"/>
      <w:divBdr>
        <w:top w:val="none" w:sz="0" w:space="0" w:color="auto"/>
        <w:left w:val="none" w:sz="0" w:space="0" w:color="auto"/>
        <w:bottom w:val="none" w:sz="0" w:space="0" w:color="auto"/>
        <w:right w:val="none" w:sz="0" w:space="0" w:color="auto"/>
      </w:divBdr>
    </w:div>
    <w:div w:id="1815293998">
      <w:bodyDiv w:val="1"/>
      <w:marLeft w:val="0"/>
      <w:marRight w:val="0"/>
      <w:marTop w:val="0"/>
      <w:marBottom w:val="0"/>
      <w:divBdr>
        <w:top w:val="none" w:sz="0" w:space="0" w:color="auto"/>
        <w:left w:val="none" w:sz="0" w:space="0" w:color="auto"/>
        <w:bottom w:val="none" w:sz="0" w:space="0" w:color="auto"/>
        <w:right w:val="none" w:sz="0" w:space="0" w:color="auto"/>
      </w:divBdr>
    </w:div>
    <w:div w:id="1879734145">
      <w:bodyDiv w:val="1"/>
      <w:marLeft w:val="0"/>
      <w:marRight w:val="0"/>
      <w:marTop w:val="0"/>
      <w:marBottom w:val="0"/>
      <w:divBdr>
        <w:top w:val="none" w:sz="0" w:space="0" w:color="auto"/>
        <w:left w:val="none" w:sz="0" w:space="0" w:color="auto"/>
        <w:bottom w:val="none" w:sz="0" w:space="0" w:color="auto"/>
        <w:right w:val="none" w:sz="0" w:space="0" w:color="auto"/>
      </w:divBdr>
    </w:div>
    <w:div w:id="1926456926">
      <w:bodyDiv w:val="1"/>
      <w:marLeft w:val="0"/>
      <w:marRight w:val="0"/>
      <w:marTop w:val="0"/>
      <w:marBottom w:val="0"/>
      <w:divBdr>
        <w:top w:val="none" w:sz="0" w:space="0" w:color="auto"/>
        <w:left w:val="none" w:sz="0" w:space="0" w:color="auto"/>
        <w:bottom w:val="none" w:sz="0" w:space="0" w:color="auto"/>
        <w:right w:val="none" w:sz="0" w:space="0" w:color="auto"/>
      </w:divBdr>
    </w:div>
    <w:div w:id="1951014020">
      <w:bodyDiv w:val="1"/>
      <w:marLeft w:val="0"/>
      <w:marRight w:val="0"/>
      <w:marTop w:val="0"/>
      <w:marBottom w:val="0"/>
      <w:divBdr>
        <w:top w:val="none" w:sz="0" w:space="0" w:color="auto"/>
        <w:left w:val="none" w:sz="0" w:space="0" w:color="auto"/>
        <w:bottom w:val="none" w:sz="0" w:space="0" w:color="auto"/>
        <w:right w:val="none" w:sz="0" w:space="0" w:color="auto"/>
      </w:divBdr>
    </w:div>
    <w:div w:id="1969163943">
      <w:bodyDiv w:val="1"/>
      <w:marLeft w:val="0"/>
      <w:marRight w:val="0"/>
      <w:marTop w:val="0"/>
      <w:marBottom w:val="0"/>
      <w:divBdr>
        <w:top w:val="none" w:sz="0" w:space="0" w:color="auto"/>
        <w:left w:val="none" w:sz="0" w:space="0" w:color="auto"/>
        <w:bottom w:val="none" w:sz="0" w:space="0" w:color="auto"/>
        <w:right w:val="none" w:sz="0" w:space="0" w:color="auto"/>
      </w:divBdr>
    </w:div>
    <w:div w:id="1978561412">
      <w:bodyDiv w:val="1"/>
      <w:marLeft w:val="0"/>
      <w:marRight w:val="0"/>
      <w:marTop w:val="0"/>
      <w:marBottom w:val="0"/>
      <w:divBdr>
        <w:top w:val="none" w:sz="0" w:space="0" w:color="auto"/>
        <w:left w:val="none" w:sz="0" w:space="0" w:color="auto"/>
        <w:bottom w:val="none" w:sz="0" w:space="0" w:color="auto"/>
        <w:right w:val="none" w:sz="0" w:space="0" w:color="auto"/>
      </w:divBdr>
    </w:div>
    <w:div w:id="2012946222">
      <w:bodyDiv w:val="1"/>
      <w:marLeft w:val="0"/>
      <w:marRight w:val="0"/>
      <w:marTop w:val="0"/>
      <w:marBottom w:val="0"/>
      <w:divBdr>
        <w:top w:val="none" w:sz="0" w:space="0" w:color="auto"/>
        <w:left w:val="none" w:sz="0" w:space="0" w:color="auto"/>
        <w:bottom w:val="none" w:sz="0" w:space="0" w:color="auto"/>
        <w:right w:val="none" w:sz="0" w:space="0" w:color="auto"/>
      </w:divBdr>
    </w:div>
    <w:div w:id="2044093746">
      <w:bodyDiv w:val="1"/>
      <w:marLeft w:val="0"/>
      <w:marRight w:val="0"/>
      <w:marTop w:val="0"/>
      <w:marBottom w:val="0"/>
      <w:divBdr>
        <w:top w:val="none" w:sz="0" w:space="0" w:color="auto"/>
        <w:left w:val="none" w:sz="0" w:space="0" w:color="auto"/>
        <w:bottom w:val="none" w:sz="0" w:space="0" w:color="auto"/>
        <w:right w:val="none" w:sz="0" w:space="0" w:color="auto"/>
      </w:divBdr>
    </w:div>
    <w:div w:id="2057965520">
      <w:bodyDiv w:val="1"/>
      <w:marLeft w:val="0"/>
      <w:marRight w:val="0"/>
      <w:marTop w:val="0"/>
      <w:marBottom w:val="0"/>
      <w:divBdr>
        <w:top w:val="none" w:sz="0" w:space="0" w:color="auto"/>
        <w:left w:val="none" w:sz="0" w:space="0" w:color="auto"/>
        <w:bottom w:val="none" w:sz="0" w:space="0" w:color="auto"/>
        <w:right w:val="none" w:sz="0" w:space="0" w:color="auto"/>
      </w:divBdr>
    </w:div>
    <w:div w:id="2080201283">
      <w:bodyDiv w:val="1"/>
      <w:marLeft w:val="0"/>
      <w:marRight w:val="0"/>
      <w:marTop w:val="0"/>
      <w:marBottom w:val="0"/>
      <w:divBdr>
        <w:top w:val="none" w:sz="0" w:space="0" w:color="auto"/>
        <w:left w:val="none" w:sz="0" w:space="0" w:color="auto"/>
        <w:bottom w:val="none" w:sz="0" w:space="0" w:color="auto"/>
        <w:right w:val="none" w:sz="0" w:space="0" w:color="auto"/>
      </w:divBdr>
    </w:div>
    <w:div w:id="2085955243">
      <w:bodyDiv w:val="1"/>
      <w:marLeft w:val="0"/>
      <w:marRight w:val="0"/>
      <w:marTop w:val="0"/>
      <w:marBottom w:val="0"/>
      <w:divBdr>
        <w:top w:val="none" w:sz="0" w:space="0" w:color="auto"/>
        <w:left w:val="none" w:sz="0" w:space="0" w:color="auto"/>
        <w:bottom w:val="none" w:sz="0" w:space="0" w:color="auto"/>
        <w:right w:val="none" w:sz="0" w:space="0" w:color="auto"/>
      </w:divBdr>
    </w:div>
    <w:div w:id="2088262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57327-66EC-4602-B0F4-BBFEE33B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4514</TotalTime>
  <Pages>7</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TMX Group Limited</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Evans</dc:creator>
  <cp:lastModifiedBy>Keith Evans</cp:lastModifiedBy>
  <cp:revision>19</cp:revision>
  <cp:lastPrinted>2021-05-12T13:02:00Z</cp:lastPrinted>
  <dcterms:created xsi:type="dcterms:W3CDTF">2021-07-26T13:12:00Z</dcterms:created>
  <dcterms:modified xsi:type="dcterms:W3CDTF">2021-08-27T01:14:00Z</dcterms:modified>
</cp:coreProperties>
</file>