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25581F" w:rsidRDefault="000536B2" w:rsidP="000536B2">
      <w:pPr>
        <w:jc w:val="center"/>
        <w:rPr>
          <w:rFonts w:ascii="Arial" w:eastAsia="Arial" w:hAnsi="Arial" w:cs="Arial"/>
          <w:b/>
          <w:sz w:val="28"/>
          <w:szCs w:val="28"/>
          <w:u w:val="single"/>
        </w:rPr>
      </w:pPr>
      <w:r w:rsidRPr="0025581F">
        <w:rPr>
          <w:rFonts w:ascii="Arial" w:eastAsia="Arial" w:hAnsi="Arial" w:cs="Arial"/>
          <w:b/>
          <w:sz w:val="28"/>
          <w:szCs w:val="28"/>
          <w:u w:val="single"/>
        </w:rPr>
        <w:t>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+16475580588,,87853892384#,,,,*526578#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+17789072071,,87853892384#,,,,*526578#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AE0A83" w:rsidP="00F35DBC">
      <w:pPr>
        <w:jc w:val="center"/>
        <w:rPr>
          <w:rFonts w:ascii="Arial" w:eastAsia="Arial" w:hAnsi="Arial" w:cs="Arial"/>
          <w:b/>
          <w:sz w:val="28"/>
          <w:szCs w:val="28"/>
        </w:rPr>
      </w:pPr>
      <w:r>
        <w:rPr>
          <w:rFonts w:ascii="Arial" w:eastAsia="Arial" w:hAnsi="Arial" w:cs="Arial"/>
          <w:b/>
          <w:sz w:val="28"/>
          <w:szCs w:val="28"/>
        </w:rPr>
        <w:t>December 22</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721BA8">
        <w:rPr>
          <w:rFonts w:ascii="Arial" w:eastAsia="Arial" w:hAnsi="Arial" w:cs="Arial"/>
          <w:b/>
          <w:sz w:val="28"/>
          <w:szCs w:val="28"/>
        </w:rPr>
        <w:t>2</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CE73D5">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AE0A83">
        <w:rPr>
          <w:rFonts w:ascii="Arial" w:eastAsia="Arial" w:hAnsi="Arial" w:cs="Arial"/>
          <w:b/>
          <w:i/>
          <w:sz w:val="24"/>
          <w:szCs w:val="24"/>
        </w:rPr>
        <w:t>November 24</w:t>
      </w:r>
      <w:r w:rsidR="0021097E">
        <w:rPr>
          <w:rFonts w:ascii="Arial" w:eastAsia="Arial" w:hAnsi="Arial" w:cs="Arial"/>
          <w:b/>
          <w:i/>
          <w:sz w:val="24"/>
          <w:szCs w:val="24"/>
        </w:rPr>
        <w:t>, 2022</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624B15" w:rsidRDefault="00624B1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Testing </w:t>
      </w:r>
      <w:r w:rsidR="008E64B6">
        <w:rPr>
          <w:rFonts w:ascii="Arial" w:eastAsia="Arial" w:hAnsi="Arial" w:cs="Arial"/>
          <w:b/>
          <w:i/>
          <w:sz w:val="24"/>
          <w:szCs w:val="24"/>
        </w:rPr>
        <w:t xml:space="preserve">– </w:t>
      </w:r>
      <w:r w:rsidR="007E50E5">
        <w:rPr>
          <w:rFonts w:ascii="Arial" w:eastAsia="Arial" w:hAnsi="Arial" w:cs="Arial"/>
          <w:b/>
          <w:i/>
          <w:sz w:val="24"/>
          <w:szCs w:val="24"/>
        </w:rPr>
        <w:t xml:space="preserve">Cycle 2 </w:t>
      </w:r>
      <w:r w:rsidR="00AE0A83">
        <w:rPr>
          <w:rFonts w:ascii="Arial" w:eastAsia="Arial" w:hAnsi="Arial" w:cs="Arial"/>
          <w:b/>
          <w:i/>
          <w:sz w:val="24"/>
          <w:szCs w:val="24"/>
        </w:rPr>
        <w:t>Status</w:t>
      </w:r>
    </w:p>
    <w:p w:rsidR="007E50E5" w:rsidRDefault="007E50E5" w:rsidP="007E50E5">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SNS</w:t>
      </w:r>
      <w:r w:rsidR="0018524B">
        <w:rPr>
          <w:rFonts w:ascii="Arial" w:eastAsia="Arial" w:hAnsi="Arial" w:cs="Arial"/>
          <w:b/>
          <w:i/>
          <w:sz w:val="24"/>
          <w:szCs w:val="24"/>
        </w:rPr>
        <w:t xml:space="preserve"> impact</w:t>
      </w:r>
    </w:p>
    <w:p w:rsidR="007E50E5" w:rsidRDefault="007E50E5" w:rsidP="007E50E5">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CNS</w:t>
      </w:r>
      <w:r w:rsidR="0018524B">
        <w:rPr>
          <w:rFonts w:ascii="Arial" w:eastAsia="Arial" w:hAnsi="Arial" w:cs="Arial"/>
          <w:b/>
          <w:i/>
          <w:sz w:val="24"/>
          <w:szCs w:val="24"/>
        </w:rPr>
        <w:t xml:space="preserve"> impact</w:t>
      </w:r>
    </w:p>
    <w:p w:rsidR="005D2758" w:rsidRDefault="005D2758" w:rsidP="007E50E5">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Corporate Action impact</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r w:rsidR="00933C48">
        <w:rPr>
          <w:rFonts w:ascii="Arial" w:eastAsia="Arial" w:hAnsi="Arial" w:cs="Arial"/>
          <w:b/>
          <w:i/>
          <w:sz w:val="24"/>
          <w:szCs w:val="24"/>
        </w:rPr>
        <w:t>/Other Business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AE0A83">
        <w:rPr>
          <w:rFonts w:ascii="Arial" w:eastAsia="Arial" w:hAnsi="Arial" w:cs="Arial"/>
          <w:b/>
          <w:i/>
          <w:sz w:val="24"/>
          <w:szCs w:val="24"/>
        </w:rPr>
        <w:t>January 26</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AE0A83">
        <w:rPr>
          <w:rFonts w:ascii="Arial" w:eastAsia="Arial" w:hAnsi="Arial" w:cs="Arial"/>
          <w:b/>
          <w:i/>
          <w:sz w:val="24"/>
          <w:szCs w:val="24"/>
        </w:rPr>
        <w:t>3</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2D2C2B">
        <w:rPr>
          <w:rFonts w:ascii="Arial" w:eastAsia="Arial" w:hAnsi="Arial" w:cs="Arial"/>
          <w:b/>
          <w:i/>
          <w:sz w:val="24"/>
          <w:szCs w:val="24"/>
        </w:rPr>
        <w:t>1</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933C48" w:rsidRDefault="00933C48" w:rsidP="00F35DBC">
      <w:pPr>
        <w:spacing w:after="0"/>
        <w:ind w:left="1440"/>
        <w:rPr>
          <w:rFonts w:ascii="Arial" w:eastAsia="Arial" w:hAnsi="Arial" w:cs="Arial"/>
          <w:sz w:val="24"/>
          <w:szCs w:val="24"/>
        </w:rPr>
      </w:pPr>
    </w:p>
    <w:p w:rsidR="00933C48" w:rsidRDefault="00933C48"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lastRenderedPageBreak/>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443714" w:rsidP="00F35DBC">
      <w:pPr>
        <w:jc w:val="center"/>
        <w:rPr>
          <w:rFonts w:ascii="Arial" w:eastAsia="Arial" w:hAnsi="Arial" w:cs="Arial"/>
          <w:b/>
          <w:sz w:val="28"/>
          <w:szCs w:val="28"/>
        </w:rPr>
      </w:pPr>
      <w:r>
        <w:rPr>
          <w:rFonts w:ascii="Arial" w:eastAsia="Arial" w:hAnsi="Arial" w:cs="Arial"/>
          <w:b/>
          <w:sz w:val="28"/>
          <w:szCs w:val="28"/>
        </w:rPr>
        <w:t>November 24</w:t>
      </w:r>
      <w:bookmarkStart w:id="0" w:name="_GoBack"/>
      <w:bookmarkEnd w:id="0"/>
      <w:r w:rsidR="007032AA">
        <w:rPr>
          <w:rFonts w:ascii="Arial" w:eastAsia="Arial" w:hAnsi="Arial" w:cs="Arial"/>
          <w:b/>
          <w:sz w:val="28"/>
          <w:szCs w:val="28"/>
        </w:rPr>
        <w:t>, 2022</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664C13" w:rsidRPr="0026786B"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E0A83">
        <w:rPr>
          <w:rFonts w:ascii="Arial" w:eastAsia="Arial" w:hAnsi="Arial" w:cs="Arial"/>
          <w:b/>
          <w:i/>
          <w:sz w:val="24"/>
          <w:szCs w:val="24"/>
        </w:rPr>
        <w:t>October 27</w:t>
      </w:r>
      <w:r w:rsidR="009648AB">
        <w:rPr>
          <w:rFonts w:ascii="Arial" w:eastAsia="Arial" w:hAnsi="Arial" w:cs="Arial"/>
          <w:b/>
          <w:i/>
          <w:sz w:val="24"/>
          <w:szCs w:val="24"/>
        </w:rPr>
        <w:t>, 202</w:t>
      </w:r>
      <w:r w:rsidR="004D663F">
        <w:rPr>
          <w:rFonts w:ascii="Arial" w:eastAsia="Arial" w:hAnsi="Arial" w:cs="Arial"/>
          <w:b/>
          <w:i/>
          <w:sz w:val="24"/>
          <w:szCs w:val="24"/>
        </w:rPr>
        <w:t>2</w:t>
      </w:r>
      <w:r w:rsidR="00840E5B">
        <w:rPr>
          <w:rFonts w:ascii="Arial" w:eastAsia="Arial" w:hAnsi="Arial" w:cs="Arial"/>
          <w:b/>
          <w:i/>
          <w:sz w:val="24"/>
          <w:szCs w:val="24"/>
        </w:rPr>
        <w:t xml:space="preserve"> meeting</w:t>
      </w:r>
    </w:p>
    <w:p w:rsidR="006B1A15" w:rsidRDefault="006B1A15" w:rsidP="006B1A15">
      <w:pPr>
        <w:ind w:left="630"/>
        <w:rPr>
          <w:rFonts w:ascii="Arial" w:eastAsia="Arial" w:hAnsi="Arial" w:cs="Arial"/>
          <w:sz w:val="24"/>
          <w:szCs w:val="24"/>
        </w:rPr>
      </w:pP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21097E">
        <w:rPr>
          <w:rFonts w:ascii="Arial" w:eastAsia="Arial" w:hAnsi="Arial" w:cs="Arial"/>
          <w:sz w:val="24"/>
          <w:szCs w:val="24"/>
        </w:rPr>
        <w:t xml:space="preserve"> </w:t>
      </w:r>
      <w:r w:rsidR="00AE0A83">
        <w:rPr>
          <w:rFonts w:ascii="Arial" w:eastAsia="Arial" w:hAnsi="Arial" w:cs="Arial"/>
          <w:sz w:val="24"/>
          <w:szCs w:val="24"/>
        </w:rPr>
        <w:t>October 27</w:t>
      </w:r>
      <w:r w:rsidR="009648AB">
        <w:rPr>
          <w:rFonts w:ascii="Arial" w:eastAsia="Arial" w:hAnsi="Arial" w:cs="Arial"/>
          <w:sz w:val="24"/>
          <w:szCs w:val="24"/>
        </w:rPr>
        <w:t>, 202</w:t>
      </w:r>
      <w:r w:rsidR="004D663F">
        <w:rPr>
          <w:rFonts w:ascii="Arial" w:eastAsia="Arial" w:hAnsi="Arial" w:cs="Arial"/>
          <w:sz w:val="24"/>
          <w:szCs w:val="24"/>
        </w:rPr>
        <w:t>2</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5555AE">
        <w:rPr>
          <w:rFonts w:ascii="Arial" w:eastAsia="Arial" w:hAnsi="Arial" w:cs="Arial"/>
          <w:sz w:val="24"/>
          <w:szCs w:val="24"/>
        </w:rPr>
        <w:t xml:space="preserve">Keith said that the Post Meeting Note under Agenda Item #6 should be removed from the Minutes.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261EC4" w:rsidRPr="006B1A15" w:rsidRDefault="00C019CB" w:rsidP="006B1A15">
      <w:pPr>
        <w:pStyle w:val="ListParagraph"/>
        <w:numPr>
          <w:ilvl w:val="0"/>
          <w:numId w:val="42"/>
        </w:numPr>
        <w:rPr>
          <w:rFonts w:ascii="Arial" w:eastAsia="Arial" w:hAnsi="Arial" w:cs="Arial"/>
          <w:b/>
          <w:i/>
          <w:sz w:val="24"/>
          <w:szCs w:val="24"/>
        </w:rPr>
      </w:pPr>
      <w:r w:rsidRPr="006B1A15">
        <w:rPr>
          <w:rFonts w:ascii="Arial" w:eastAsia="Arial" w:hAnsi="Arial" w:cs="Arial"/>
          <w:b/>
          <w:i/>
          <w:sz w:val="24"/>
          <w:szCs w:val="24"/>
        </w:rPr>
        <w:t>C</w:t>
      </w:r>
      <w:r w:rsidR="00D64FE0" w:rsidRPr="006B1A15">
        <w:rPr>
          <w:rFonts w:ascii="Arial" w:eastAsia="Arial" w:hAnsi="Arial" w:cs="Arial"/>
          <w:b/>
          <w:i/>
          <w:sz w:val="24"/>
          <w:szCs w:val="24"/>
        </w:rPr>
        <w:t>DS</w:t>
      </w:r>
      <w:r w:rsidRPr="006B1A15">
        <w:rPr>
          <w:rFonts w:ascii="Arial" w:eastAsia="Arial" w:hAnsi="Arial" w:cs="Arial"/>
          <w:b/>
          <w:i/>
          <w:sz w:val="24"/>
          <w:szCs w:val="24"/>
        </w:rPr>
        <w:t xml:space="preserve"> Rebate </w:t>
      </w:r>
      <w:r w:rsidR="0092652B" w:rsidRPr="006B1A15">
        <w:rPr>
          <w:rFonts w:ascii="Arial" w:eastAsia="Arial" w:hAnsi="Arial" w:cs="Arial"/>
          <w:b/>
          <w:i/>
          <w:sz w:val="24"/>
          <w:szCs w:val="24"/>
        </w:rPr>
        <w:t>–</w:t>
      </w:r>
      <w:r w:rsidR="00BE6D6E" w:rsidRPr="006B1A15">
        <w:rPr>
          <w:rFonts w:ascii="Arial" w:eastAsia="Arial" w:hAnsi="Arial" w:cs="Arial"/>
          <w:sz w:val="24"/>
          <w:szCs w:val="24"/>
        </w:rPr>
        <w:t xml:space="preserve"> Keith </w:t>
      </w:r>
      <w:r w:rsidR="00C50DB6" w:rsidRPr="006B1A15">
        <w:rPr>
          <w:rFonts w:ascii="Arial" w:eastAsia="Arial" w:hAnsi="Arial" w:cs="Arial"/>
          <w:sz w:val="24"/>
          <w:szCs w:val="24"/>
        </w:rPr>
        <w:t>said</w:t>
      </w:r>
      <w:r w:rsidR="00BE6D6E" w:rsidRPr="006B1A15">
        <w:rPr>
          <w:rFonts w:ascii="Arial" w:eastAsia="Arial" w:hAnsi="Arial" w:cs="Arial"/>
          <w:sz w:val="24"/>
          <w:szCs w:val="24"/>
        </w:rPr>
        <w:t xml:space="preserve"> that </w:t>
      </w:r>
      <w:r w:rsidR="00B079A9" w:rsidRPr="006B1A15">
        <w:rPr>
          <w:rFonts w:ascii="Arial" w:eastAsia="Arial" w:hAnsi="Arial" w:cs="Arial"/>
          <w:sz w:val="24"/>
          <w:szCs w:val="24"/>
        </w:rPr>
        <w:t xml:space="preserve">CDS </w:t>
      </w:r>
      <w:r w:rsidR="00261EC4" w:rsidRPr="006B1A15">
        <w:rPr>
          <w:rFonts w:ascii="Arial" w:eastAsia="Arial" w:hAnsi="Arial" w:cs="Arial"/>
          <w:sz w:val="24"/>
          <w:szCs w:val="24"/>
        </w:rPr>
        <w:t xml:space="preserve">had </w:t>
      </w:r>
      <w:r w:rsidR="00791FA9" w:rsidRPr="006B1A15">
        <w:rPr>
          <w:rFonts w:ascii="Arial" w:eastAsia="Arial" w:hAnsi="Arial" w:cs="Arial"/>
          <w:sz w:val="24"/>
          <w:szCs w:val="24"/>
        </w:rPr>
        <w:t xml:space="preserve">previously reported that they had </w:t>
      </w:r>
      <w:r w:rsidR="00261EC4" w:rsidRPr="006B1A15">
        <w:rPr>
          <w:rFonts w:ascii="Arial" w:eastAsia="Arial" w:hAnsi="Arial" w:cs="Arial"/>
          <w:sz w:val="24"/>
          <w:szCs w:val="24"/>
        </w:rPr>
        <w:t xml:space="preserve">submitted responses </w:t>
      </w:r>
      <w:r w:rsidR="00B079A9" w:rsidRPr="006B1A15">
        <w:rPr>
          <w:rFonts w:ascii="Arial" w:eastAsia="Arial" w:hAnsi="Arial" w:cs="Arial"/>
          <w:sz w:val="24"/>
          <w:szCs w:val="24"/>
        </w:rPr>
        <w:t xml:space="preserve">to the CSA, and that a review was underway. </w:t>
      </w:r>
      <w:r w:rsidR="00791FA9" w:rsidRPr="006B1A15">
        <w:rPr>
          <w:rFonts w:ascii="Arial" w:eastAsia="Arial" w:hAnsi="Arial" w:cs="Arial"/>
          <w:sz w:val="24"/>
          <w:szCs w:val="24"/>
        </w:rPr>
        <w:t xml:space="preserve">However, due to the uncertainty of the PTM </w:t>
      </w:r>
      <w:r w:rsidR="00361463" w:rsidRPr="006B1A15">
        <w:rPr>
          <w:rFonts w:ascii="Arial" w:eastAsia="Arial" w:hAnsi="Arial" w:cs="Arial"/>
          <w:sz w:val="24"/>
          <w:szCs w:val="24"/>
        </w:rPr>
        <w:t xml:space="preserve">project </w:t>
      </w:r>
      <w:r w:rsidR="00791FA9" w:rsidRPr="006B1A15">
        <w:rPr>
          <w:rFonts w:ascii="Arial" w:eastAsia="Arial" w:hAnsi="Arial" w:cs="Arial"/>
          <w:sz w:val="24"/>
          <w:szCs w:val="24"/>
        </w:rPr>
        <w:t>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8F434F" w:rsidRDefault="008F434F" w:rsidP="008F434F">
      <w:pPr>
        <w:contextualSpacing/>
        <w:rPr>
          <w:rFonts w:ascii="Arial" w:eastAsia="Arial" w:hAnsi="Arial" w:cs="Arial"/>
          <w:b/>
          <w:i/>
          <w:sz w:val="24"/>
          <w:szCs w:val="24"/>
        </w:rPr>
      </w:pPr>
    </w:p>
    <w:p w:rsidR="008F434F" w:rsidRDefault="008F434F" w:rsidP="008F434F">
      <w:pPr>
        <w:ind w:left="990"/>
        <w:contextualSpacing/>
        <w:rPr>
          <w:rFonts w:ascii="Arial" w:eastAsia="Arial" w:hAnsi="Arial" w:cs="Arial"/>
          <w:sz w:val="24"/>
          <w:szCs w:val="24"/>
        </w:rPr>
      </w:pPr>
      <w:r w:rsidRPr="008F434F">
        <w:rPr>
          <w:rFonts w:ascii="Arial" w:eastAsia="Arial" w:hAnsi="Arial" w:cs="Arial"/>
          <w:sz w:val="24"/>
          <w:szCs w:val="24"/>
        </w:rPr>
        <w:t xml:space="preserve">Keith reported that there are three issues he wanted to </w:t>
      </w:r>
      <w:r w:rsidR="00B55B58" w:rsidRPr="008F434F">
        <w:rPr>
          <w:rFonts w:ascii="Arial" w:eastAsia="Arial" w:hAnsi="Arial" w:cs="Arial"/>
          <w:sz w:val="24"/>
          <w:szCs w:val="24"/>
        </w:rPr>
        <w:t>raise</w:t>
      </w:r>
      <w:r w:rsidRPr="008F434F">
        <w:rPr>
          <w:rFonts w:ascii="Arial" w:eastAsia="Arial" w:hAnsi="Arial" w:cs="Arial"/>
          <w:sz w:val="24"/>
          <w:szCs w:val="24"/>
        </w:rPr>
        <w:t xml:space="preserve"> that were not directly related to the PTM project. However, Keith said that a number of participants had asked the questions.</w:t>
      </w:r>
    </w:p>
    <w:p w:rsidR="008F434F" w:rsidRPr="008F434F" w:rsidRDefault="008F434F" w:rsidP="008F434F">
      <w:pPr>
        <w:pStyle w:val="ListParagraph"/>
        <w:numPr>
          <w:ilvl w:val="0"/>
          <w:numId w:val="48"/>
        </w:numPr>
        <w:rPr>
          <w:rFonts w:ascii="Arial" w:eastAsia="Arial" w:hAnsi="Arial" w:cs="Arial"/>
          <w:sz w:val="24"/>
          <w:szCs w:val="24"/>
        </w:rPr>
      </w:pPr>
      <w:r w:rsidRPr="008F434F">
        <w:rPr>
          <w:rFonts w:ascii="Arial" w:hAnsi="Arial" w:cs="Arial"/>
          <w:color w:val="222222"/>
          <w:sz w:val="24"/>
          <w:szCs w:val="24"/>
          <w:shd w:val="clear" w:color="auto" w:fill="FFFFFF"/>
        </w:rPr>
        <w:t>Has CDS given any thought to the new French language law in Quebec (</w:t>
      </w:r>
      <w:hyperlink r:id="rId8" w:history="1">
        <w:r w:rsidRPr="008F434F">
          <w:rPr>
            <w:rStyle w:val="Hyperlink"/>
            <w:rFonts w:ascii="Arial" w:hAnsi="Arial" w:cs="Arial"/>
            <w:sz w:val="24"/>
            <w:szCs w:val="24"/>
            <w:shd w:val="clear" w:color="auto" w:fill="FFFFFF"/>
          </w:rPr>
          <w:t>Bill 96</w:t>
        </w:r>
      </w:hyperlink>
      <w:r w:rsidRPr="008F434F">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 Keith said that CDS is compliant with the law.</w:t>
      </w:r>
    </w:p>
    <w:p w:rsidR="008F434F" w:rsidRPr="008F434F" w:rsidRDefault="008F434F" w:rsidP="008F434F">
      <w:pPr>
        <w:pStyle w:val="ListParagraph"/>
        <w:numPr>
          <w:ilvl w:val="0"/>
          <w:numId w:val="48"/>
        </w:numPr>
        <w:rPr>
          <w:rFonts w:ascii="Arial" w:eastAsia="Arial" w:hAnsi="Arial" w:cs="Arial"/>
          <w:sz w:val="24"/>
          <w:szCs w:val="24"/>
        </w:rPr>
      </w:pPr>
      <w:r>
        <w:rPr>
          <w:rFonts w:ascii="Arial" w:hAnsi="Arial" w:cs="Arial"/>
          <w:color w:val="222222"/>
          <w:sz w:val="24"/>
          <w:szCs w:val="24"/>
          <w:shd w:val="clear" w:color="auto" w:fill="FFFFFF"/>
        </w:rPr>
        <w:t>Is CDS adhering to accessibility standards? – CDS has reported that t</w:t>
      </w:r>
      <w:r w:rsidRPr="008F434F">
        <w:rPr>
          <w:rFonts w:ascii="Arial" w:hAnsi="Arial" w:cs="Arial"/>
          <w:color w:val="222222"/>
          <w:sz w:val="24"/>
          <w:szCs w:val="24"/>
          <w:shd w:val="clear" w:color="auto" w:fill="FFFFFF"/>
        </w:rPr>
        <w:t>he vendor working on PTM is aware of and adhering to the WCAG (</w:t>
      </w:r>
      <w:hyperlink r:id="rId9" w:history="1">
        <w:r w:rsidRPr="008F434F">
          <w:rPr>
            <w:rStyle w:val="Hyperlink"/>
            <w:rFonts w:ascii="Arial" w:hAnsi="Arial" w:cs="Arial"/>
            <w:sz w:val="24"/>
            <w:szCs w:val="24"/>
            <w:shd w:val="clear" w:color="auto" w:fill="FFFFFF"/>
          </w:rPr>
          <w:t>Web Content Accessibility Guidelines</w:t>
        </w:r>
      </w:hyperlink>
      <w:r w:rsidRPr="008F434F">
        <w:rPr>
          <w:rFonts w:ascii="Arial" w:hAnsi="Arial" w:cs="Arial"/>
          <w:color w:val="222222"/>
          <w:sz w:val="24"/>
          <w:szCs w:val="24"/>
          <w:shd w:val="clear" w:color="auto" w:fill="FFFFFF"/>
        </w:rPr>
        <w:t>). </w:t>
      </w:r>
    </w:p>
    <w:p w:rsidR="008F434F" w:rsidRPr="008F434F" w:rsidRDefault="008F434F" w:rsidP="008F434F">
      <w:pPr>
        <w:pStyle w:val="ListParagraph"/>
        <w:numPr>
          <w:ilvl w:val="0"/>
          <w:numId w:val="48"/>
        </w:numPr>
        <w:rPr>
          <w:rFonts w:ascii="Arial" w:eastAsia="Arial" w:hAnsi="Arial" w:cs="Arial"/>
          <w:sz w:val="24"/>
          <w:szCs w:val="24"/>
        </w:rPr>
      </w:pPr>
      <w:r>
        <w:rPr>
          <w:rFonts w:ascii="Arial" w:hAnsi="Arial" w:cs="Arial"/>
          <w:color w:val="222222"/>
          <w:sz w:val="24"/>
          <w:szCs w:val="24"/>
          <w:shd w:val="clear" w:color="auto" w:fill="FFFFFF"/>
        </w:rPr>
        <w:t xml:space="preserve">Keith said that last week </w:t>
      </w:r>
      <w:hyperlink r:id="rId10" w:history="1">
        <w:r w:rsidRPr="008F434F">
          <w:rPr>
            <w:rStyle w:val="Hyperlink"/>
            <w:rFonts w:ascii="Arial" w:hAnsi="Arial" w:cs="Arial"/>
            <w:sz w:val="24"/>
            <w:szCs w:val="24"/>
            <w:shd w:val="clear" w:color="auto" w:fill="FFFFFF"/>
          </w:rPr>
          <w:t>ASX had cancelled their project</w:t>
        </w:r>
      </w:hyperlink>
      <w:r>
        <w:rPr>
          <w:rFonts w:ascii="Arial" w:hAnsi="Arial" w:cs="Arial"/>
          <w:color w:val="222222"/>
          <w:sz w:val="24"/>
          <w:szCs w:val="24"/>
          <w:shd w:val="clear" w:color="auto" w:fill="FFFFFF"/>
        </w:rPr>
        <w:t xml:space="preserve"> to replace CHESS (Australia’s trading and clearing systems) due to complexities. Keith said that this is an indication of how complex these projects can be, and sometimes they just </w:t>
      </w:r>
      <w:r w:rsidR="00B55B58">
        <w:rPr>
          <w:rFonts w:ascii="Arial" w:hAnsi="Arial" w:cs="Arial"/>
          <w:color w:val="222222"/>
          <w:sz w:val="24"/>
          <w:szCs w:val="24"/>
          <w:shd w:val="clear" w:color="auto" w:fill="FFFFFF"/>
        </w:rPr>
        <w:t>do not</w:t>
      </w:r>
      <w:r>
        <w:rPr>
          <w:rFonts w:ascii="Arial" w:hAnsi="Arial" w:cs="Arial"/>
          <w:color w:val="222222"/>
          <w:sz w:val="24"/>
          <w:szCs w:val="24"/>
          <w:shd w:val="clear" w:color="auto" w:fill="FFFFFF"/>
        </w:rPr>
        <w:t xml:space="preserve"> work out.</w:t>
      </w:r>
    </w:p>
    <w:p w:rsidR="008F434F" w:rsidRPr="008F434F" w:rsidRDefault="008F434F" w:rsidP="008F434F">
      <w:pPr>
        <w:ind w:left="990"/>
        <w:contextualSpacing/>
        <w:rPr>
          <w:rFonts w:ascii="Arial" w:eastAsia="Arial" w:hAnsi="Arial" w:cs="Arial"/>
          <w:sz w:val="24"/>
          <w:szCs w:val="24"/>
        </w:rPr>
      </w:pPr>
      <w:r w:rsidRPr="008F434F">
        <w:rPr>
          <w:rFonts w:ascii="Arial" w:eastAsia="Arial" w:hAnsi="Arial" w:cs="Arial"/>
          <w:sz w:val="24"/>
          <w:szCs w:val="24"/>
        </w:rPr>
        <w:lastRenderedPageBreak/>
        <w:tab/>
      </w:r>
    </w:p>
    <w:p w:rsidR="00F90B7A" w:rsidRPr="003E1A1D" w:rsidRDefault="00361463" w:rsidP="00BB4EE8">
      <w:pPr>
        <w:pStyle w:val="ListParagraph"/>
        <w:numPr>
          <w:ilvl w:val="0"/>
          <w:numId w:val="47"/>
        </w:numPr>
        <w:rPr>
          <w:rFonts w:ascii="Arial" w:eastAsia="Arial" w:hAnsi="Arial" w:cs="Arial"/>
          <w:b/>
          <w:i/>
          <w:sz w:val="24"/>
          <w:szCs w:val="24"/>
        </w:rPr>
      </w:pPr>
      <w:r w:rsidRPr="00F90B7A">
        <w:rPr>
          <w:rFonts w:ascii="Arial" w:eastAsia="Arial" w:hAnsi="Arial" w:cs="Arial"/>
          <w:b/>
          <w:sz w:val="24"/>
          <w:szCs w:val="24"/>
        </w:rPr>
        <w:t>Project Timelines</w:t>
      </w:r>
      <w:r w:rsidR="00481320" w:rsidRPr="00F90B7A">
        <w:rPr>
          <w:rFonts w:ascii="Arial" w:eastAsia="Arial" w:hAnsi="Arial" w:cs="Arial"/>
          <w:b/>
          <w:sz w:val="24"/>
          <w:szCs w:val="24"/>
        </w:rPr>
        <w:t xml:space="preserve"> </w:t>
      </w:r>
      <w:r w:rsidR="00481320" w:rsidRPr="00F90B7A">
        <w:rPr>
          <w:rFonts w:ascii="Arial" w:eastAsia="Arial" w:hAnsi="Arial" w:cs="Arial"/>
          <w:sz w:val="24"/>
          <w:szCs w:val="24"/>
        </w:rPr>
        <w:t>– Keith reported that</w:t>
      </w:r>
      <w:r w:rsidR="006B1A15" w:rsidRPr="00F90B7A">
        <w:rPr>
          <w:rFonts w:ascii="Arial" w:eastAsia="Arial" w:hAnsi="Arial" w:cs="Arial"/>
          <w:sz w:val="24"/>
          <w:szCs w:val="24"/>
        </w:rPr>
        <w:t xml:space="preserve"> </w:t>
      </w:r>
      <w:r w:rsidR="0008441B" w:rsidRPr="00F90B7A">
        <w:rPr>
          <w:rFonts w:ascii="Arial" w:eastAsia="Arial" w:hAnsi="Arial" w:cs="Arial"/>
          <w:sz w:val="24"/>
          <w:szCs w:val="24"/>
        </w:rPr>
        <w:t>in the</w:t>
      </w:r>
      <w:r w:rsidR="0021097E">
        <w:rPr>
          <w:rFonts w:ascii="Arial" w:eastAsia="Arial" w:hAnsi="Arial" w:cs="Arial"/>
          <w:sz w:val="24"/>
          <w:szCs w:val="24"/>
        </w:rPr>
        <w:t xml:space="preserve"> </w:t>
      </w:r>
      <w:r w:rsidR="00F90B7A">
        <w:rPr>
          <w:rFonts w:ascii="Arial" w:eastAsia="Arial" w:hAnsi="Arial" w:cs="Arial"/>
          <w:sz w:val="24"/>
          <w:szCs w:val="24"/>
        </w:rPr>
        <w:t xml:space="preserve">current </w:t>
      </w:r>
      <w:r w:rsidR="003E1A1D">
        <w:rPr>
          <w:rFonts w:ascii="Arial" w:eastAsia="Arial" w:hAnsi="Arial" w:cs="Arial"/>
          <w:sz w:val="24"/>
          <w:szCs w:val="24"/>
        </w:rPr>
        <w:t>timelines</w:t>
      </w:r>
      <w:r w:rsidR="00F90B7A">
        <w:rPr>
          <w:rFonts w:ascii="Arial" w:eastAsia="Arial" w:hAnsi="Arial" w:cs="Arial"/>
          <w:sz w:val="24"/>
          <w:szCs w:val="24"/>
        </w:rPr>
        <w:t xml:space="preserve"> of the PTM project </w:t>
      </w:r>
      <w:r w:rsidR="00BB4EE8">
        <w:rPr>
          <w:rFonts w:ascii="Arial" w:eastAsia="Arial" w:hAnsi="Arial" w:cs="Arial"/>
          <w:sz w:val="24"/>
          <w:szCs w:val="24"/>
        </w:rPr>
        <w:t>as follows</w:t>
      </w:r>
      <w:r w:rsidR="00F90B7A">
        <w:rPr>
          <w:rFonts w:ascii="Arial" w:eastAsia="Arial" w:hAnsi="Arial" w:cs="Arial"/>
          <w:sz w:val="24"/>
          <w:szCs w:val="24"/>
        </w:rPr>
        <w:t>;</w:t>
      </w:r>
    </w:p>
    <w:p w:rsidR="003E1A1D" w:rsidRPr="0021097E" w:rsidRDefault="003E1A1D" w:rsidP="003E1A1D">
      <w:pPr>
        <w:pStyle w:val="ListParagraph"/>
        <w:numPr>
          <w:ilvl w:val="1"/>
          <w:numId w:val="47"/>
        </w:numPr>
        <w:rPr>
          <w:rFonts w:ascii="Arial" w:eastAsia="Arial" w:hAnsi="Arial" w:cs="Arial"/>
          <w:b/>
          <w:i/>
          <w:sz w:val="24"/>
          <w:szCs w:val="24"/>
        </w:rPr>
      </w:pPr>
      <w:r>
        <w:rPr>
          <w:rFonts w:ascii="Arial" w:eastAsia="Arial" w:hAnsi="Arial" w:cs="Arial"/>
          <w:sz w:val="24"/>
          <w:szCs w:val="24"/>
        </w:rPr>
        <w:t>CDS completed Cycle 1 of ‘scripted’ testing on October 21</w:t>
      </w:r>
      <w:r w:rsidRPr="0021097E">
        <w:rPr>
          <w:rFonts w:ascii="Arial" w:eastAsia="Arial" w:hAnsi="Arial" w:cs="Arial"/>
          <w:sz w:val="24"/>
          <w:szCs w:val="24"/>
          <w:vertAlign w:val="superscript"/>
        </w:rPr>
        <w:t>st</w:t>
      </w:r>
      <w:r>
        <w:rPr>
          <w:rFonts w:ascii="Arial" w:eastAsia="Arial" w:hAnsi="Arial" w:cs="Arial"/>
          <w:sz w:val="24"/>
          <w:szCs w:val="24"/>
        </w:rPr>
        <w:t>.</w:t>
      </w:r>
    </w:p>
    <w:p w:rsidR="003E1A1D" w:rsidRPr="003E1A1D" w:rsidRDefault="003E1A1D" w:rsidP="003E1A1D">
      <w:pPr>
        <w:pStyle w:val="ListParagraph"/>
        <w:numPr>
          <w:ilvl w:val="1"/>
          <w:numId w:val="47"/>
        </w:numPr>
        <w:rPr>
          <w:rFonts w:ascii="Arial" w:eastAsia="Arial" w:hAnsi="Arial" w:cs="Arial"/>
          <w:b/>
          <w:i/>
          <w:sz w:val="24"/>
          <w:szCs w:val="24"/>
        </w:rPr>
      </w:pPr>
      <w:r>
        <w:rPr>
          <w:rFonts w:ascii="Arial" w:eastAsia="Arial" w:hAnsi="Arial" w:cs="Arial"/>
          <w:sz w:val="24"/>
          <w:szCs w:val="24"/>
        </w:rPr>
        <w:t xml:space="preserve">Cycle 2 is ongoing with a completion date of </w:t>
      </w:r>
      <w:r w:rsidR="00B55B58">
        <w:rPr>
          <w:rFonts w:ascii="Arial" w:eastAsia="Arial" w:hAnsi="Arial" w:cs="Arial"/>
          <w:sz w:val="24"/>
          <w:szCs w:val="24"/>
        </w:rPr>
        <w:t>mid-December</w:t>
      </w:r>
      <w:r>
        <w:rPr>
          <w:rFonts w:ascii="Arial" w:eastAsia="Arial" w:hAnsi="Arial" w:cs="Arial"/>
          <w:sz w:val="24"/>
          <w:szCs w:val="24"/>
        </w:rPr>
        <w:t>.</w:t>
      </w:r>
    </w:p>
    <w:p w:rsidR="003E1A1D" w:rsidRPr="003E1A1D" w:rsidRDefault="003E1A1D" w:rsidP="003E1A1D">
      <w:pPr>
        <w:pStyle w:val="ListParagraph"/>
        <w:numPr>
          <w:ilvl w:val="1"/>
          <w:numId w:val="47"/>
        </w:numPr>
        <w:rPr>
          <w:rFonts w:ascii="Arial" w:eastAsia="Arial" w:hAnsi="Arial" w:cs="Arial"/>
          <w:b/>
          <w:i/>
          <w:sz w:val="24"/>
          <w:szCs w:val="24"/>
        </w:rPr>
      </w:pPr>
      <w:r>
        <w:rPr>
          <w:rFonts w:ascii="Arial" w:eastAsia="Arial" w:hAnsi="Arial" w:cs="Arial"/>
          <w:sz w:val="24"/>
          <w:szCs w:val="24"/>
        </w:rPr>
        <w:t>Implementation Date is still set for July 2023.</w:t>
      </w:r>
    </w:p>
    <w:p w:rsidR="003E1A1D" w:rsidRPr="003E1A1D" w:rsidRDefault="003E1A1D" w:rsidP="003E1A1D">
      <w:pPr>
        <w:rPr>
          <w:rFonts w:ascii="Arial" w:eastAsia="Arial" w:hAnsi="Arial" w:cs="Arial"/>
          <w:b/>
          <w:i/>
          <w:sz w:val="24"/>
          <w:szCs w:val="24"/>
        </w:rPr>
      </w:pPr>
    </w:p>
    <w:p w:rsidR="003E1A1D" w:rsidRPr="003E1A1D" w:rsidRDefault="003E1A1D" w:rsidP="003E1A1D">
      <w:pPr>
        <w:pStyle w:val="ListParagraph"/>
        <w:numPr>
          <w:ilvl w:val="0"/>
          <w:numId w:val="47"/>
        </w:numPr>
        <w:rPr>
          <w:rFonts w:ascii="Arial" w:eastAsia="Arial" w:hAnsi="Arial" w:cs="Arial"/>
          <w:sz w:val="24"/>
          <w:szCs w:val="24"/>
        </w:rPr>
      </w:pPr>
      <w:r>
        <w:rPr>
          <w:rFonts w:ascii="Arial" w:eastAsia="Arial" w:hAnsi="Arial" w:cs="Arial"/>
          <w:b/>
          <w:sz w:val="24"/>
          <w:szCs w:val="24"/>
        </w:rPr>
        <w:t xml:space="preserve">Industry Testing </w:t>
      </w:r>
      <w:r>
        <w:rPr>
          <w:rFonts w:ascii="Arial" w:eastAsia="Arial" w:hAnsi="Arial" w:cs="Arial"/>
          <w:b/>
          <w:i/>
          <w:sz w:val="24"/>
          <w:szCs w:val="24"/>
        </w:rPr>
        <w:t xml:space="preserve">– </w:t>
      </w:r>
      <w:r>
        <w:rPr>
          <w:rFonts w:ascii="Arial" w:eastAsia="Arial" w:hAnsi="Arial" w:cs="Arial"/>
          <w:sz w:val="24"/>
          <w:szCs w:val="24"/>
        </w:rPr>
        <w:t xml:space="preserve">Members discussed the current status of the Cycle 2 of </w:t>
      </w:r>
      <w:r w:rsidRPr="003E1A1D">
        <w:rPr>
          <w:rFonts w:ascii="Arial" w:eastAsia="Arial" w:hAnsi="Arial" w:cs="Arial"/>
          <w:sz w:val="24"/>
          <w:szCs w:val="24"/>
        </w:rPr>
        <w:t>scripted testing, with the following as a summary of those discussions;</w:t>
      </w:r>
    </w:p>
    <w:p w:rsidR="006E0C3B" w:rsidRDefault="003E1A1D" w:rsidP="003E1A1D">
      <w:pPr>
        <w:pStyle w:val="ListParagraph"/>
        <w:numPr>
          <w:ilvl w:val="1"/>
          <w:numId w:val="47"/>
        </w:numPr>
        <w:rPr>
          <w:rFonts w:ascii="Arial" w:eastAsia="Arial" w:hAnsi="Arial" w:cs="Arial"/>
          <w:sz w:val="24"/>
          <w:szCs w:val="24"/>
        </w:rPr>
      </w:pPr>
      <w:r w:rsidRPr="003E1A1D">
        <w:rPr>
          <w:rFonts w:ascii="Arial" w:eastAsia="Arial" w:hAnsi="Arial" w:cs="Arial"/>
          <w:sz w:val="24"/>
          <w:szCs w:val="24"/>
        </w:rPr>
        <w:t xml:space="preserve">Cycle 2 testing is smoother than Cycle 1, </w:t>
      </w:r>
      <w:r w:rsidR="00B55B58" w:rsidRPr="003E1A1D">
        <w:rPr>
          <w:rFonts w:ascii="Arial" w:eastAsia="Arial" w:hAnsi="Arial" w:cs="Arial"/>
          <w:sz w:val="24"/>
          <w:szCs w:val="24"/>
        </w:rPr>
        <w:t>because</w:t>
      </w:r>
      <w:r w:rsidRPr="003E1A1D">
        <w:rPr>
          <w:rFonts w:ascii="Arial" w:eastAsia="Arial" w:hAnsi="Arial" w:cs="Arial"/>
          <w:sz w:val="24"/>
          <w:szCs w:val="24"/>
        </w:rPr>
        <w:t xml:space="preserve"> of </w:t>
      </w:r>
      <w:r w:rsidR="006E0C3B">
        <w:rPr>
          <w:rFonts w:ascii="Arial" w:eastAsia="Arial" w:hAnsi="Arial" w:cs="Arial"/>
          <w:sz w:val="24"/>
          <w:szCs w:val="24"/>
        </w:rPr>
        <w:t xml:space="preserve">a </w:t>
      </w:r>
      <w:r w:rsidRPr="003E1A1D">
        <w:rPr>
          <w:rFonts w:ascii="Arial" w:eastAsia="Arial" w:hAnsi="Arial" w:cs="Arial"/>
          <w:sz w:val="24"/>
          <w:szCs w:val="24"/>
        </w:rPr>
        <w:t xml:space="preserve">better understanding by testers, and </w:t>
      </w:r>
      <w:r w:rsidR="006E0C3B">
        <w:rPr>
          <w:rFonts w:ascii="Arial" w:eastAsia="Arial" w:hAnsi="Arial" w:cs="Arial"/>
          <w:sz w:val="24"/>
          <w:szCs w:val="24"/>
        </w:rPr>
        <w:t xml:space="preserve">a </w:t>
      </w:r>
      <w:r w:rsidRPr="003E1A1D">
        <w:rPr>
          <w:rFonts w:ascii="Arial" w:eastAsia="Arial" w:hAnsi="Arial" w:cs="Arial"/>
          <w:sz w:val="24"/>
          <w:szCs w:val="24"/>
        </w:rPr>
        <w:t xml:space="preserve">better coordination by CDS. </w:t>
      </w:r>
    </w:p>
    <w:p w:rsidR="003E1A1D" w:rsidRPr="003E1A1D" w:rsidRDefault="003E1A1D" w:rsidP="003E1A1D">
      <w:pPr>
        <w:pStyle w:val="ListParagraph"/>
        <w:numPr>
          <w:ilvl w:val="1"/>
          <w:numId w:val="47"/>
        </w:numPr>
        <w:rPr>
          <w:rFonts w:ascii="Arial" w:eastAsia="Arial" w:hAnsi="Arial" w:cs="Arial"/>
          <w:sz w:val="24"/>
          <w:szCs w:val="24"/>
        </w:rPr>
      </w:pPr>
      <w:r w:rsidRPr="003E1A1D">
        <w:rPr>
          <w:rFonts w:ascii="Arial" w:eastAsia="Arial" w:hAnsi="Arial" w:cs="Arial"/>
          <w:sz w:val="24"/>
          <w:szCs w:val="24"/>
        </w:rPr>
        <w:t xml:space="preserve">Jira response </w:t>
      </w:r>
      <w:proofErr w:type="gramStart"/>
      <w:r w:rsidRPr="003E1A1D">
        <w:rPr>
          <w:rFonts w:ascii="Arial" w:eastAsia="Arial" w:hAnsi="Arial" w:cs="Arial"/>
          <w:sz w:val="24"/>
          <w:szCs w:val="24"/>
        </w:rPr>
        <w:t>has been improved</w:t>
      </w:r>
      <w:proofErr w:type="gramEnd"/>
      <w:r w:rsidRPr="003E1A1D">
        <w:rPr>
          <w:rFonts w:ascii="Arial" w:eastAsia="Arial" w:hAnsi="Arial" w:cs="Arial"/>
          <w:sz w:val="24"/>
          <w:szCs w:val="24"/>
        </w:rPr>
        <w:t xml:space="preserve"> from Cycle 1.</w:t>
      </w:r>
    </w:p>
    <w:p w:rsidR="003E1A1D" w:rsidRPr="003E1A1D" w:rsidRDefault="003E1A1D" w:rsidP="003E1A1D">
      <w:pPr>
        <w:pStyle w:val="ListParagraph"/>
        <w:numPr>
          <w:ilvl w:val="1"/>
          <w:numId w:val="47"/>
        </w:numPr>
        <w:rPr>
          <w:rFonts w:ascii="Arial" w:eastAsia="Arial" w:hAnsi="Arial" w:cs="Arial"/>
          <w:sz w:val="24"/>
          <w:szCs w:val="24"/>
        </w:rPr>
      </w:pPr>
      <w:r w:rsidRPr="003E1A1D">
        <w:rPr>
          <w:rFonts w:ascii="Arial" w:eastAsia="Arial" w:hAnsi="Arial" w:cs="Arial"/>
          <w:sz w:val="24"/>
          <w:szCs w:val="24"/>
        </w:rPr>
        <w:t>The critical issues to date are as follows:</w:t>
      </w:r>
    </w:p>
    <w:p w:rsidR="00700103" w:rsidRPr="003E1A1D" w:rsidRDefault="003E1A1D" w:rsidP="003E1A1D">
      <w:pPr>
        <w:pStyle w:val="ListParagraph"/>
        <w:numPr>
          <w:ilvl w:val="2"/>
          <w:numId w:val="47"/>
        </w:numPr>
        <w:rPr>
          <w:rFonts w:ascii="Arial" w:eastAsia="Arial" w:hAnsi="Arial" w:cs="Arial"/>
          <w:sz w:val="24"/>
          <w:szCs w:val="24"/>
        </w:rPr>
      </w:pPr>
      <w:r>
        <w:rPr>
          <w:rFonts w:ascii="Arial" w:eastAsia="Arial" w:hAnsi="Arial" w:cs="Arial"/>
          <w:sz w:val="24"/>
          <w:szCs w:val="24"/>
        </w:rPr>
        <w:t>C</w:t>
      </w:r>
      <w:r w:rsidRPr="003E1A1D">
        <w:rPr>
          <w:rFonts w:ascii="Arial" w:eastAsia="Arial" w:hAnsi="Arial" w:cs="Arial"/>
          <w:sz w:val="24"/>
          <w:szCs w:val="24"/>
        </w:rPr>
        <w:t xml:space="preserve">NS has </w:t>
      </w:r>
      <w:r w:rsidR="00BE0C5A">
        <w:rPr>
          <w:rFonts w:ascii="Arial" w:eastAsia="Arial" w:hAnsi="Arial" w:cs="Arial"/>
          <w:sz w:val="24"/>
          <w:szCs w:val="24"/>
        </w:rPr>
        <w:t xml:space="preserve">again </w:t>
      </w:r>
      <w:r w:rsidRPr="003E1A1D">
        <w:rPr>
          <w:rFonts w:ascii="Arial" w:eastAsia="Arial" w:hAnsi="Arial" w:cs="Arial"/>
          <w:sz w:val="24"/>
          <w:szCs w:val="24"/>
        </w:rPr>
        <w:t xml:space="preserve">been postponed (same as in Cycle 1). This functionality needs to be </w:t>
      </w:r>
      <w:r>
        <w:rPr>
          <w:rFonts w:ascii="Arial" w:eastAsia="Arial" w:hAnsi="Arial" w:cs="Arial"/>
          <w:sz w:val="24"/>
          <w:szCs w:val="24"/>
        </w:rPr>
        <w:t xml:space="preserve">successfully </w:t>
      </w:r>
      <w:r w:rsidRPr="003E1A1D">
        <w:rPr>
          <w:rFonts w:ascii="Arial" w:eastAsia="Arial" w:hAnsi="Arial" w:cs="Arial"/>
          <w:sz w:val="24"/>
          <w:szCs w:val="24"/>
        </w:rPr>
        <w:t>tested at least twice before unscripted testing should be allo</w:t>
      </w:r>
      <w:r>
        <w:rPr>
          <w:rFonts w:ascii="Arial" w:eastAsia="Arial" w:hAnsi="Arial" w:cs="Arial"/>
          <w:sz w:val="24"/>
          <w:szCs w:val="24"/>
        </w:rPr>
        <w:t>w</w:t>
      </w:r>
      <w:r w:rsidRPr="003E1A1D">
        <w:rPr>
          <w:rFonts w:ascii="Arial" w:eastAsia="Arial" w:hAnsi="Arial" w:cs="Arial"/>
          <w:sz w:val="24"/>
          <w:szCs w:val="24"/>
        </w:rPr>
        <w:t>ed to begin.</w:t>
      </w:r>
      <w:r w:rsidR="00BE0C5A">
        <w:rPr>
          <w:rFonts w:ascii="Arial" w:eastAsia="Arial" w:hAnsi="Arial" w:cs="Arial"/>
          <w:sz w:val="24"/>
          <w:szCs w:val="24"/>
        </w:rPr>
        <w:t xml:space="preserve"> </w:t>
      </w:r>
      <w:r w:rsidR="006E0C3B">
        <w:rPr>
          <w:rFonts w:ascii="Arial" w:eastAsia="Arial" w:hAnsi="Arial" w:cs="Arial"/>
          <w:sz w:val="24"/>
          <w:szCs w:val="24"/>
        </w:rPr>
        <w:t xml:space="preserve">CNS </w:t>
      </w:r>
      <w:r w:rsidR="00BE0C5A">
        <w:rPr>
          <w:rFonts w:ascii="Arial" w:eastAsia="Arial" w:hAnsi="Arial" w:cs="Arial"/>
          <w:sz w:val="24"/>
          <w:szCs w:val="24"/>
        </w:rPr>
        <w:t xml:space="preserve">is </w:t>
      </w:r>
      <w:r w:rsidR="006E0C3B">
        <w:rPr>
          <w:rFonts w:ascii="Arial" w:eastAsia="Arial" w:hAnsi="Arial" w:cs="Arial"/>
          <w:sz w:val="24"/>
          <w:szCs w:val="24"/>
        </w:rPr>
        <w:t xml:space="preserve">now </w:t>
      </w:r>
      <w:r w:rsidR="00BE0C5A">
        <w:rPr>
          <w:rFonts w:ascii="Arial" w:eastAsia="Arial" w:hAnsi="Arial" w:cs="Arial"/>
          <w:sz w:val="24"/>
          <w:szCs w:val="24"/>
        </w:rPr>
        <w:t xml:space="preserve">expected to start on December </w:t>
      </w:r>
      <w:proofErr w:type="gramStart"/>
      <w:r w:rsidR="00BE0C5A">
        <w:rPr>
          <w:rFonts w:ascii="Arial" w:eastAsia="Arial" w:hAnsi="Arial" w:cs="Arial"/>
          <w:sz w:val="24"/>
          <w:szCs w:val="24"/>
        </w:rPr>
        <w:t>5</w:t>
      </w:r>
      <w:r w:rsidR="00BE0C5A" w:rsidRPr="00BE0C5A">
        <w:rPr>
          <w:rFonts w:ascii="Arial" w:eastAsia="Arial" w:hAnsi="Arial" w:cs="Arial"/>
          <w:sz w:val="24"/>
          <w:szCs w:val="24"/>
          <w:vertAlign w:val="superscript"/>
        </w:rPr>
        <w:t>th</w:t>
      </w:r>
      <w:proofErr w:type="gramEnd"/>
      <w:r w:rsidR="00BE0C5A">
        <w:rPr>
          <w:rFonts w:ascii="Arial" w:eastAsia="Arial" w:hAnsi="Arial" w:cs="Arial"/>
          <w:sz w:val="24"/>
          <w:szCs w:val="24"/>
        </w:rPr>
        <w:t>.</w:t>
      </w:r>
    </w:p>
    <w:p w:rsidR="00BE0C5A" w:rsidRPr="003E1A1D" w:rsidRDefault="00BE0C5A" w:rsidP="00BE0C5A">
      <w:pPr>
        <w:pStyle w:val="ListParagraph"/>
        <w:numPr>
          <w:ilvl w:val="2"/>
          <w:numId w:val="47"/>
        </w:numPr>
        <w:rPr>
          <w:rFonts w:ascii="Arial" w:eastAsia="Arial" w:hAnsi="Arial" w:cs="Arial"/>
          <w:sz w:val="24"/>
          <w:szCs w:val="24"/>
        </w:rPr>
      </w:pPr>
      <w:r>
        <w:rPr>
          <w:rFonts w:ascii="Arial" w:eastAsia="Arial" w:hAnsi="Arial" w:cs="Arial"/>
          <w:sz w:val="24"/>
          <w:szCs w:val="24"/>
        </w:rPr>
        <w:t>S</w:t>
      </w:r>
      <w:r w:rsidRPr="003E1A1D">
        <w:rPr>
          <w:rFonts w:ascii="Arial" w:eastAsia="Arial" w:hAnsi="Arial" w:cs="Arial"/>
          <w:sz w:val="24"/>
          <w:szCs w:val="24"/>
        </w:rPr>
        <w:t xml:space="preserve">NS has </w:t>
      </w:r>
      <w:r>
        <w:rPr>
          <w:rFonts w:ascii="Arial" w:eastAsia="Arial" w:hAnsi="Arial" w:cs="Arial"/>
          <w:sz w:val="24"/>
          <w:szCs w:val="24"/>
        </w:rPr>
        <w:t xml:space="preserve">again </w:t>
      </w:r>
      <w:r w:rsidRPr="003E1A1D">
        <w:rPr>
          <w:rFonts w:ascii="Arial" w:eastAsia="Arial" w:hAnsi="Arial" w:cs="Arial"/>
          <w:sz w:val="24"/>
          <w:szCs w:val="24"/>
        </w:rPr>
        <w:t xml:space="preserve">been postponed (same as in Cycle 1). This functionality needs to be </w:t>
      </w:r>
      <w:r>
        <w:rPr>
          <w:rFonts w:ascii="Arial" w:eastAsia="Arial" w:hAnsi="Arial" w:cs="Arial"/>
          <w:sz w:val="24"/>
          <w:szCs w:val="24"/>
        </w:rPr>
        <w:t xml:space="preserve">successfully </w:t>
      </w:r>
      <w:r w:rsidRPr="003E1A1D">
        <w:rPr>
          <w:rFonts w:ascii="Arial" w:eastAsia="Arial" w:hAnsi="Arial" w:cs="Arial"/>
          <w:sz w:val="24"/>
          <w:szCs w:val="24"/>
        </w:rPr>
        <w:t>tested at least twice before unscripted testing should be allo</w:t>
      </w:r>
      <w:r>
        <w:rPr>
          <w:rFonts w:ascii="Arial" w:eastAsia="Arial" w:hAnsi="Arial" w:cs="Arial"/>
          <w:sz w:val="24"/>
          <w:szCs w:val="24"/>
        </w:rPr>
        <w:t>w</w:t>
      </w:r>
      <w:r w:rsidRPr="003E1A1D">
        <w:rPr>
          <w:rFonts w:ascii="Arial" w:eastAsia="Arial" w:hAnsi="Arial" w:cs="Arial"/>
          <w:sz w:val="24"/>
          <w:szCs w:val="24"/>
        </w:rPr>
        <w:t>ed to begin.</w:t>
      </w:r>
      <w:r>
        <w:rPr>
          <w:rFonts w:ascii="Arial" w:eastAsia="Arial" w:hAnsi="Arial" w:cs="Arial"/>
          <w:sz w:val="24"/>
          <w:szCs w:val="24"/>
        </w:rPr>
        <w:t xml:space="preserve"> </w:t>
      </w:r>
      <w:r w:rsidR="006E0C3B">
        <w:rPr>
          <w:rFonts w:ascii="Arial" w:eastAsia="Arial" w:hAnsi="Arial" w:cs="Arial"/>
          <w:sz w:val="24"/>
          <w:szCs w:val="24"/>
        </w:rPr>
        <w:t>SNS</w:t>
      </w:r>
      <w:r>
        <w:rPr>
          <w:rFonts w:ascii="Arial" w:eastAsia="Arial" w:hAnsi="Arial" w:cs="Arial"/>
          <w:sz w:val="24"/>
          <w:szCs w:val="24"/>
        </w:rPr>
        <w:t xml:space="preserve"> is </w:t>
      </w:r>
      <w:r w:rsidR="006E0C3B">
        <w:rPr>
          <w:rFonts w:ascii="Arial" w:eastAsia="Arial" w:hAnsi="Arial" w:cs="Arial"/>
          <w:sz w:val="24"/>
          <w:szCs w:val="24"/>
        </w:rPr>
        <w:t xml:space="preserve">now </w:t>
      </w:r>
      <w:r>
        <w:rPr>
          <w:rFonts w:ascii="Arial" w:eastAsia="Arial" w:hAnsi="Arial" w:cs="Arial"/>
          <w:sz w:val="24"/>
          <w:szCs w:val="24"/>
        </w:rPr>
        <w:t xml:space="preserve">expected to start on November </w:t>
      </w:r>
      <w:proofErr w:type="gramStart"/>
      <w:r>
        <w:rPr>
          <w:rFonts w:ascii="Arial" w:eastAsia="Arial" w:hAnsi="Arial" w:cs="Arial"/>
          <w:sz w:val="24"/>
          <w:szCs w:val="24"/>
        </w:rPr>
        <w:t>29</w:t>
      </w:r>
      <w:r w:rsidRPr="00BE0C5A">
        <w:rPr>
          <w:rFonts w:ascii="Arial" w:eastAsia="Arial" w:hAnsi="Arial" w:cs="Arial"/>
          <w:sz w:val="24"/>
          <w:szCs w:val="24"/>
          <w:vertAlign w:val="superscript"/>
        </w:rPr>
        <w:t>th</w:t>
      </w:r>
      <w:proofErr w:type="gramEnd"/>
      <w:r>
        <w:rPr>
          <w:rFonts w:ascii="Arial" w:eastAsia="Arial" w:hAnsi="Arial" w:cs="Arial"/>
          <w:sz w:val="24"/>
          <w:szCs w:val="24"/>
        </w:rPr>
        <w:t xml:space="preserve">. </w:t>
      </w:r>
    </w:p>
    <w:p w:rsidR="003E1A1D" w:rsidRDefault="00BE0C5A" w:rsidP="003E1A1D">
      <w:pPr>
        <w:pStyle w:val="ListParagraph"/>
        <w:numPr>
          <w:ilvl w:val="2"/>
          <w:numId w:val="47"/>
        </w:numPr>
        <w:rPr>
          <w:rFonts w:ascii="Arial" w:eastAsia="Arial" w:hAnsi="Arial" w:cs="Arial"/>
          <w:sz w:val="24"/>
          <w:szCs w:val="24"/>
        </w:rPr>
      </w:pPr>
      <w:r>
        <w:rPr>
          <w:rFonts w:ascii="Arial" w:eastAsia="Arial" w:hAnsi="Arial" w:cs="Arial"/>
          <w:sz w:val="24"/>
          <w:szCs w:val="24"/>
        </w:rPr>
        <w:t xml:space="preserve">The design of ‘Blind’ repo transactions currently have no Bond Brokers included in the CDS Scripted testing. </w:t>
      </w:r>
    </w:p>
    <w:p w:rsidR="00BE0C5A" w:rsidRDefault="00BE0C5A" w:rsidP="003E1A1D">
      <w:pPr>
        <w:pStyle w:val="ListParagraph"/>
        <w:numPr>
          <w:ilvl w:val="2"/>
          <w:numId w:val="47"/>
        </w:numPr>
        <w:rPr>
          <w:rFonts w:ascii="Arial" w:eastAsia="Arial" w:hAnsi="Arial" w:cs="Arial"/>
          <w:sz w:val="24"/>
          <w:szCs w:val="24"/>
        </w:rPr>
      </w:pPr>
      <w:r>
        <w:rPr>
          <w:rFonts w:ascii="Arial" w:eastAsia="Arial" w:hAnsi="Arial" w:cs="Arial"/>
          <w:sz w:val="24"/>
          <w:szCs w:val="24"/>
        </w:rPr>
        <w:t xml:space="preserve">Pledge scenarios with Paramax (due to issues identified and resolved by systems internal within Paramax) </w:t>
      </w:r>
      <w:proofErr w:type="gramStart"/>
      <w:r>
        <w:rPr>
          <w:rFonts w:ascii="Arial" w:eastAsia="Arial" w:hAnsi="Arial" w:cs="Arial"/>
          <w:sz w:val="24"/>
          <w:szCs w:val="24"/>
        </w:rPr>
        <w:t>cannot be tested</w:t>
      </w:r>
      <w:proofErr w:type="gramEnd"/>
      <w:r>
        <w:rPr>
          <w:rFonts w:ascii="Arial" w:eastAsia="Arial" w:hAnsi="Arial" w:cs="Arial"/>
          <w:sz w:val="24"/>
          <w:szCs w:val="24"/>
        </w:rPr>
        <w:t xml:space="preserve"> within scripted testing windows, as it would require testing scripts not able to be provided by CDS.</w:t>
      </w:r>
    </w:p>
    <w:p w:rsidR="006E0C3B" w:rsidRPr="003E1A1D" w:rsidRDefault="006E0C3B" w:rsidP="003E1A1D">
      <w:pPr>
        <w:pStyle w:val="ListParagraph"/>
        <w:numPr>
          <w:ilvl w:val="2"/>
          <w:numId w:val="47"/>
        </w:numPr>
        <w:rPr>
          <w:rFonts w:ascii="Arial" w:eastAsia="Arial" w:hAnsi="Arial" w:cs="Arial"/>
          <w:sz w:val="24"/>
          <w:szCs w:val="24"/>
        </w:rPr>
      </w:pPr>
      <w:r>
        <w:rPr>
          <w:rFonts w:ascii="Arial" w:eastAsia="Arial" w:hAnsi="Arial" w:cs="Arial"/>
          <w:sz w:val="24"/>
          <w:szCs w:val="24"/>
        </w:rPr>
        <w:t xml:space="preserve">The issue of ‘Bad Data’ or the non-scrubbing of non-ASCII data </w:t>
      </w:r>
      <w:proofErr w:type="gramStart"/>
      <w:r>
        <w:rPr>
          <w:rFonts w:ascii="Arial" w:eastAsia="Arial" w:hAnsi="Arial" w:cs="Arial"/>
          <w:sz w:val="24"/>
          <w:szCs w:val="24"/>
        </w:rPr>
        <w:t>has not yet been rectified</w:t>
      </w:r>
      <w:proofErr w:type="gramEnd"/>
      <w:r>
        <w:rPr>
          <w:rFonts w:ascii="Arial" w:eastAsia="Arial" w:hAnsi="Arial" w:cs="Arial"/>
          <w:sz w:val="24"/>
          <w:szCs w:val="24"/>
        </w:rPr>
        <w:t xml:space="preserve"> and is a main concern, especially for Paramax users.</w:t>
      </w:r>
    </w:p>
    <w:p w:rsidR="00634C4C" w:rsidRPr="003E1A1D" w:rsidRDefault="00BE0C5A" w:rsidP="00634C4C">
      <w:pPr>
        <w:ind w:left="1350"/>
        <w:rPr>
          <w:rFonts w:ascii="Arial" w:eastAsia="Arial" w:hAnsi="Arial" w:cs="Arial"/>
          <w:sz w:val="24"/>
          <w:szCs w:val="24"/>
        </w:rPr>
      </w:pPr>
      <w:r>
        <w:rPr>
          <w:rFonts w:ascii="Arial" w:eastAsia="Arial" w:hAnsi="Arial" w:cs="Arial"/>
          <w:sz w:val="24"/>
          <w:szCs w:val="24"/>
        </w:rPr>
        <w:t>In summary, members of the industry are pleased that Cycle 2 has been better. However, they are concerned that CNS and SNS transactions are the most critical systems that CDS operates on behalf of the industry. These have not yet been tested, and must be tested at least twice before the commencement of unscripted testing</w:t>
      </w:r>
      <w:r w:rsidR="00AE7D89">
        <w:rPr>
          <w:rFonts w:ascii="Arial" w:eastAsia="Arial" w:hAnsi="Arial" w:cs="Arial"/>
          <w:sz w:val="24"/>
          <w:szCs w:val="24"/>
        </w:rPr>
        <w:t>. There is a gener</w:t>
      </w:r>
      <w:r>
        <w:rPr>
          <w:rFonts w:ascii="Arial" w:eastAsia="Arial" w:hAnsi="Arial" w:cs="Arial"/>
          <w:sz w:val="24"/>
          <w:szCs w:val="24"/>
        </w:rPr>
        <w:t xml:space="preserve">al lack of confidence in CDS to </w:t>
      </w:r>
      <w:r w:rsidR="00AE7D89">
        <w:rPr>
          <w:rFonts w:ascii="Arial" w:eastAsia="Arial" w:hAnsi="Arial" w:cs="Arial"/>
          <w:sz w:val="24"/>
          <w:szCs w:val="24"/>
        </w:rPr>
        <w:t>deliver</w:t>
      </w:r>
      <w:r>
        <w:rPr>
          <w:rFonts w:ascii="Arial" w:eastAsia="Arial" w:hAnsi="Arial" w:cs="Arial"/>
          <w:sz w:val="24"/>
          <w:szCs w:val="24"/>
        </w:rPr>
        <w:t xml:space="preserve"> these </w:t>
      </w:r>
      <w:r w:rsidR="00AE7D89">
        <w:rPr>
          <w:rFonts w:ascii="Arial" w:eastAsia="Arial" w:hAnsi="Arial" w:cs="Arial"/>
          <w:sz w:val="24"/>
          <w:szCs w:val="24"/>
        </w:rPr>
        <w:t>functions,</w:t>
      </w:r>
      <w:r>
        <w:rPr>
          <w:rFonts w:ascii="Arial" w:eastAsia="Arial" w:hAnsi="Arial" w:cs="Arial"/>
          <w:sz w:val="24"/>
          <w:szCs w:val="24"/>
        </w:rPr>
        <w:t xml:space="preserve"> as they have been </w:t>
      </w:r>
      <w:r w:rsidR="00AE7D89">
        <w:rPr>
          <w:rFonts w:ascii="Arial" w:eastAsia="Arial" w:hAnsi="Arial" w:cs="Arial"/>
          <w:sz w:val="24"/>
          <w:szCs w:val="24"/>
        </w:rPr>
        <w:t>problematic</w:t>
      </w:r>
      <w:r>
        <w:rPr>
          <w:rFonts w:ascii="Arial" w:eastAsia="Arial" w:hAnsi="Arial" w:cs="Arial"/>
          <w:sz w:val="24"/>
          <w:szCs w:val="24"/>
        </w:rPr>
        <w:t xml:space="preserve"> for CDS in UAT for the past 18+ months. </w:t>
      </w:r>
    </w:p>
    <w:p w:rsidR="00061BB5" w:rsidRPr="00634C4C" w:rsidRDefault="00F35DBC" w:rsidP="00634C4C">
      <w:pPr>
        <w:numPr>
          <w:ilvl w:val="0"/>
          <w:numId w:val="2"/>
        </w:numPr>
        <w:contextualSpacing/>
        <w:rPr>
          <w:rFonts w:ascii="Arial" w:eastAsia="Arial" w:hAnsi="Arial" w:cs="Arial"/>
          <w:b/>
          <w:i/>
          <w:sz w:val="24"/>
          <w:szCs w:val="24"/>
        </w:rPr>
      </w:pPr>
      <w:r w:rsidRPr="00634C4C">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D9736F" w:rsidRDefault="00D9736F" w:rsidP="00AE7D89">
      <w:pPr>
        <w:contextualSpacing/>
        <w:rPr>
          <w:rFonts w:ascii="Arial" w:hAnsi="Arial" w:cs="Arial"/>
          <w:color w:val="222222"/>
          <w:sz w:val="24"/>
          <w:szCs w:val="24"/>
          <w:shd w:val="clear" w:color="auto" w:fill="FFFFFF"/>
        </w:rPr>
      </w:pPr>
    </w:p>
    <w:p w:rsidR="00AE7D89" w:rsidRDefault="00AE7D89" w:rsidP="00AE7D89">
      <w:pPr>
        <w:contextualSpacing/>
        <w:rPr>
          <w:rFonts w:ascii="Arial" w:hAnsi="Arial" w:cs="Arial"/>
          <w:color w:val="222222"/>
          <w:sz w:val="24"/>
          <w:szCs w:val="24"/>
          <w:shd w:val="clear" w:color="auto" w:fill="FFFFFF"/>
        </w:rPr>
      </w:pPr>
    </w:p>
    <w:p w:rsidR="00AE7D89" w:rsidRDefault="00AE7D89" w:rsidP="00AE7D89">
      <w:pPr>
        <w:contextualSpacing/>
        <w:rPr>
          <w:rFonts w:ascii="Arial" w:hAnsi="Arial" w:cs="Arial"/>
          <w:color w:val="222222"/>
          <w:sz w:val="24"/>
          <w:szCs w:val="24"/>
          <w:shd w:val="clear" w:color="auto" w:fill="FFFFFF"/>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5C7878"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T</w:t>
      </w:r>
      <w:r w:rsidR="0025581F">
        <w:rPr>
          <w:rFonts w:ascii="Arial" w:eastAsia="Arial" w:hAnsi="Arial" w:cs="Arial"/>
          <w:sz w:val="24"/>
          <w:szCs w:val="24"/>
        </w:rPr>
        <w:t>hursday</w:t>
      </w:r>
      <w:r w:rsidR="00DD7422">
        <w:rPr>
          <w:rFonts w:ascii="Arial" w:eastAsia="Arial" w:hAnsi="Arial" w:cs="Arial"/>
          <w:sz w:val="24"/>
          <w:szCs w:val="24"/>
        </w:rPr>
        <w:t xml:space="preserve"> </w:t>
      </w:r>
      <w:r w:rsidR="00AE7D89">
        <w:rPr>
          <w:rFonts w:ascii="Arial" w:eastAsia="Arial" w:hAnsi="Arial" w:cs="Arial"/>
          <w:sz w:val="24"/>
          <w:szCs w:val="24"/>
        </w:rPr>
        <w:t>December 22</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5D2758" w:rsidRDefault="005D2758" w:rsidP="003E056A">
      <w:pPr>
        <w:ind w:left="990"/>
        <w:contextualSpacing/>
        <w:rPr>
          <w:rFonts w:ascii="Arial" w:eastAsia="Arial" w:hAnsi="Arial" w:cs="Arial"/>
          <w:sz w:val="24"/>
          <w:szCs w:val="24"/>
        </w:rPr>
      </w:pPr>
    </w:p>
    <w:p w:rsidR="005D2758" w:rsidRDefault="005D2758" w:rsidP="003E056A">
      <w:pPr>
        <w:ind w:left="990"/>
        <w:contextualSpacing/>
        <w:rPr>
          <w:rFonts w:ascii="Arial" w:eastAsia="Arial" w:hAnsi="Arial" w:cs="Arial"/>
          <w:sz w:val="24"/>
          <w:szCs w:val="24"/>
        </w:rPr>
      </w:pPr>
    </w:p>
    <w:p w:rsidR="005D2758" w:rsidRDefault="005D2758" w:rsidP="003E056A">
      <w:pPr>
        <w:ind w:left="990"/>
        <w:contextualSpacing/>
        <w:rPr>
          <w:rFonts w:ascii="Arial" w:eastAsia="Arial" w:hAnsi="Arial" w:cs="Arial"/>
          <w:sz w:val="24"/>
          <w:szCs w:val="24"/>
        </w:rPr>
      </w:pPr>
    </w:p>
    <w:p w:rsidR="00401725" w:rsidRDefault="00401725" w:rsidP="003E056A">
      <w:pPr>
        <w:ind w:left="990"/>
        <w:contextualSpacing/>
        <w:rPr>
          <w:rFonts w:ascii="Arial" w:eastAsia="Arial" w:hAnsi="Arial" w:cs="Arial"/>
          <w:sz w:val="24"/>
          <w:szCs w:val="24"/>
        </w:rPr>
      </w:pPr>
    </w:p>
    <w:p w:rsidR="000C0BCE" w:rsidRDefault="00AE7D89" w:rsidP="003E056A">
      <w:pPr>
        <w:ind w:left="990"/>
        <w:contextualSpacing/>
      </w:pPr>
      <w:r>
        <w:rPr>
          <w:rFonts w:eastAsia="Arial"/>
        </w:rPr>
        <w:t>ATTENDANCE</w:t>
      </w:r>
      <w:r w:rsidR="000C0BCE">
        <w:rPr>
          <w:rFonts w:eastAsia="Arial"/>
        </w:rPr>
        <w:fldChar w:fldCharType="begin"/>
      </w:r>
      <w:r w:rsidR="000C0BCE">
        <w:rPr>
          <w:rFonts w:eastAsia="Arial"/>
        </w:rPr>
        <w:instrText xml:space="preserve"> LINK Excel.SheetBinaryMacroEnabled.12 "C:\\CCMA27\\Junk\\ACparticipants_87853892384.csv" "ACparticipants_87853892384!C1" \a \f 4 \h </w:instrText>
      </w:r>
      <w:r w:rsidR="000C0BCE">
        <w:rPr>
          <w:rFonts w:eastAsia="Arial"/>
        </w:rPr>
        <w:fldChar w:fldCharType="separate"/>
      </w:r>
    </w:p>
    <w:tbl>
      <w:tblPr>
        <w:tblW w:w="5280" w:type="dxa"/>
        <w:tblLook w:val="04A0" w:firstRow="1" w:lastRow="0" w:firstColumn="1" w:lastColumn="0" w:noHBand="0" w:noVBand="1"/>
      </w:tblPr>
      <w:tblGrid>
        <w:gridCol w:w="5280"/>
      </w:tblGrid>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AC Hurillon-Laurentian Bk Securities</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Akshata Jain TD Securities</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Allyn Howe;  Paramax</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 xml:space="preserve">Andre Usche </w:t>
            </w:r>
            <w:proofErr w:type="spellStart"/>
            <w:r w:rsidRPr="000C0BCE">
              <w:rPr>
                <w:rFonts w:ascii="Calibri" w:eastAsia="Times New Roman" w:hAnsi="Calibri" w:cs="Calibri"/>
                <w:color w:val="000000"/>
                <w:sz w:val="22"/>
                <w:szCs w:val="22"/>
              </w:rPr>
              <w:t>BoC</w:t>
            </w:r>
            <w:proofErr w:type="spellEnd"/>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Andrew Kerrison</w:t>
            </w:r>
          </w:p>
        </w:tc>
      </w:tr>
      <w:tr w:rsidR="000C0BCE" w:rsidRPr="00443714"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lang w:val="fr-FR"/>
              </w:rPr>
            </w:pPr>
            <w:r w:rsidRPr="000C0BCE">
              <w:rPr>
                <w:rFonts w:ascii="Calibri" w:eastAsia="Times New Roman" w:hAnsi="Calibri" w:cs="Calibri"/>
                <w:color w:val="000000"/>
                <w:sz w:val="22"/>
                <w:szCs w:val="22"/>
                <w:lang w:val="fr-FR"/>
              </w:rPr>
              <w:t>Arman Sabanal FCC (Arman Sabanal)</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proofErr w:type="spellStart"/>
            <w:r w:rsidRPr="000C0BCE">
              <w:rPr>
                <w:rFonts w:ascii="Calibri" w:eastAsia="Times New Roman" w:hAnsi="Calibri" w:cs="Calibri"/>
                <w:color w:val="000000"/>
                <w:sz w:val="22"/>
                <w:szCs w:val="22"/>
              </w:rPr>
              <w:t>armand</w:t>
            </w:r>
            <w:proofErr w:type="spellEnd"/>
            <w:r w:rsidRPr="000C0BCE">
              <w:rPr>
                <w:rFonts w:ascii="Calibri" w:eastAsia="Times New Roman" w:hAnsi="Calibri" w:cs="Calibri"/>
                <w:color w:val="000000"/>
                <w:sz w:val="22"/>
                <w:szCs w:val="22"/>
              </w:rPr>
              <w:t xml:space="preserve"> Djolla</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Brenda McIntyre- Canaccord</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Carol Revoredo - CIBC Mellon</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proofErr w:type="spellStart"/>
            <w:r w:rsidRPr="000C0BCE">
              <w:rPr>
                <w:rFonts w:ascii="Calibri" w:eastAsia="Times New Roman" w:hAnsi="Calibri" w:cs="Calibri"/>
                <w:color w:val="000000"/>
                <w:sz w:val="22"/>
                <w:szCs w:val="22"/>
              </w:rPr>
              <w:t>Cdrennan</w:t>
            </w:r>
            <w:proofErr w:type="spellEnd"/>
            <w:r w:rsidRPr="000C0BCE">
              <w:rPr>
                <w:rFonts w:ascii="Calibri" w:eastAsia="Times New Roman" w:hAnsi="Calibri" w:cs="Calibri"/>
                <w:color w:val="000000"/>
                <w:sz w:val="22"/>
                <w:szCs w:val="22"/>
              </w:rPr>
              <w:t xml:space="preserve"> - IIROC</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Dan Brennan (Dan Brennan)</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Dave O'Marra-Torstone (Dave O'Marra)</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David Pennington</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Dilya</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Dipietro# Bruna</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Dom Sgambelluri</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ester.park@credit-suisse.com</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Franklin Lacroce OSC</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Gary - Paramax</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Gregory Sutton</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Heather Bell - BMO (Heather Bell)</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Hector Toriz-AMF</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Henry - Broadridge</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Jason O'Born-RBC</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proofErr w:type="spellStart"/>
            <w:r w:rsidRPr="000C0BCE">
              <w:rPr>
                <w:rFonts w:ascii="Calibri" w:eastAsia="Times New Roman" w:hAnsi="Calibri" w:cs="Calibri"/>
                <w:color w:val="000000"/>
                <w:sz w:val="22"/>
                <w:szCs w:val="22"/>
              </w:rPr>
              <w:t>JonesCathy</w:t>
            </w:r>
            <w:proofErr w:type="spellEnd"/>
            <w:r w:rsidRPr="000C0BCE">
              <w:rPr>
                <w:rFonts w:ascii="Calibri" w:eastAsia="Times New Roman" w:hAnsi="Calibri" w:cs="Calibri"/>
                <w:color w:val="000000"/>
                <w:sz w:val="22"/>
                <w:szCs w:val="22"/>
              </w:rPr>
              <w:t xml:space="preserve"> @ CIBC</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Joseph Chau</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 xml:space="preserve">Kal </w:t>
            </w:r>
            <w:proofErr w:type="spellStart"/>
            <w:r w:rsidRPr="000C0BCE">
              <w:rPr>
                <w:rFonts w:ascii="Calibri" w:eastAsia="Times New Roman" w:hAnsi="Calibri" w:cs="Calibri"/>
                <w:color w:val="000000"/>
                <w:sz w:val="22"/>
                <w:szCs w:val="22"/>
              </w:rPr>
              <w:t>Tawfik</w:t>
            </w:r>
            <w:proofErr w:type="spellEnd"/>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Kapil Sharma - CIBC</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Keith Evans - CCMA</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Kevin Armstrong</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lastRenderedPageBreak/>
              <w:t>Laura Leitch</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Lisa Cousineau</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Luigi Fisico</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Lulu Feng - Questrade</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proofErr w:type="spellStart"/>
            <w:r w:rsidRPr="000C0BCE">
              <w:rPr>
                <w:rFonts w:ascii="Calibri" w:eastAsia="Times New Roman" w:hAnsi="Calibri" w:cs="Calibri"/>
                <w:color w:val="000000"/>
                <w:sz w:val="22"/>
                <w:szCs w:val="22"/>
              </w:rPr>
              <w:t>mbrady</w:t>
            </w:r>
            <w:proofErr w:type="spellEnd"/>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Meg Tassie</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Michael Grecoff</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Michael Kenny</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proofErr w:type="spellStart"/>
            <w:r w:rsidRPr="000C0BCE">
              <w:rPr>
                <w:rFonts w:ascii="Calibri" w:eastAsia="Times New Roman" w:hAnsi="Calibri" w:cs="Calibri"/>
                <w:color w:val="000000"/>
                <w:sz w:val="22"/>
                <w:szCs w:val="22"/>
              </w:rPr>
              <w:t>michaelk</w:t>
            </w:r>
            <w:proofErr w:type="spellEnd"/>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Pascal Deslauriers - Desjardins</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Pat Dunwoody</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Pooja BOC</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Rob Candido</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Roy Gamboa - TD</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Roy Manio - Broadridge</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Rui Ferreira - Torstone (Rui Ferreira)</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proofErr w:type="spellStart"/>
            <w:r w:rsidRPr="000C0BCE">
              <w:rPr>
                <w:rFonts w:ascii="Calibri" w:eastAsia="Times New Roman" w:hAnsi="Calibri" w:cs="Calibri"/>
                <w:color w:val="000000"/>
                <w:sz w:val="22"/>
                <w:szCs w:val="22"/>
              </w:rPr>
              <w:t>rui_m</w:t>
            </w:r>
            <w:proofErr w:type="spellEnd"/>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proofErr w:type="spellStart"/>
            <w:r w:rsidRPr="000C0BCE">
              <w:rPr>
                <w:rFonts w:ascii="Calibri" w:eastAsia="Times New Roman" w:hAnsi="Calibri" w:cs="Calibri"/>
                <w:color w:val="000000"/>
                <w:sz w:val="22"/>
                <w:szCs w:val="22"/>
              </w:rPr>
              <w:t>Saf</w:t>
            </w:r>
            <w:proofErr w:type="spellEnd"/>
            <w:r w:rsidRPr="000C0BCE">
              <w:rPr>
                <w:rFonts w:ascii="Calibri" w:eastAsia="Times New Roman" w:hAnsi="Calibri" w:cs="Calibri"/>
                <w:color w:val="000000"/>
                <w:sz w:val="22"/>
                <w:szCs w:val="22"/>
              </w:rPr>
              <w:t xml:space="preserve"> </w:t>
            </w:r>
            <w:proofErr w:type="spellStart"/>
            <w:r w:rsidRPr="000C0BCE">
              <w:rPr>
                <w:rFonts w:ascii="Calibri" w:eastAsia="Times New Roman" w:hAnsi="Calibri" w:cs="Calibri"/>
                <w:color w:val="000000"/>
                <w:sz w:val="22"/>
                <w:szCs w:val="22"/>
              </w:rPr>
              <w:t>Janmohamed</w:t>
            </w:r>
            <w:proofErr w:type="spellEnd"/>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Sheera Badial</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 xml:space="preserve">Svetlana </w:t>
            </w:r>
            <w:proofErr w:type="spellStart"/>
            <w:r w:rsidRPr="000C0BCE">
              <w:rPr>
                <w:rFonts w:ascii="Calibri" w:eastAsia="Times New Roman" w:hAnsi="Calibri" w:cs="Calibri"/>
                <w:color w:val="000000"/>
                <w:sz w:val="22"/>
                <w:szCs w:val="22"/>
              </w:rPr>
              <w:t>Perunova</w:t>
            </w:r>
            <w:proofErr w:type="spellEnd"/>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Tim Stephenson - TD</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 xml:space="preserve">Veronic Boivin </w:t>
            </w:r>
            <w:proofErr w:type="spellStart"/>
            <w:r w:rsidRPr="000C0BCE">
              <w:rPr>
                <w:rFonts w:ascii="Calibri" w:eastAsia="Times New Roman" w:hAnsi="Calibri" w:cs="Calibri"/>
                <w:color w:val="000000"/>
                <w:sz w:val="22"/>
                <w:szCs w:val="22"/>
              </w:rPr>
              <w:t>Pedneault</w:t>
            </w:r>
            <w:proofErr w:type="spellEnd"/>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Vikram @ CIBC</w:t>
            </w:r>
          </w:p>
        </w:tc>
      </w:tr>
      <w:tr w:rsidR="000C0BCE" w:rsidRPr="000C0BCE" w:rsidTr="000C0BCE">
        <w:trPr>
          <w:trHeight w:val="300"/>
        </w:trPr>
        <w:tc>
          <w:tcPr>
            <w:tcW w:w="5280" w:type="dxa"/>
            <w:tcBorders>
              <w:top w:val="nil"/>
              <w:left w:val="nil"/>
              <w:bottom w:val="nil"/>
              <w:right w:val="nil"/>
            </w:tcBorders>
            <w:shd w:val="clear" w:color="auto" w:fill="auto"/>
            <w:noWrap/>
            <w:vAlign w:val="bottom"/>
            <w:hideMark/>
          </w:tcPr>
          <w:p w:rsidR="000C0BCE" w:rsidRPr="000C0BCE" w:rsidRDefault="000C0BCE" w:rsidP="000C0BCE">
            <w:pPr>
              <w:spacing w:after="0" w:line="240" w:lineRule="auto"/>
              <w:rPr>
                <w:rFonts w:ascii="Calibri" w:eastAsia="Times New Roman" w:hAnsi="Calibri" w:cs="Calibri"/>
                <w:color w:val="000000"/>
                <w:sz w:val="22"/>
                <w:szCs w:val="22"/>
              </w:rPr>
            </w:pPr>
            <w:r w:rsidRPr="000C0BCE">
              <w:rPr>
                <w:rFonts w:ascii="Calibri" w:eastAsia="Times New Roman" w:hAnsi="Calibri" w:cs="Calibri"/>
                <w:color w:val="000000"/>
                <w:sz w:val="22"/>
                <w:szCs w:val="22"/>
              </w:rPr>
              <w:t>wayne.cowell@credit-suisse.com</w:t>
            </w:r>
          </w:p>
        </w:tc>
      </w:tr>
    </w:tbl>
    <w:p w:rsidR="00401725" w:rsidRDefault="000C0BCE" w:rsidP="003E056A">
      <w:pPr>
        <w:ind w:left="990"/>
        <w:contextualSpacing/>
        <w:rPr>
          <w:rFonts w:ascii="Arial" w:eastAsia="Arial" w:hAnsi="Arial" w:cs="Arial"/>
          <w:sz w:val="24"/>
          <w:szCs w:val="24"/>
        </w:rPr>
      </w:pPr>
      <w:r>
        <w:rPr>
          <w:rFonts w:ascii="Arial" w:eastAsia="Arial" w:hAnsi="Arial" w:cs="Arial"/>
          <w:sz w:val="24"/>
          <w:szCs w:val="24"/>
        </w:rPr>
        <w:fldChar w:fldCharType="end"/>
      </w:r>
    </w:p>
    <w:p w:rsidR="00401725" w:rsidRDefault="00401725" w:rsidP="003E056A">
      <w:pPr>
        <w:ind w:left="990"/>
        <w:contextualSpacing/>
        <w:rPr>
          <w:rFonts w:ascii="Arial" w:eastAsia="Arial" w:hAnsi="Arial" w:cs="Arial"/>
          <w:sz w:val="24"/>
          <w:szCs w:val="24"/>
        </w:rPr>
      </w:pPr>
    </w:p>
    <w:sectPr w:rsidR="00401725">
      <w:head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31" w:rsidRDefault="00B07931">
      <w:pPr>
        <w:spacing w:after="0" w:line="240" w:lineRule="auto"/>
      </w:pPr>
      <w:r>
        <w:separator/>
      </w:r>
    </w:p>
  </w:endnote>
  <w:endnote w:type="continuationSeparator" w:id="0">
    <w:p w:rsidR="00B07931" w:rsidRDefault="00B0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31" w:rsidRDefault="00B07931">
      <w:pPr>
        <w:spacing w:after="0" w:line="240" w:lineRule="auto"/>
      </w:pPr>
      <w:r>
        <w:separator/>
      </w:r>
    </w:p>
  </w:footnote>
  <w:footnote w:type="continuationSeparator" w:id="0">
    <w:p w:rsidR="00B07931" w:rsidRDefault="00B0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C2" w:rsidRDefault="00172EC2">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172EC2" w:rsidRDefault="00172EC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BF631A"/>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2"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84549F4"/>
    <w:multiLevelType w:val="hybridMultilevel"/>
    <w:tmpl w:val="D72C6D38"/>
    <w:lvl w:ilvl="0" w:tplc="04090019">
      <w:start w:val="1"/>
      <w:numFmt w:val="lowerLetter"/>
      <w:lvlText w:val="%1."/>
      <w:lvlJc w:val="left"/>
      <w:pPr>
        <w:ind w:left="1080" w:hanging="360"/>
      </w:pPr>
      <w:rPr>
        <w:rFonts w:hint="default"/>
      </w:rPr>
    </w:lvl>
    <w:lvl w:ilvl="1" w:tplc="0409001B">
      <w:start w:val="1"/>
      <w:numFmt w:val="lowerRoman"/>
      <w:lvlText w:val="%2."/>
      <w:lvlJc w:val="right"/>
      <w:pPr>
        <w:ind w:left="162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582F436F"/>
    <w:multiLevelType w:val="hybridMultilevel"/>
    <w:tmpl w:val="C9CE5DC6"/>
    <w:lvl w:ilvl="0" w:tplc="0409000F">
      <w:start w:val="1"/>
      <w:numFmt w:val="decimal"/>
      <w:lvlText w:val="%1."/>
      <w:lvlJc w:val="left"/>
      <w:pPr>
        <w:ind w:left="1710" w:hanging="360"/>
      </w:p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6800D21"/>
    <w:multiLevelType w:val="hybridMultilevel"/>
    <w:tmpl w:val="A094E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760577"/>
    <w:multiLevelType w:val="hybridMultilevel"/>
    <w:tmpl w:val="CDCE0E6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2323CA5"/>
    <w:multiLevelType w:val="hybridMultilevel"/>
    <w:tmpl w:val="963E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16022"/>
    <w:multiLevelType w:val="hybridMultilevel"/>
    <w:tmpl w:val="606C95C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4"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21628"/>
    <w:multiLevelType w:val="hybridMultilevel"/>
    <w:tmpl w:val="34D6559A"/>
    <w:lvl w:ilvl="0" w:tplc="98E8752A">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6"/>
  </w:num>
  <w:num w:numId="3">
    <w:abstractNumId w:val="3"/>
  </w:num>
  <w:num w:numId="4">
    <w:abstractNumId w:val="0"/>
  </w:num>
  <w:num w:numId="5">
    <w:abstractNumId w:val="1"/>
  </w:num>
  <w:num w:numId="6">
    <w:abstractNumId w:val="20"/>
  </w:num>
  <w:num w:numId="7">
    <w:abstractNumId w:val="28"/>
  </w:num>
  <w:num w:numId="8">
    <w:abstractNumId w:val="22"/>
  </w:num>
  <w:num w:numId="9">
    <w:abstractNumId w:val="24"/>
  </w:num>
  <w:num w:numId="10">
    <w:abstractNumId w:val="10"/>
  </w:num>
  <w:num w:numId="11">
    <w:abstractNumId w:val="39"/>
  </w:num>
  <w:num w:numId="12">
    <w:abstractNumId w:val="9"/>
  </w:num>
  <w:num w:numId="13">
    <w:abstractNumId w:val="21"/>
  </w:num>
  <w:num w:numId="14">
    <w:abstractNumId w:val="38"/>
  </w:num>
  <w:num w:numId="15">
    <w:abstractNumId w:val="16"/>
  </w:num>
  <w:num w:numId="16">
    <w:abstractNumId w:val="25"/>
  </w:num>
  <w:num w:numId="17">
    <w:abstractNumId w:val="18"/>
  </w:num>
  <w:num w:numId="18">
    <w:abstractNumId w:val="34"/>
  </w:num>
  <w:num w:numId="19">
    <w:abstractNumId w:val="17"/>
  </w:num>
  <w:num w:numId="20">
    <w:abstractNumId w:val="14"/>
  </w:num>
  <w:num w:numId="21">
    <w:abstractNumId w:val="45"/>
  </w:num>
  <w:num w:numId="22">
    <w:abstractNumId w:val="27"/>
  </w:num>
  <w:num w:numId="23">
    <w:abstractNumId w:val="4"/>
  </w:num>
  <w:num w:numId="24">
    <w:abstractNumId w:val="7"/>
  </w:num>
  <w:num w:numId="25">
    <w:abstractNumId w:val="13"/>
  </w:num>
  <w:num w:numId="26">
    <w:abstractNumId w:val="12"/>
  </w:num>
  <w:num w:numId="27">
    <w:abstractNumId w:val="44"/>
  </w:num>
  <w:num w:numId="28">
    <w:abstractNumId w:val="2"/>
  </w:num>
  <w:num w:numId="29">
    <w:abstractNumId w:val="23"/>
  </w:num>
  <w:num w:numId="30">
    <w:abstractNumId w:val="30"/>
  </w:num>
  <w:num w:numId="31">
    <w:abstractNumId w:val="35"/>
  </w:num>
  <w:num w:numId="32">
    <w:abstractNumId w:val="47"/>
  </w:num>
  <w:num w:numId="33">
    <w:abstractNumId w:val="33"/>
  </w:num>
  <w:num w:numId="34">
    <w:abstractNumId w:val="41"/>
  </w:num>
  <w:num w:numId="35">
    <w:abstractNumId w:val="29"/>
  </w:num>
  <w:num w:numId="36">
    <w:abstractNumId w:val="5"/>
  </w:num>
  <w:num w:numId="37">
    <w:abstractNumId w:val="31"/>
  </w:num>
  <w:num w:numId="38">
    <w:abstractNumId w:val="15"/>
  </w:num>
  <w:num w:numId="39">
    <w:abstractNumId w:val="11"/>
  </w:num>
  <w:num w:numId="40">
    <w:abstractNumId w:val="19"/>
  </w:num>
  <w:num w:numId="41">
    <w:abstractNumId w:val="42"/>
  </w:num>
  <w:num w:numId="42">
    <w:abstractNumId w:val="8"/>
  </w:num>
  <w:num w:numId="43">
    <w:abstractNumId w:val="37"/>
  </w:num>
  <w:num w:numId="44">
    <w:abstractNumId w:val="40"/>
  </w:num>
  <w:num w:numId="45">
    <w:abstractNumId w:val="43"/>
  </w:num>
  <w:num w:numId="46">
    <w:abstractNumId w:val="32"/>
  </w:num>
  <w:num w:numId="47">
    <w:abstractNumId w:val="2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2E3C"/>
    <w:rsid w:val="00024A5D"/>
    <w:rsid w:val="00030CD2"/>
    <w:rsid w:val="0003205F"/>
    <w:rsid w:val="00033E0A"/>
    <w:rsid w:val="00037890"/>
    <w:rsid w:val="00040F83"/>
    <w:rsid w:val="00041095"/>
    <w:rsid w:val="0004494F"/>
    <w:rsid w:val="000463AD"/>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441B"/>
    <w:rsid w:val="00085CC1"/>
    <w:rsid w:val="00090C05"/>
    <w:rsid w:val="0009178E"/>
    <w:rsid w:val="000941EB"/>
    <w:rsid w:val="000975DE"/>
    <w:rsid w:val="000A1B9C"/>
    <w:rsid w:val="000A29AA"/>
    <w:rsid w:val="000A38EC"/>
    <w:rsid w:val="000A5834"/>
    <w:rsid w:val="000A6B3A"/>
    <w:rsid w:val="000B2874"/>
    <w:rsid w:val="000B2A60"/>
    <w:rsid w:val="000B5751"/>
    <w:rsid w:val="000B7784"/>
    <w:rsid w:val="000B7C46"/>
    <w:rsid w:val="000C0808"/>
    <w:rsid w:val="000C0BCE"/>
    <w:rsid w:val="000C0CCA"/>
    <w:rsid w:val="000C0EA6"/>
    <w:rsid w:val="000C21DC"/>
    <w:rsid w:val="000C23EB"/>
    <w:rsid w:val="000C4699"/>
    <w:rsid w:val="000D00C6"/>
    <w:rsid w:val="000D7168"/>
    <w:rsid w:val="000E1985"/>
    <w:rsid w:val="000E266E"/>
    <w:rsid w:val="000E358C"/>
    <w:rsid w:val="000E6B5D"/>
    <w:rsid w:val="000F1CEB"/>
    <w:rsid w:val="000F2562"/>
    <w:rsid w:val="001023C2"/>
    <w:rsid w:val="00111C08"/>
    <w:rsid w:val="00115219"/>
    <w:rsid w:val="00115C67"/>
    <w:rsid w:val="001167AD"/>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67A2C"/>
    <w:rsid w:val="00172EC2"/>
    <w:rsid w:val="0017726E"/>
    <w:rsid w:val="0018523C"/>
    <w:rsid w:val="0018524B"/>
    <w:rsid w:val="00185E06"/>
    <w:rsid w:val="001867D8"/>
    <w:rsid w:val="00191CBA"/>
    <w:rsid w:val="0019284B"/>
    <w:rsid w:val="001949DE"/>
    <w:rsid w:val="001A10DA"/>
    <w:rsid w:val="001A1B85"/>
    <w:rsid w:val="001A396F"/>
    <w:rsid w:val="001A3E9D"/>
    <w:rsid w:val="001A6B96"/>
    <w:rsid w:val="001A6CAF"/>
    <w:rsid w:val="001B01B1"/>
    <w:rsid w:val="001B0C50"/>
    <w:rsid w:val="001B0D0F"/>
    <w:rsid w:val="001B781C"/>
    <w:rsid w:val="001C106F"/>
    <w:rsid w:val="001C2D8E"/>
    <w:rsid w:val="001C7F70"/>
    <w:rsid w:val="001D0ADD"/>
    <w:rsid w:val="001D21D8"/>
    <w:rsid w:val="001D42A0"/>
    <w:rsid w:val="001E1DFB"/>
    <w:rsid w:val="001E2D51"/>
    <w:rsid w:val="001E4398"/>
    <w:rsid w:val="001E4895"/>
    <w:rsid w:val="001F5F14"/>
    <w:rsid w:val="00200588"/>
    <w:rsid w:val="002019F4"/>
    <w:rsid w:val="00202704"/>
    <w:rsid w:val="0021097E"/>
    <w:rsid w:val="00216797"/>
    <w:rsid w:val="00222CDB"/>
    <w:rsid w:val="002243D5"/>
    <w:rsid w:val="0022799D"/>
    <w:rsid w:val="00231E18"/>
    <w:rsid w:val="0023550A"/>
    <w:rsid w:val="00240089"/>
    <w:rsid w:val="00246316"/>
    <w:rsid w:val="002479E4"/>
    <w:rsid w:val="00250D9D"/>
    <w:rsid w:val="00252203"/>
    <w:rsid w:val="0025581F"/>
    <w:rsid w:val="002559F7"/>
    <w:rsid w:val="00255C99"/>
    <w:rsid w:val="00256D83"/>
    <w:rsid w:val="00260A4D"/>
    <w:rsid w:val="0026155F"/>
    <w:rsid w:val="00261EC4"/>
    <w:rsid w:val="00263EAD"/>
    <w:rsid w:val="00266E40"/>
    <w:rsid w:val="0027222A"/>
    <w:rsid w:val="00273505"/>
    <w:rsid w:val="00281F1A"/>
    <w:rsid w:val="002822E2"/>
    <w:rsid w:val="002829F5"/>
    <w:rsid w:val="0028329C"/>
    <w:rsid w:val="00285DD5"/>
    <w:rsid w:val="00287751"/>
    <w:rsid w:val="002A2800"/>
    <w:rsid w:val="002A3FDD"/>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4899"/>
    <w:rsid w:val="00345F0D"/>
    <w:rsid w:val="0034713D"/>
    <w:rsid w:val="003539D2"/>
    <w:rsid w:val="00353DEA"/>
    <w:rsid w:val="003546A0"/>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95A8C"/>
    <w:rsid w:val="003A2450"/>
    <w:rsid w:val="003A26DD"/>
    <w:rsid w:val="003A4AF8"/>
    <w:rsid w:val="003B19BE"/>
    <w:rsid w:val="003B5654"/>
    <w:rsid w:val="003B6E1D"/>
    <w:rsid w:val="003C04EB"/>
    <w:rsid w:val="003C0B5A"/>
    <w:rsid w:val="003C47E0"/>
    <w:rsid w:val="003C7ADE"/>
    <w:rsid w:val="003D182E"/>
    <w:rsid w:val="003D1A67"/>
    <w:rsid w:val="003D30C2"/>
    <w:rsid w:val="003D6675"/>
    <w:rsid w:val="003E056A"/>
    <w:rsid w:val="003E14B7"/>
    <w:rsid w:val="003E1A1D"/>
    <w:rsid w:val="003E1F1A"/>
    <w:rsid w:val="003E318F"/>
    <w:rsid w:val="003E34F5"/>
    <w:rsid w:val="003E648E"/>
    <w:rsid w:val="003E70C1"/>
    <w:rsid w:val="003F5FF6"/>
    <w:rsid w:val="003F675E"/>
    <w:rsid w:val="003F75AC"/>
    <w:rsid w:val="00401725"/>
    <w:rsid w:val="00402C64"/>
    <w:rsid w:val="00404847"/>
    <w:rsid w:val="004059CC"/>
    <w:rsid w:val="00405E8A"/>
    <w:rsid w:val="0040744A"/>
    <w:rsid w:val="004220A0"/>
    <w:rsid w:val="00424B48"/>
    <w:rsid w:val="0043028A"/>
    <w:rsid w:val="00433E5F"/>
    <w:rsid w:val="00436B49"/>
    <w:rsid w:val="00440CC5"/>
    <w:rsid w:val="0044223D"/>
    <w:rsid w:val="00443714"/>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236"/>
    <w:rsid w:val="00474627"/>
    <w:rsid w:val="00477D01"/>
    <w:rsid w:val="0048097E"/>
    <w:rsid w:val="00481320"/>
    <w:rsid w:val="004813F2"/>
    <w:rsid w:val="004849BC"/>
    <w:rsid w:val="00487A46"/>
    <w:rsid w:val="00490972"/>
    <w:rsid w:val="004973F9"/>
    <w:rsid w:val="00497DDD"/>
    <w:rsid w:val="004A624B"/>
    <w:rsid w:val="004B037E"/>
    <w:rsid w:val="004B0CB1"/>
    <w:rsid w:val="004B1A6D"/>
    <w:rsid w:val="004B297D"/>
    <w:rsid w:val="004B3777"/>
    <w:rsid w:val="004B59D8"/>
    <w:rsid w:val="004B6E61"/>
    <w:rsid w:val="004B775C"/>
    <w:rsid w:val="004C11B4"/>
    <w:rsid w:val="004C30CB"/>
    <w:rsid w:val="004C4739"/>
    <w:rsid w:val="004D53A5"/>
    <w:rsid w:val="004D5621"/>
    <w:rsid w:val="004D663F"/>
    <w:rsid w:val="004E23BE"/>
    <w:rsid w:val="004E3495"/>
    <w:rsid w:val="004F21EF"/>
    <w:rsid w:val="004F235B"/>
    <w:rsid w:val="00500051"/>
    <w:rsid w:val="005024CE"/>
    <w:rsid w:val="0050392B"/>
    <w:rsid w:val="0051433F"/>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555AE"/>
    <w:rsid w:val="00560F5B"/>
    <w:rsid w:val="00561646"/>
    <w:rsid w:val="005737A9"/>
    <w:rsid w:val="005779CC"/>
    <w:rsid w:val="00580DDE"/>
    <w:rsid w:val="005919B5"/>
    <w:rsid w:val="00595B06"/>
    <w:rsid w:val="005A3F0E"/>
    <w:rsid w:val="005A641C"/>
    <w:rsid w:val="005B03ED"/>
    <w:rsid w:val="005B14FD"/>
    <w:rsid w:val="005B244A"/>
    <w:rsid w:val="005B7AB1"/>
    <w:rsid w:val="005C0513"/>
    <w:rsid w:val="005C1F06"/>
    <w:rsid w:val="005C2B5D"/>
    <w:rsid w:val="005C39F5"/>
    <w:rsid w:val="005C3B8C"/>
    <w:rsid w:val="005C4184"/>
    <w:rsid w:val="005C449B"/>
    <w:rsid w:val="005C7878"/>
    <w:rsid w:val="005D0892"/>
    <w:rsid w:val="005D2646"/>
    <w:rsid w:val="005D2758"/>
    <w:rsid w:val="005D310B"/>
    <w:rsid w:val="005D32BC"/>
    <w:rsid w:val="005E1CC9"/>
    <w:rsid w:val="005E2F08"/>
    <w:rsid w:val="005E511C"/>
    <w:rsid w:val="005E5190"/>
    <w:rsid w:val="005F1BA4"/>
    <w:rsid w:val="005F424E"/>
    <w:rsid w:val="005F5708"/>
    <w:rsid w:val="006027CA"/>
    <w:rsid w:val="00603B31"/>
    <w:rsid w:val="006045B2"/>
    <w:rsid w:val="00613FA9"/>
    <w:rsid w:val="0062172C"/>
    <w:rsid w:val="006220BD"/>
    <w:rsid w:val="00624B15"/>
    <w:rsid w:val="006254D6"/>
    <w:rsid w:val="0062690A"/>
    <w:rsid w:val="006323AA"/>
    <w:rsid w:val="00634C4C"/>
    <w:rsid w:val="00634E04"/>
    <w:rsid w:val="006361B1"/>
    <w:rsid w:val="00641ED6"/>
    <w:rsid w:val="0064272F"/>
    <w:rsid w:val="00645FAC"/>
    <w:rsid w:val="00653A3D"/>
    <w:rsid w:val="006601F5"/>
    <w:rsid w:val="0066100B"/>
    <w:rsid w:val="00661238"/>
    <w:rsid w:val="006643FB"/>
    <w:rsid w:val="00664C13"/>
    <w:rsid w:val="006661F5"/>
    <w:rsid w:val="00666B67"/>
    <w:rsid w:val="006705E6"/>
    <w:rsid w:val="00672A17"/>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D54"/>
    <w:rsid w:val="006D0D72"/>
    <w:rsid w:val="006D1408"/>
    <w:rsid w:val="006D2E47"/>
    <w:rsid w:val="006D7517"/>
    <w:rsid w:val="006E0C3B"/>
    <w:rsid w:val="006E6736"/>
    <w:rsid w:val="006E7E04"/>
    <w:rsid w:val="006F3D5F"/>
    <w:rsid w:val="006F6ECA"/>
    <w:rsid w:val="006F7FC9"/>
    <w:rsid w:val="00700103"/>
    <w:rsid w:val="0070089B"/>
    <w:rsid w:val="007021C6"/>
    <w:rsid w:val="007032AA"/>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0E5"/>
    <w:rsid w:val="007E525C"/>
    <w:rsid w:val="007F247B"/>
    <w:rsid w:val="007F39A6"/>
    <w:rsid w:val="007F6176"/>
    <w:rsid w:val="008002B7"/>
    <w:rsid w:val="00800F1B"/>
    <w:rsid w:val="00801A99"/>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2FE9"/>
    <w:rsid w:val="008750BD"/>
    <w:rsid w:val="00884162"/>
    <w:rsid w:val="00886E98"/>
    <w:rsid w:val="00891F37"/>
    <w:rsid w:val="0089301B"/>
    <w:rsid w:val="00894465"/>
    <w:rsid w:val="008A4E45"/>
    <w:rsid w:val="008B1E7C"/>
    <w:rsid w:val="008B4791"/>
    <w:rsid w:val="008B4E31"/>
    <w:rsid w:val="008B58A1"/>
    <w:rsid w:val="008B5A18"/>
    <w:rsid w:val="008B6D97"/>
    <w:rsid w:val="008C5B44"/>
    <w:rsid w:val="008C663F"/>
    <w:rsid w:val="008C746B"/>
    <w:rsid w:val="008D00A6"/>
    <w:rsid w:val="008D3061"/>
    <w:rsid w:val="008D4779"/>
    <w:rsid w:val="008D6431"/>
    <w:rsid w:val="008D6DD3"/>
    <w:rsid w:val="008E006D"/>
    <w:rsid w:val="008E64B6"/>
    <w:rsid w:val="008F434F"/>
    <w:rsid w:val="008F54E3"/>
    <w:rsid w:val="00900143"/>
    <w:rsid w:val="009017C7"/>
    <w:rsid w:val="00904323"/>
    <w:rsid w:val="00905DEC"/>
    <w:rsid w:val="00915342"/>
    <w:rsid w:val="00916036"/>
    <w:rsid w:val="0092652B"/>
    <w:rsid w:val="00926928"/>
    <w:rsid w:val="009326E6"/>
    <w:rsid w:val="00933C48"/>
    <w:rsid w:val="00934BB8"/>
    <w:rsid w:val="00937575"/>
    <w:rsid w:val="009445A3"/>
    <w:rsid w:val="00950A5D"/>
    <w:rsid w:val="009521A6"/>
    <w:rsid w:val="00955EB0"/>
    <w:rsid w:val="00962954"/>
    <w:rsid w:val="009648AB"/>
    <w:rsid w:val="0096751D"/>
    <w:rsid w:val="00971657"/>
    <w:rsid w:val="00971E3F"/>
    <w:rsid w:val="0097296A"/>
    <w:rsid w:val="009737BD"/>
    <w:rsid w:val="00973DE7"/>
    <w:rsid w:val="009752F2"/>
    <w:rsid w:val="00980B21"/>
    <w:rsid w:val="00986AA2"/>
    <w:rsid w:val="00990E7C"/>
    <w:rsid w:val="00993028"/>
    <w:rsid w:val="00993B7D"/>
    <w:rsid w:val="009A0DA4"/>
    <w:rsid w:val="009A1652"/>
    <w:rsid w:val="009A2683"/>
    <w:rsid w:val="009A5577"/>
    <w:rsid w:val="009A6925"/>
    <w:rsid w:val="009A767B"/>
    <w:rsid w:val="009B2748"/>
    <w:rsid w:val="009C1DB1"/>
    <w:rsid w:val="009C29C1"/>
    <w:rsid w:val="009C4F4C"/>
    <w:rsid w:val="009D0747"/>
    <w:rsid w:val="009D1FC2"/>
    <w:rsid w:val="009D3D39"/>
    <w:rsid w:val="009D4044"/>
    <w:rsid w:val="009D5CE0"/>
    <w:rsid w:val="009D6A05"/>
    <w:rsid w:val="009E070D"/>
    <w:rsid w:val="009E59B5"/>
    <w:rsid w:val="009F1371"/>
    <w:rsid w:val="009F7620"/>
    <w:rsid w:val="00A022C9"/>
    <w:rsid w:val="00A02B7E"/>
    <w:rsid w:val="00A17DE5"/>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970BA"/>
    <w:rsid w:val="00AA0385"/>
    <w:rsid w:val="00AA7707"/>
    <w:rsid w:val="00AB3058"/>
    <w:rsid w:val="00AB5252"/>
    <w:rsid w:val="00AB6BA0"/>
    <w:rsid w:val="00AC1981"/>
    <w:rsid w:val="00AC30AD"/>
    <w:rsid w:val="00AC3C7E"/>
    <w:rsid w:val="00AC5A39"/>
    <w:rsid w:val="00AD1599"/>
    <w:rsid w:val="00AD1C5D"/>
    <w:rsid w:val="00AD48A0"/>
    <w:rsid w:val="00AD7231"/>
    <w:rsid w:val="00AE0267"/>
    <w:rsid w:val="00AE0A83"/>
    <w:rsid w:val="00AE24C7"/>
    <w:rsid w:val="00AE7D89"/>
    <w:rsid w:val="00AE7F30"/>
    <w:rsid w:val="00AF22C9"/>
    <w:rsid w:val="00B00826"/>
    <w:rsid w:val="00B01907"/>
    <w:rsid w:val="00B04562"/>
    <w:rsid w:val="00B04959"/>
    <w:rsid w:val="00B07931"/>
    <w:rsid w:val="00B079A9"/>
    <w:rsid w:val="00B10683"/>
    <w:rsid w:val="00B10CFF"/>
    <w:rsid w:val="00B136EC"/>
    <w:rsid w:val="00B17591"/>
    <w:rsid w:val="00B20123"/>
    <w:rsid w:val="00B245D7"/>
    <w:rsid w:val="00B2792A"/>
    <w:rsid w:val="00B55B58"/>
    <w:rsid w:val="00B56AA6"/>
    <w:rsid w:val="00B57130"/>
    <w:rsid w:val="00B6033B"/>
    <w:rsid w:val="00B60A0E"/>
    <w:rsid w:val="00B61C7D"/>
    <w:rsid w:val="00B61F01"/>
    <w:rsid w:val="00B62A17"/>
    <w:rsid w:val="00B66F24"/>
    <w:rsid w:val="00B67841"/>
    <w:rsid w:val="00B731ED"/>
    <w:rsid w:val="00B76D24"/>
    <w:rsid w:val="00B778D9"/>
    <w:rsid w:val="00B77930"/>
    <w:rsid w:val="00B8106F"/>
    <w:rsid w:val="00B810EF"/>
    <w:rsid w:val="00B86C58"/>
    <w:rsid w:val="00B87AF1"/>
    <w:rsid w:val="00B932AA"/>
    <w:rsid w:val="00B94F62"/>
    <w:rsid w:val="00BB1E02"/>
    <w:rsid w:val="00BB3EBA"/>
    <w:rsid w:val="00BB4EE8"/>
    <w:rsid w:val="00BB6610"/>
    <w:rsid w:val="00BC00DD"/>
    <w:rsid w:val="00BC0628"/>
    <w:rsid w:val="00BC0BAD"/>
    <w:rsid w:val="00BC36B6"/>
    <w:rsid w:val="00BC5B74"/>
    <w:rsid w:val="00BC5F1C"/>
    <w:rsid w:val="00BC64F0"/>
    <w:rsid w:val="00BD1A1D"/>
    <w:rsid w:val="00BD6CFD"/>
    <w:rsid w:val="00BE0C5A"/>
    <w:rsid w:val="00BE1364"/>
    <w:rsid w:val="00BE4E0B"/>
    <w:rsid w:val="00BE5EA1"/>
    <w:rsid w:val="00BE666D"/>
    <w:rsid w:val="00BE6D6E"/>
    <w:rsid w:val="00BE7FC6"/>
    <w:rsid w:val="00BF380E"/>
    <w:rsid w:val="00BF6384"/>
    <w:rsid w:val="00C019CB"/>
    <w:rsid w:val="00C054A0"/>
    <w:rsid w:val="00C06B95"/>
    <w:rsid w:val="00C10C2A"/>
    <w:rsid w:val="00C16916"/>
    <w:rsid w:val="00C224EF"/>
    <w:rsid w:val="00C26296"/>
    <w:rsid w:val="00C30D32"/>
    <w:rsid w:val="00C31D73"/>
    <w:rsid w:val="00C33BD3"/>
    <w:rsid w:val="00C3539E"/>
    <w:rsid w:val="00C364D2"/>
    <w:rsid w:val="00C50DB6"/>
    <w:rsid w:val="00C51833"/>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361"/>
    <w:rsid w:val="00CD3E4C"/>
    <w:rsid w:val="00CD585A"/>
    <w:rsid w:val="00CD7D1A"/>
    <w:rsid w:val="00CD7D6C"/>
    <w:rsid w:val="00CE4BCD"/>
    <w:rsid w:val="00CE73D5"/>
    <w:rsid w:val="00CF32F5"/>
    <w:rsid w:val="00CF4C81"/>
    <w:rsid w:val="00CF5434"/>
    <w:rsid w:val="00CF55D9"/>
    <w:rsid w:val="00CF5CDA"/>
    <w:rsid w:val="00CF7DD9"/>
    <w:rsid w:val="00D03E0B"/>
    <w:rsid w:val="00D10078"/>
    <w:rsid w:val="00D10F79"/>
    <w:rsid w:val="00D11455"/>
    <w:rsid w:val="00D14DC0"/>
    <w:rsid w:val="00D15454"/>
    <w:rsid w:val="00D1685D"/>
    <w:rsid w:val="00D170A0"/>
    <w:rsid w:val="00D20C83"/>
    <w:rsid w:val="00D2724D"/>
    <w:rsid w:val="00D31018"/>
    <w:rsid w:val="00D338AF"/>
    <w:rsid w:val="00D34FEC"/>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9736F"/>
    <w:rsid w:val="00DA5025"/>
    <w:rsid w:val="00DB0C11"/>
    <w:rsid w:val="00DB16DB"/>
    <w:rsid w:val="00DB1F15"/>
    <w:rsid w:val="00DB2631"/>
    <w:rsid w:val="00DB3630"/>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6470B"/>
    <w:rsid w:val="00E71C86"/>
    <w:rsid w:val="00E75CFB"/>
    <w:rsid w:val="00E7718E"/>
    <w:rsid w:val="00E87139"/>
    <w:rsid w:val="00E91F84"/>
    <w:rsid w:val="00E9649D"/>
    <w:rsid w:val="00EA04D1"/>
    <w:rsid w:val="00EA4395"/>
    <w:rsid w:val="00EB1C52"/>
    <w:rsid w:val="00EC4ACB"/>
    <w:rsid w:val="00ED0683"/>
    <w:rsid w:val="00ED1356"/>
    <w:rsid w:val="00ED6428"/>
    <w:rsid w:val="00EE3C0D"/>
    <w:rsid w:val="00EE5501"/>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11F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8779F"/>
    <w:rsid w:val="00F90543"/>
    <w:rsid w:val="00F90B7A"/>
    <w:rsid w:val="00F977A1"/>
    <w:rsid w:val="00FA1181"/>
    <w:rsid w:val="00FA2E26"/>
    <w:rsid w:val="00FB3B5C"/>
    <w:rsid w:val="00FC05B4"/>
    <w:rsid w:val="00FC2F01"/>
    <w:rsid w:val="00FC4869"/>
    <w:rsid w:val="00FD1867"/>
    <w:rsid w:val="00FD2A8F"/>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A49B"/>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274603191">
      <w:bodyDiv w:val="1"/>
      <w:marLeft w:val="0"/>
      <w:marRight w:val="0"/>
      <w:marTop w:val="0"/>
      <w:marBottom w:val="0"/>
      <w:divBdr>
        <w:top w:val="none" w:sz="0" w:space="0" w:color="auto"/>
        <w:left w:val="none" w:sz="0" w:space="0" w:color="auto"/>
        <w:bottom w:val="none" w:sz="0" w:space="0" w:color="auto"/>
        <w:right w:val="none" w:sz="0" w:space="0" w:color="auto"/>
      </w:divBdr>
    </w:div>
    <w:div w:id="280649807">
      <w:bodyDiv w:val="1"/>
      <w:marLeft w:val="0"/>
      <w:marRight w:val="0"/>
      <w:marTop w:val="0"/>
      <w:marBottom w:val="0"/>
      <w:divBdr>
        <w:top w:val="none" w:sz="0" w:space="0" w:color="auto"/>
        <w:left w:val="none" w:sz="0" w:space="0" w:color="auto"/>
        <w:bottom w:val="none" w:sz="0" w:space="0" w:color="auto"/>
        <w:right w:val="none" w:sz="0" w:space="0" w:color="auto"/>
      </w:divBdr>
    </w:div>
    <w:div w:id="407001124">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445344382">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890652712">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79014933">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598102026">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891452119">
      <w:bodyDiv w:val="1"/>
      <w:marLeft w:val="0"/>
      <w:marRight w:val="0"/>
      <w:marTop w:val="0"/>
      <w:marBottom w:val="0"/>
      <w:divBdr>
        <w:top w:val="none" w:sz="0" w:space="0" w:color="auto"/>
        <w:left w:val="none" w:sz="0" w:space="0" w:color="auto"/>
        <w:bottom w:val="none" w:sz="0" w:space="0" w:color="auto"/>
        <w:right w:val="none" w:sz="0" w:space="0" w:color="auto"/>
      </w:divBdr>
    </w:div>
    <w:div w:id="1906378956">
      <w:bodyDiv w:val="1"/>
      <w:marLeft w:val="0"/>
      <w:marRight w:val="0"/>
      <w:marTop w:val="0"/>
      <w:marBottom w:val="0"/>
      <w:divBdr>
        <w:top w:val="none" w:sz="0" w:space="0" w:color="auto"/>
        <w:left w:val="none" w:sz="0" w:space="0" w:color="auto"/>
        <w:bottom w:val="none" w:sz="0" w:space="0" w:color="auto"/>
        <w:right w:val="none" w:sz="0" w:space="0" w:color="auto"/>
      </w:divBdr>
    </w:div>
    <w:div w:id="1914462002">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er.com/en/resources/regulations/2022/bill-96-understanding-quebec-s-french-language-la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CCMA27\Junk\60-17-november-2022-CHESS-Replacement-ASX-reassessing-financial-derecognition_.pdf" TargetMode="External"/><Relationship Id="rId4" Type="http://schemas.openxmlformats.org/officeDocument/2006/relationships/settings" Target="settings.xml"/><Relationship Id="rId9" Type="http://schemas.openxmlformats.org/officeDocument/2006/relationships/hyperlink" Target="https://www.w3.org/WAI/standards-guidelines/wc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DEA2-0A93-4DD7-A9B8-1FBE064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Evans</dc:creator>
  <cp:lastModifiedBy>TMX Group Limited</cp:lastModifiedBy>
  <cp:revision>2</cp:revision>
  <cp:lastPrinted>2022-11-21T20:45:00Z</cp:lastPrinted>
  <dcterms:created xsi:type="dcterms:W3CDTF">2022-12-22T13:33:00Z</dcterms:created>
  <dcterms:modified xsi:type="dcterms:W3CDTF">2022-12-22T13:33:00Z</dcterms:modified>
</cp:coreProperties>
</file>