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7A12F132" w:rsidR="00A2653C" w:rsidRDefault="00614D53" w:rsidP="00A2653C">
      <w:pPr>
        <w:jc w:val="center"/>
        <w:rPr>
          <w:rFonts w:ascii="Arial" w:hAnsi="Arial" w:cs="Arial"/>
          <w:b/>
          <w:sz w:val="24"/>
          <w:szCs w:val="24"/>
        </w:rPr>
      </w:pPr>
      <w:r>
        <w:rPr>
          <w:rFonts w:ascii="Arial" w:hAnsi="Arial" w:cs="Arial"/>
          <w:b/>
          <w:sz w:val="24"/>
          <w:szCs w:val="24"/>
        </w:rPr>
        <w:t>April 11</w:t>
      </w:r>
      <w:r w:rsidR="002316C9">
        <w:rPr>
          <w:rFonts w:ascii="Arial" w:hAnsi="Arial" w:cs="Arial"/>
          <w:b/>
          <w:sz w:val="24"/>
          <w:szCs w:val="24"/>
        </w:rPr>
        <w:t>, 2024</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51E30626" w:rsidR="00A2653C"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0D6FC017" w14:textId="77777777" w:rsidR="006B6528" w:rsidRPr="001D13E9" w:rsidRDefault="006B6528" w:rsidP="00A2653C">
      <w:pPr>
        <w:spacing w:line="240" w:lineRule="auto"/>
        <w:rPr>
          <w:rFonts w:ascii="Arial" w:hAnsi="Arial" w:cs="Arial"/>
          <w:sz w:val="24"/>
          <w:szCs w:val="24"/>
        </w:rPr>
      </w:pPr>
    </w:p>
    <w:p w14:paraId="65486506" w14:textId="77777777" w:rsidR="008059C7" w:rsidRPr="005C7B04" w:rsidRDefault="008059C7" w:rsidP="008059C7">
      <w:pPr>
        <w:numPr>
          <w:ilvl w:val="0"/>
          <w:numId w:val="1"/>
        </w:numPr>
        <w:spacing w:after="240"/>
        <w:contextualSpacing/>
        <w:rPr>
          <w:rFonts w:ascii="Arial" w:hAnsi="Arial" w:cs="Arial"/>
          <w:b/>
          <w:sz w:val="24"/>
          <w:szCs w:val="24"/>
        </w:rPr>
      </w:pPr>
      <w:r w:rsidRPr="005C7B04">
        <w:rPr>
          <w:rFonts w:ascii="Arial" w:hAnsi="Arial" w:cs="Arial"/>
          <w:b/>
          <w:sz w:val="24"/>
          <w:szCs w:val="24"/>
        </w:rPr>
        <w:t>Approval of Minutes from the meeting held on</w:t>
      </w:r>
      <w:r>
        <w:rPr>
          <w:rFonts w:ascii="Arial" w:hAnsi="Arial" w:cs="Arial"/>
          <w:b/>
          <w:sz w:val="24"/>
          <w:szCs w:val="24"/>
        </w:rPr>
        <w:t xml:space="preserve"> March 14, 2024</w:t>
      </w:r>
    </w:p>
    <w:p w14:paraId="25588208" w14:textId="77777777" w:rsidR="008059C7" w:rsidRDefault="008059C7" w:rsidP="008059C7">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r>
        <w:rPr>
          <w:rFonts w:ascii="Arial" w:hAnsi="Arial" w:cs="Arial"/>
          <w:b/>
          <w:sz w:val="24"/>
          <w:szCs w:val="24"/>
        </w:rPr>
        <w:t xml:space="preserve"> – Keith Evans</w:t>
      </w:r>
    </w:p>
    <w:p w14:paraId="4F812121" w14:textId="77777777" w:rsidR="008059C7" w:rsidRDefault="008059C7" w:rsidP="008059C7">
      <w:pPr>
        <w:numPr>
          <w:ilvl w:val="1"/>
          <w:numId w:val="1"/>
        </w:numPr>
        <w:spacing w:after="240"/>
        <w:contextualSpacing/>
        <w:rPr>
          <w:rFonts w:ascii="Arial" w:hAnsi="Arial" w:cs="Arial"/>
          <w:b/>
          <w:sz w:val="24"/>
          <w:szCs w:val="24"/>
        </w:rPr>
      </w:pPr>
      <w:r>
        <w:rPr>
          <w:rFonts w:ascii="Arial" w:hAnsi="Arial" w:cs="Arial"/>
          <w:b/>
          <w:sz w:val="24"/>
          <w:szCs w:val="24"/>
        </w:rPr>
        <w:t>General Update</w:t>
      </w:r>
    </w:p>
    <w:p w14:paraId="27E0DFFB" w14:textId="49824465" w:rsidR="008059C7" w:rsidRDefault="008059C7" w:rsidP="008059C7">
      <w:pPr>
        <w:numPr>
          <w:ilvl w:val="2"/>
          <w:numId w:val="1"/>
        </w:numPr>
        <w:spacing w:after="240"/>
        <w:contextualSpacing/>
        <w:rPr>
          <w:rFonts w:ascii="Arial" w:hAnsi="Arial" w:cs="Arial"/>
          <w:b/>
          <w:sz w:val="24"/>
          <w:szCs w:val="24"/>
        </w:rPr>
      </w:pPr>
      <w:r>
        <w:rPr>
          <w:rFonts w:ascii="Arial" w:hAnsi="Arial" w:cs="Arial"/>
          <w:b/>
          <w:sz w:val="24"/>
          <w:szCs w:val="24"/>
        </w:rPr>
        <w:t>UK Update</w:t>
      </w:r>
    </w:p>
    <w:p w14:paraId="2586A046" w14:textId="5B87441F" w:rsidR="003B400C" w:rsidRDefault="003B400C" w:rsidP="008059C7">
      <w:pPr>
        <w:numPr>
          <w:ilvl w:val="2"/>
          <w:numId w:val="1"/>
        </w:numPr>
        <w:spacing w:after="240"/>
        <w:contextualSpacing/>
        <w:rPr>
          <w:rFonts w:ascii="Arial" w:hAnsi="Arial" w:cs="Arial"/>
          <w:b/>
          <w:sz w:val="24"/>
          <w:szCs w:val="24"/>
        </w:rPr>
      </w:pPr>
      <w:r>
        <w:rPr>
          <w:rFonts w:ascii="Arial" w:hAnsi="Arial" w:cs="Arial"/>
          <w:b/>
          <w:sz w:val="24"/>
          <w:szCs w:val="24"/>
        </w:rPr>
        <w:t>Hong Kong</w:t>
      </w:r>
    </w:p>
    <w:p w14:paraId="2EC08F8B" w14:textId="0EDA2973" w:rsidR="008059C7" w:rsidRDefault="00BB38A1" w:rsidP="008059C7">
      <w:pPr>
        <w:numPr>
          <w:ilvl w:val="2"/>
          <w:numId w:val="1"/>
        </w:numPr>
        <w:spacing w:after="240"/>
        <w:contextualSpacing/>
        <w:rPr>
          <w:rFonts w:ascii="Arial" w:hAnsi="Arial" w:cs="Arial"/>
          <w:b/>
          <w:sz w:val="24"/>
          <w:szCs w:val="24"/>
        </w:rPr>
      </w:pPr>
      <w:hyperlink r:id="rId8" w:history="1">
        <w:r w:rsidR="008059C7" w:rsidRPr="003B400C">
          <w:rPr>
            <w:rStyle w:val="Hyperlink"/>
            <w:rFonts w:ascii="Arial" w:hAnsi="Arial" w:cs="Arial"/>
            <w:b/>
            <w:sz w:val="24"/>
            <w:szCs w:val="24"/>
          </w:rPr>
          <w:t>SEC Update</w:t>
        </w:r>
      </w:hyperlink>
    </w:p>
    <w:p w14:paraId="2C4F968C" w14:textId="77777777" w:rsidR="008059C7" w:rsidRDefault="008059C7" w:rsidP="008059C7">
      <w:pPr>
        <w:numPr>
          <w:ilvl w:val="2"/>
          <w:numId w:val="1"/>
        </w:numPr>
        <w:spacing w:after="240"/>
        <w:contextualSpacing/>
        <w:rPr>
          <w:rFonts w:ascii="Arial" w:hAnsi="Arial" w:cs="Arial"/>
          <w:b/>
          <w:sz w:val="24"/>
          <w:szCs w:val="24"/>
        </w:rPr>
      </w:pPr>
      <w:r>
        <w:rPr>
          <w:rFonts w:ascii="Arial" w:hAnsi="Arial" w:cs="Arial"/>
          <w:b/>
          <w:sz w:val="24"/>
          <w:szCs w:val="24"/>
        </w:rPr>
        <w:t>Readiness Survey</w:t>
      </w:r>
    </w:p>
    <w:p w14:paraId="044F448A" w14:textId="77777777" w:rsidR="008059C7" w:rsidRPr="005C7B04" w:rsidRDefault="008059C7" w:rsidP="008059C7">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70052724" w14:textId="77777777" w:rsidR="008059C7" w:rsidRDefault="008059C7" w:rsidP="008059C7">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Industry Testing</w:t>
      </w:r>
    </w:p>
    <w:p w14:paraId="10BB7516" w14:textId="6A8C88A3" w:rsidR="008059C7" w:rsidRDefault="008059C7" w:rsidP="008059C7">
      <w:pPr>
        <w:numPr>
          <w:ilvl w:val="2"/>
          <w:numId w:val="1"/>
        </w:numPr>
        <w:spacing w:after="240"/>
        <w:contextualSpacing/>
        <w:rPr>
          <w:rFonts w:ascii="Arial" w:hAnsi="Arial" w:cs="Arial"/>
          <w:b/>
          <w:sz w:val="24"/>
          <w:szCs w:val="24"/>
          <w:lang w:val="en-US"/>
        </w:rPr>
      </w:pPr>
      <w:r>
        <w:rPr>
          <w:rFonts w:ascii="Arial" w:hAnsi="Arial" w:cs="Arial"/>
          <w:b/>
          <w:sz w:val="24"/>
          <w:szCs w:val="24"/>
          <w:lang w:val="en-US"/>
        </w:rPr>
        <w:t>U</w:t>
      </w:r>
      <w:r w:rsidRPr="006B6528">
        <w:rPr>
          <w:rFonts w:ascii="Arial" w:hAnsi="Arial" w:cs="Arial"/>
          <w:b/>
          <w:sz w:val="24"/>
          <w:szCs w:val="24"/>
          <w:lang w:val="en-US"/>
        </w:rPr>
        <w:t>pdate from CDS</w:t>
      </w:r>
      <w:r w:rsidR="00FD25F4">
        <w:rPr>
          <w:rFonts w:ascii="Arial" w:hAnsi="Arial" w:cs="Arial"/>
          <w:b/>
          <w:sz w:val="24"/>
          <w:szCs w:val="24"/>
          <w:lang w:val="en-US"/>
        </w:rPr>
        <w:t>/CDCC</w:t>
      </w:r>
    </w:p>
    <w:p w14:paraId="227DD719" w14:textId="30662888" w:rsidR="008059C7" w:rsidRPr="00FD25F4" w:rsidRDefault="008059C7" w:rsidP="00FD25F4">
      <w:pPr>
        <w:numPr>
          <w:ilvl w:val="2"/>
          <w:numId w:val="1"/>
        </w:numPr>
        <w:spacing w:after="240"/>
        <w:contextualSpacing/>
        <w:rPr>
          <w:rFonts w:ascii="Arial" w:hAnsi="Arial" w:cs="Arial"/>
          <w:b/>
          <w:sz w:val="24"/>
          <w:szCs w:val="24"/>
          <w:lang w:val="en-US"/>
        </w:rPr>
      </w:pPr>
      <w:r>
        <w:rPr>
          <w:rFonts w:ascii="Arial" w:hAnsi="Arial" w:cs="Arial"/>
          <w:b/>
          <w:sz w:val="24"/>
          <w:szCs w:val="24"/>
          <w:lang w:val="en-US"/>
        </w:rPr>
        <w:t>Update from Fundserv</w:t>
      </w:r>
    </w:p>
    <w:p w14:paraId="50B19367" w14:textId="5A2DB48F" w:rsidR="008059C7" w:rsidRDefault="008059C7" w:rsidP="008059C7">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ETF Task Force update – Jamie Anderson</w:t>
      </w:r>
    </w:p>
    <w:p w14:paraId="2674B2E9" w14:textId="1F48CE7F" w:rsidR="00FD25F4" w:rsidRDefault="00FD25F4" w:rsidP="008059C7">
      <w:pPr>
        <w:numPr>
          <w:ilvl w:val="1"/>
          <w:numId w:val="1"/>
        </w:numPr>
        <w:spacing w:after="240"/>
        <w:contextualSpacing/>
        <w:rPr>
          <w:rFonts w:ascii="Arial" w:hAnsi="Arial" w:cs="Arial"/>
          <w:b/>
          <w:sz w:val="24"/>
          <w:szCs w:val="24"/>
          <w:lang w:val="en-US"/>
        </w:rPr>
      </w:pPr>
      <w:r>
        <w:rPr>
          <w:rFonts w:ascii="Arial" w:hAnsi="Arial" w:cs="Arial"/>
          <w:b/>
          <w:sz w:val="24"/>
          <w:szCs w:val="24"/>
          <w:lang w:val="en-US"/>
        </w:rPr>
        <w:t>Settlement cycle for inter-listed securities</w:t>
      </w:r>
    </w:p>
    <w:p w14:paraId="4770C589" w14:textId="77777777" w:rsidR="008059C7" w:rsidRPr="00862FF8" w:rsidRDefault="008059C7" w:rsidP="008059C7">
      <w:pPr>
        <w:numPr>
          <w:ilvl w:val="1"/>
          <w:numId w:val="1"/>
        </w:numPr>
        <w:spacing w:after="240"/>
        <w:contextualSpacing/>
        <w:rPr>
          <w:rFonts w:ascii="Arial" w:hAnsi="Arial" w:cs="Arial"/>
          <w:b/>
          <w:sz w:val="24"/>
          <w:szCs w:val="24"/>
        </w:rPr>
      </w:pPr>
      <w:r>
        <w:rPr>
          <w:rFonts w:ascii="Arial" w:hAnsi="Arial" w:cs="Arial"/>
          <w:b/>
          <w:sz w:val="24"/>
          <w:szCs w:val="24"/>
        </w:rPr>
        <w:t>Transition Communications – Keith Evans</w:t>
      </w:r>
    </w:p>
    <w:p w14:paraId="4C5700EB" w14:textId="77777777" w:rsidR="008059C7" w:rsidRDefault="008059C7" w:rsidP="008059C7">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40CB23A5" w14:textId="77777777" w:rsidR="008059C7" w:rsidRDefault="008059C7" w:rsidP="008059C7">
      <w:pPr>
        <w:numPr>
          <w:ilvl w:val="2"/>
          <w:numId w:val="1"/>
        </w:numPr>
        <w:spacing w:after="240"/>
        <w:contextualSpacing/>
        <w:rPr>
          <w:rFonts w:ascii="Arial" w:hAnsi="Arial" w:cs="Arial"/>
          <w:b/>
          <w:sz w:val="24"/>
          <w:szCs w:val="24"/>
          <w:lang w:val="fr-FR"/>
        </w:rPr>
      </w:pPr>
      <w:r w:rsidRPr="005B5D54">
        <w:rPr>
          <w:rFonts w:ascii="Arial" w:hAnsi="Arial" w:cs="Arial"/>
          <w:b/>
          <w:sz w:val="24"/>
          <w:szCs w:val="24"/>
          <w:lang w:val="en-US"/>
        </w:rPr>
        <w:t xml:space="preserve"> </w:t>
      </w:r>
      <w:r w:rsidRPr="005E43F6">
        <w:rPr>
          <w:rFonts w:ascii="Arial" w:hAnsi="Arial" w:cs="Arial"/>
          <w:b/>
          <w:sz w:val="24"/>
          <w:szCs w:val="24"/>
          <w:lang w:val="fr-FR"/>
        </w:rPr>
        <w:t>OWG-033 NI 62-104 Issue</w:t>
      </w:r>
      <w:r>
        <w:rPr>
          <w:rFonts w:ascii="Arial" w:hAnsi="Arial" w:cs="Arial"/>
          <w:b/>
          <w:sz w:val="24"/>
          <w:szCs w:val="24"/>
          <w:lang w:val="fr-FR"/>
        </w:rPr>
        <w:t>r</w:t>
      </w:r>
      <w:r w:rsidRPr="005E43F6">
        <w:rPr>
          <w:rFonts w:ascii="Arial" w:hAnsi="Arial" w:cs="Arial"/>
          <w:b/>
          <w:sz w:val="24"/>
          <w:szCs w:val="24"/>
          <w:lang w:val="fr-FR"/>
        </w:rPr>
        <w:t xml:space="preserve"> Bids – Jamie Anderson</w:t>
      </w:r>
    </w:p>
    <w:p w14:paraId="4C233679" w14:textId="77777777" w:rsidR="008059C7" w:rsidRDefault="008059C7" w:rsidP="008059C7">
      <w:pPr>
        <w:numPr>
          <w:ilvl w:val="2"/>
          <w:numId w:val="1"/>
        </w:numPr>
        <w:spacing w:after="240"/>
        <w:contextualSpacing/>
        <w:rPr>
          <w:rFonts w:ascii="Arial" w:hAnsi="Arial" w:cs="Arial"/>
          <w:b/>
          <w:sz w:val="24"/>
          <w:szCs w:val="24"/>
          <w:lang w:val="en-US"/>
        </w:rPr>
      </w:pPr>
      <w:r w:rsidRPr="003033D2">
        <w:rPr>
          <w:rFonts w:ascii="Arial" w:hAnsi="Arial" w:cs="Arial"/>
          <w:b/>
          <w:sz w:val="24"/>
          <w:szCs w:val="24"/>
          <w:lang w:val="en-US"/>
        </w:rPr>
        <w:t>OWG-02</w:t>
      </w:r>
      <w:r>
        <w:rPr>
          <w:rFonts w:ascii="Arial" w:hAnsi="Arial" w:cs="Arial"/>
          <w:b/>
          <w:sz w:val="24"/>
          <w:szCs w:val="24"/>
          <w:lang w:val="en-US"/>
        </w:rPr>
        <w:t>0</w:t>
      </w:r>
      <w:r w:rsidRPr="003033D2">
        <w:rPr>
          <w:rFonts w:ascii="Arial" w:hAnsi="Arial" w:cs="Arial"/>
          <w:b/>
          <w:sz w:val="24"/>
          <w:szCs w:val="24"/>
          <w:lang w:val="en-US"/>
        </w:rPr>
        <w:t xml:space="preserve"> FX Issues – for closure</w:t>
      </w:r>
    </w:p>
    <w:p w14:paraId="7DEDAF5F" w14:textId="77777777" w:rsidR="008059C7" w:rsidRDefault="008059C7" w:rsidP="008059C7">
      <w:pPr>
        <w:numPr>
          <w:ilvl w:val="2"/>
          <w:numId w:val="1"/>
        </w:numPr>
        <w:spacing w:after="240"/>
        <w:contextualSpacing/>
        <w:rPr>
          <w:rFonts w:ascii="Arial" w:hAnsi="Arial" w:cs="Arial"/>
          <w:b/>
          <w:sz w:val="24"/>
          <w:szCs w:val="24"/>
          <w:lang w:val="en-US"/>
        </w:rPr>
      </w:pPr>
      <w:r>
        <w:rPr>
          <w:rFonts w:ascii="Arial" w:hAnsi="Arial" w:cs="Arial"/>
          <w:b/>
          <w:sz w:val="24"/>
          <w:szCs w:val="24"/>
          <w:lang w:val="en-US"/>
        </w:rPr>
        <w:t>OWG-038 Transition weekend issues – for discussion</w:t>
      </w:r>
    </w:p>
    <w:p w14:paraId="226DD38A" w14:textId="77777777" w:rsidR="008059C7" w:rsidRPr="00281CCE" w:rsidRDefault="008059C7" w:rsidP="008059C7">
      <w:pPr>
        <w:numPr>
          <w:ilvl w:val="2"/>
          <w:numId w:val="1"/>
        </w:numPr>
        <w:spacing w:after="240"/>
        <w:contextualSpacing/>
        <w:rPr>
          <w:rFonts w:ascii="Arial" w:hAnsi="Arial" w:cs="Arial"/>
          <w:b/>
          <w:sz w:val="24"/>
          <w:szCs w:val="24"/>
          <w:lang w:val="en-US"/>
        </w:rPr>
      </w:pPr>
      <w:r w:rsidRPr="00281CCE">
        <w:rPr>
          <w:rFonts w:ascii="Arial" w:hAnsi="Arial" w:cs="Arial"/>
          <w:b/>
          <w:sz w:val="24"/>
          <w:szCs w:val="24"/>
          <w:lang w:val="en-US"/>
        </w:rPr>
        <w:t xml:space="preserve">OWG-022 </w:t>
      </w:r>
      <w:r w:rsidRPr="00281CCE">
        <w:rPr>
          <w:rFonts w:ascii="Arial" w:eastAsia="Times New Roman" w:hAnsi="Arial" w:cs="Arial"/>
          <w:b/>
          <w:color w:val="000000"/>
          <w:sz w:val="24"/>
          <w:szCs w:val="24"/>
          <w:lang w:val="en-US"/>
        </w:rPr>
        <w:t>Ex-Date Processing during T+1 Transitional Period</w:t>
      </w:r>
    </w:p>
    <w:p w14:paraId="6A590AB4" w14:textId="77777777" w:rsidR="008059C7" w:rsidRPr="003033D2" w:rsidRDefault="008059C7" w:rsidP="008059C7">
      <w:pPr>
        <w:spacing w:after="240"/>
        <w:contextualSpacing/>
        <w:rPr>
          <w:rFonts w:ascii="Arial" w:hAnsi="Arial" w:cs="Arial"/>
          <w:b/>
          <w:sz w:val="24"/>
          <w:szCs w:val="24"/>
          <w:lang w:val="en-US"/>
        </w:rPr>
      </w:pPr>
    </w:p>
    <w:p w14:paraId="74FC96B8" w14:textId="77777777" w:rsidR="008059C7" w:rsidRPr="005E43F6" w:rsidRDefault="008059C7" w:rsidP="008059C7">
      <w:pPr>
        <w:numPr>
          <w:ilvl w:val="0"/>
          <w:numId w:val="1"/>
        </w:numPr>
        <w:spacing w:after="240"/>
        <w:contextualSpacing/>
        <w:rPr>
          <w:rFonts w:ascii="Arial" w:hAnsi="Arial" w:cs="Arial"/>
          <w:b/>
          <w:sz w:val="24"/>
          <w:szCs w:val="24"/>
        </w:rPr>
      </w:pPr>
      <w:r w:rsidRPr="005E43F6">
        <w:rPr>
          <w:rFonts w:ascii="Arial" w:hAnsi="Arial" w:cs="Arial"/>
          <w:b/>
          <w:sz w:val="24"/>
          <w:szCs w:val="24"/>
        </w:rPr>
        <w:t>Other Business</w:t>
      </w:r>
    </w:p>
    <w:p w14:paraId="192F104D" w14:textId="77777777" w:rsidR="008059C7" w:rsidRDefault="008059C7" w:rsidP="008059C7">
      <w:pPr>
        <w:numPr>
          <w:ilvl w:val="1"/>
          <w:numId w:val="1"/>
        </w:numPr>
        <w:spacing w:after="240"/>
        <w:contextualSpacing/>
        <w:rPr>
          <w:rFonts w:ascii="Arial" w:hAnsi="Arial" w:cs="Arial"/>
          <w:b/>
          <w:sz w:val="24"/>
          <w:szCs w:val="24"/>
        </w:rPr>
      </w:pPr>
      <w:r>
        <w:rPr>
          <w:rFonts w:ascii="Arial" w:hAnsi="Arial" w:cs="Arial"/>
          <w:b/>
          <w:sz w:val="24"/>
          <w:szCs w:val="24"/>
        </w:rPr>
        <w:t>Follow up items</w:t>
      </w:r>
    </w:p>
    <w:p w14:paraId="3D910C66" w14:textId="77777777" w:rsidR="008059C7" w:rsidRPr="001E3CEB" w:rsidRDefault="008059C7" w:rsidP="008059C7">
      <w:pPr>
        <w:numPr>
          <w:ilvl w:val="2"/>
          <w:numId w:val="1"/>
        </w:numPr>
        <w:spacing w:after="240"/>
        <w:contextualSpacing/>
        <w:rPr>
          <w:rFonts w:ascii="Arial" w:hAnsi="Arial" w:cs="Arial"/>
          <w:b/>
          <w:sz w:val="24"/>
          <w:szCs w:val="24"/>
        </w:rPr>
      </w:pPr>
      <w:r>
        <w:rPr>
          <w:rFonts w:ascii="Arial" w:hAnsi="Arial" w:cs="Arial"/>
          <w:b/>
          <w:sz w:val="24"/>
          <w:szCs w:val="24"/>
        </w:rPr>
        <w:t>CCMA Back out Communication</w:t>
      </w:r>
    </w:p>
    <w:p w14:paraId="00958844" w14:textId="77777777" w:rsidR="008059C7" w:rsidRPr="00DB43E9" w:rsidRDefault="008059C7" w:rsidP="008059C7">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Pr>
          <w:rFonts w:ascii="Arial" w:hAnsi="Arial" w:cs="Arial"/>
          <w:b/>
          <w:sz w:val="24"/>
          <w:szCs w:val="24"/>
        </w:rPr>
        <w:t>May 9, 2024 at 11:00 AM ET</w:t>
      </w:r>
      <w:r w:rsidRPr="001E3CEB">
        <w:rPr>
          <w:rFonts w:ascii="Arial" w:eastAsia="Times New Roman" w:hAnsi="Arial" w:cs="Arial"/>
          <w:b/>
          <w:color w:val="333333"/>
          <w:sz w:val="24"/>
          <w:szCs w:val="24"/>
        </w:rPr>
        <w:tab/>
      </w:r>
    </w:p>
    <w:p w14:paraId="384CD3F9" w14:textId="632B3AC8"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Minutes of </w:t>
      </w:r>
      <w:r w:rsidR="00614D53">
        <w:rPr>
          <w:rFonts w:ascii="Arial" w:hAnsi="Arial" w:cs="Arial"/>
          <w:b/>
          <w:sz w:val="24"/>
          <w:szCs w:val="24"/>
        </w:rPr>
        <w:t>March 14</w:t>
      </w:r>
      <w:r w:rsidR="00FC0E6B">
        <w:rPr>
          <w:rFonts w:ascii="Arial" w:hAnsi="Arial" w:cs="Arial"/>
          <w:b/>
          <w:sz w:val="24"/>
          <w:szCs w:val="24"/>
        </w:rPr>
        <w:t>, 2024</w:t>
      </w:r>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408F6488"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614D53">
        <w:rPr>
          <w:rFonts w:ascii="Arial" w:hAnsi="Arial" w:cs="Arial"/>
          <w:b/>
          <w:sz w:val="24"/>
          <w:szCs w:val="24"/>
        </w:rPr>
        <w:t>February 8, 2024</w:t>
      </w:r>
    </w:p>
    <w:p w14:paraId="48DE7255" w14:textId="2D51D760" w:rsidR="00D407FC" w:rsidRDefault="00E22852" w:rsidP="00635C09">
      <w:pPr>
        <w:ind w:left="360"/>
        <w:rPr>
          <w:rFonts w:ascii="Arial" w:eastAsia="Arial" w:hAnsi="Arial" w:cs="Arial"/>
          <w:sz w:val="24"/>
          <w:szCs w:val="24"/>
        </w:rPr>
      </w:pPr>
      <w:r>
        <w:rPr>
          <w:rFonts w:ascii="Arial" w:eastAsia="Arial" w:hAnsi="Arial" w:cs="Arial"/>
          <w:sz w:val="24"/>
          <w:szCs w:val="24"/>
        </w:rPr>
        <w:t>Domenic</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614D53">
        <w:rPr>
          <w:rFonts w:ascii="Arial" w:eastAsia="Arial" w:hAnsi="Arial" w:cs="Arial"/>
          <w:sz w:val="24"/>
          <w:szCs w:val="24"/>
        </w:rPr>
        <w:t>February 8</w:t>
      </w:r>
      <w:r w:rsidR="00FC0E6B">
        <w:rPr>
          <w:rFonts w:ascii="Arial" w:eastAsia="Arial" w:hAnsi="Arial" w:cs="Arial"/>
          <w:sz w:val="24"/>
          <w:szCs w:val="24"/>
        </w:rPr>
        <w:t>, 2024</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720BFCCE" w14:textId="15F3A7B7" w:rsidR="001C5BE8" w:rsidRPr="00BD7714" w:rsidRDefault="00403E84" w:rsidP="00BD7714">
      <w:pPr>
        <w:pStyle w:val="ListParagraph"/>
        <w:numPr>
          <w:ilvl w:val="0"/>
          <w:numId w:val="13"/>
        </w:numPr>
        <w:rPr>
          <w:rFonts w:ascii="Arial" w:hAnsi="Arial" w:cs="Arial"/>
          <w:sz w:val="24"/>
          <w:szCs w:val="24"/>
        </w:rPr>
      </w:pPr>
      <w:r w:rsidRPr="00BD7714">
        <w:rPr>
          <w:rFonts w:ascii="Arial" w:hAnsi="Arial" w:cs="Arial"/>
          <w:sz w:val="24"/>
          <w:szCs w:val="24"/>
        </w:rPr>
        <w:t>Keith provide</w:t>
      </w:r>
      <w:r w:rsidR="00C120F5" w:rsidRPr="00BD7714">
        <w:rPr>
          <w:rFonts w:ascii="Arial" w:hAnsi="Arial" w:cs="Arial"/>
          <w:sz w:val="24"/>
          <w:szCs w:val="24"/>
        </w:rPr>
        <w:t>d</w:t>
      </w:r>
      <w:r w:rsidRPr="00BD7714">
        <w:rPr>
          <w:rFonts w:ascii="Arial" w:hAnsi="Arial" w:cs="Arial"/>
          <w:sz w:val="24"/>
          <w:szCs w:val="24"/>
        </w:rPr>
        <w:t xml:space="preserve"> a</w:t>
      </w:r>
      <w:r w:rsidR="00C95D8D" w:rsidRPr="00BD7714">
        <w:rPr>
          <w:rFonts w:ascii="Arial" w:hAnsi="Arial" w:cs="Arial"/>
          <w:sz w:val="24"/>
          <w:szCs w:val="24"/>
        </w:rPr>
        <w:t>n up</w:t>
      </w:r>
      <w:r w:rsidRPr="00BD7714">
        <w:rPr>
          <w:rFonts w:ascii="Arial" w:hAnsi="Arial" w:cs="Arial"/>
          <w:sz w:val="24"/>
          <w:szCs w:val="24"/>
        </w:rPr>
        <w:t xml:space="preserve">date on the </w:t>
      </w:r>
      <w:r w:rsidR="000A75B4" w:rsidRPr="00BD7714">
        <w:rPr>
          <w:rFonts w:ascii="Arial" w:hAnsi="Arial" w:cs="Arial"/>
          <w:sz w:val="24"/>
          <w:szCs w:val="24"/>
        </w:rPr>
        <w:t xml:space="preserve">activities of </w:t>
      </w:r>
      <w:r w:rsidR="00315B15" w:rsidRPr="00BD7714">
        <w:rPr>
          <w:rFonts w:ascii="Arial" w:hAnsi="Arial" w:cs="Arial"/>
          <w:sz w:val="24"/>
          <w:szCs w:val="24"/>
        </w:rPr>
        <w:t>T+1</w:t>
      </w:r>
      <w:r w:rsidR="00841D52" w:rsidRPr="00BD7714">
        <w:rPr>
          <w:rFonts w:ascii="Arial" w:hAnsi="Arial" w:cs="Arial"/>
          <w:sz w:val="24"/>
          <w:szCs w:val="24"/>
        </w:rPr>
        <w:t xml:space="preserve"> as follows</w:t>
      </w:r>
      <w:r w:rsidR="000A75B4" w:rsidRPr="00BD7714">
        <w:rPr>
          <w:rFonts w:ascii="Arial" w:hAnsi="Arial" w:cs="Arial"/>
          <w:sz w:val="24"/>
          <w:szCs w:val="24"/>
        </w:rPr>
        <w:t>:</w:t>
      </w:r>
    </w:p>
    <w:p w14:paraId="43049041" w14:textId="43BA355E" w:rsidR="00FC0E6B" w:rsidRDefault="00315B15" w:rsidP="00FC0E6B">
      <w:pPr>
        <w:pStyle w:val="ListParagraph"/>
        <w:numPr>
          <w:ilvl w:val="1"/>
          <w:numId w:val="13"/>
        </w:numPr>
        <w:rPr>
          <w:rFonts w:ascii="Arial" w:hAnsi="Arial" w:cs="Arial"/>
          <w:sz w:val="24"/>
          <w:szCs w:val="24"/>
        </w:rPr>
      </w:pPr>
      <w:r>
        <w:rPr>
          <w:rFonts w:ascii="Arial" w:hAnsi="Arial" w:cs="Arial"/>
          <w:sz w:val="24"/>
          <w:szCs w:val="24"/>
        </w:rPr>
        <w:t xml:space="preserve">As of today there are only </w:t>
      </w:r>
      <w:r w:rsidR="00614D53">
        <w:rPr>
          <w:rFonts w:ascii="Arial" w:hAnsi="Arial" w:cs="Arial"/>
          <w:sz w:val="24"/>
          <w:szCs w:val="24"/>
        </w:rPr>
        <w:t>74</w:t>
      </w:r>
      <w:r>
        <w:rPr>
          <w:rFonts w:ascii="Arial" w:hAnsi="Arial" w:cs="Arial"/>
          <w:sz w:val="24"/>
          <w:szCs w:val="24"/>
        </w:rPr>
        <w:t xml:space="preserve"> days until the transition to T+1.</w:t>
      </w:r>
    </w:p>
    <w:p w14:paraId="2D70EFAC" w14:textId="20268F4D" w:rsidR="00614D53" w:rsidRDefault="00614D53" w:rsidP="00FC0E6B">
      <w:pPr>
        <w:pStyle w:val="ListParagraph"/>
        <w:numPr>
          <w:ilvl w:val="1"/>
          <w:numId w:val="13"/>
        </w:numPr>
        <w:rPr>
          <w:rFonts w:ascii="Arial" w:hAnsi="Arial" w:cs="Arial"/>
          <w:sz w:val="24"/>
          <w:szCs w:val="24"/>
        </w:rPr>
      </w:pPr>
      <w:r>
        <w:rPr>
          <w:rFonts w:ascii="Arial" w:hAnsi="Arial" w:cs="Arial"/>
          <w:sz w:val="24"/>
          <w:szCs w:val="24"/>
        </w:rPr>
        <w:t>Keith reported that Argentina had recently indicated that they will transition to T+1 on May 27</w:t>
      </w:r>
      <w:r w:rsidRPr="00614D53">
        <w:rPr>
          <w:rFonts w:ascii="Arial" w:hAnsi="Arial" w:cs="Arial"/>
          <w:sz w:val="24"/>
          <w:szCs w:val="24"/>
          <w:vertAlign w:val="superscript"/>
        </w:rPr>
        <w:t>th</w:t>
      </w:r>
      <w:r>
        <w:rPr>
          <w:rFonts w:ascii="Arial" w:hAnsi="Arial" w:cs="Arial"/>
          <w:sz w:val="24"/>
          <w:szCs w:val="24"/>
        </w:rPr>
        <w:t>, along with Canada and Mexico. Final regulatory approval is expected shortly.</w:t>
      </w:r>
    </w:p>
    <w:p w14:paraId="02544728" w14:textId="675F3D17" w:rsidR="00614D53" w:rsidRDefault="00614D53" w:rsidP="00FC0E6B">
      <w:pPr>
        <w:pStyle w:val="ListParagraph"/>
        <w:numPr>
          <w:ilvl w:val="1"/>
          <w:numId w:val="13"/>
        </w:numPr>
        <w:rPr>
          <w:rFonts w:ascii="Arial" w:hAnsi="Arial" w:cs="Arial"/>
          <w:sz w:val="24"/>
          <w:szCs w:val="24"/>
        </w:rPr>
      </w:pPr>
      <w:r>
        <w:rPr>
          <w:rFonts w:ascii="Arial" w:hAnsi="Arial" w:cs="Arial"/>
          <w:sz w:val="24"/>
          <w:szCs w:val="24"/>
        </w:rPr>
        <w:t xml:space="preserve">Keith shared the </w:t>
      </w:r>
      <w:r w:rsidR="00F11A7D">
        <w:rPr>
          <w:rFonts w:ascii="Arial" w:hAnsi="Arial" w:cs="Arial"/>
          <w:sz w:val="24"/>
          <w:szCs w:val="24"/>
        </w:rPr>
        <w:t xml:space="preserve">recent </w:t>
      </w:r>
      <w:r>
        <w:rPr>
          <w:rFonts w:ascii="Arial" w:hAnsi="Arial" w:cs="Arial"/>
          <w:sz w:val="24"/>
          <w:szCs w:val="24"/>
        </w:rPr>
        <w:t xml:space="preserve">ITP </w:t>
      </w:r>
      <w:r w:rsidR="00F11A7D">
        <w:rPr>
          <w:rFonts w:ascii="Arial" w:hAnsi="Arial" w:cs="Arial"/>
          <w:sz w:val="24"/>
          <w:szCs w:val="24"/>
        </w:rPr>
        <w:t xml:space="preserve">stats </w:t>
      </w:r>
      <w:r>
        <w:rPr>
          <w:rFonts w:ascii="Arial" w:hAnsi="Arial" w:cs="Arial"/>
          <w:sz w:val="24"/>
          <w:szCs w:val="24"/>
        </w:rPr>
        <w:t xml:space="preserve">with members. He indicated that </w:t>
      </w:r>
      <w:r w:rsidR="00F11A7D">
        <w:rPr>
          <w:rFonts w:ascii="Arial" w:hAnsi="Arial" w:cs="Arial"/>
          <w:sz w:val="24"/>
          <w:szCs w:val="24"/>
        </w:rPr>
        <w:t xml:space="preserve">in February of this year, </w:t>
      </w:r>
      <w:r>
        <w:rPr>
          <w:rFonts w:ascii="Arial" w:hAnsi="Arial" w:cs="Arial"/>
          <w:sz w:val="24"/>
          <w:szCs w:val="24"/>
        </w:rPr>
        <w:t xml:space="preserve">as at midnight on TD, trades entered </w:t>
      </w:r>
      <w:r w:rsidR="00382532">
        <w:rPr>
          <w:rFonts w:ascii="Arial" w:hAnsi="Arial" w:cs="Arial"/>
          <w:sz w:val="24"/>
          <w:szCs w:val="24"/>
        </w:rPr>
        <w:t xml:space="preserve">have </w:t>
      </w:r>
      <w:r>
        <w:rPr>
          <w:rFonts w:ascii="Arial" w:hAnsi="Arial" w:cs="Arial"/>
          <w:sz w:val="24"/>
          <w:szCs w:val="24"/>
        </w:rPr>
        <w:t>reached 87% while only 49%</w:t>
      </w:r>
      <w:r w:rsidR="00382532">
        <w:rPr>
          <w:rFonts w:ascii="Arial" w:hAnsi="Arial" w:cs="Arial"/>
          <w:sz w:val="24"/>
          <w:szCs w:val="24"/>
        </w:rPr>
        <w:t xml:space="preserve"> </w:t>
      </w:r>
      <w:r w:rsidR="00F11A7D">
        <w:rPr>
          <w:rFonts w:ascii="Arial" w:hAnsi="Arial" w:cs="Arial"/>
          <w:sz w:val="24"/>
          <w:szCs w:val="24"/>
        </w:rPr>
        <w:t>of the trades have been confirmed at that time. The</w:t>
      </w:r>
      <w:r>
        <w:rPr>
          <w:rFonts w:ascii="Arial" w:hAnsi="Arial" w:cs="Arial"/>
          <w:sz w:val="24"/>
          <w:szCs w:val="24"/>
        </w:rPr>
        <w:t xml:space="preserve"> confirmation rate is about half of where we need to be by May 27</w:t>
      </w:r>
      <w:r w:rsidRPr="00614D53">
        <w:rPr>
          <w:rFonts w:ascii="Arial" w:hAnsi="Arial" w:cs="Arial"/>
          <w:sz w:val="24"/>
          <w:szCs w:val="24"/>
          <w:vertAlign w:val="superscript"/>
        </w:rPr>
        <w:t>th</w:t>
      </w:r>
      <w:r>
        <w:rPr>
          <w:rFonts w:ascii="Arial" w:hAnsi="Arial" w:cs="Arial"/>
          <w:sz w:val="24"/>
          <w:szCs w:val="24"/>
        </w:rPr>
        <w:t>. Keith also mentioned that if these number</w:t>
      </w:r>
      <w:r w:rsidR="00382532">
        <w:rPr>
          <w:rFonts w:ascii="Arial" w:hAnsi="Arial" w:cs="Arial"/>
          <w:sz w:val="24"/>
          <w:szCs w:val="24"/>
        </w:rPr>
        <w:t>s</w:t>
      </w:r>
      <w:r>
        <w:rPr>
          <w:rFonts w:ascii="Arial" w:hAnsi="Arial" w:cs="Arial"/>
          <w:sz w:val="24"/>
          <w:szCs w:val="24"/>
        </w:rPr>
        <w:t xml:space="preserve"> are not any better by May, the reduction in collateral for the sellside members will not be realized.</w:t>
      </w: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280E7ED1" w14:textId="77777777" w:rsidR="00D01EC1" w:rsidRDefault="006D4FFE" w:rsidP="00E85C76">
      <w:pPr>
        <w:pStyle w:val="ListParagraph"/>
        <w:numPr>
          <w:ilvl w:val="0"/>
          <w:numId w:val="26"/>
        </w:numPr>
        <w:jc w:val="both"/>
        <w:rPr>
          <w:rFonts w:ascii="Arial" w:eastAsia="Times New Roman" w:hAnsi="Arial" w:cs="Arial"/>
          <w:spacing w:val="-2"/>
          <w:sz w:val="24"/>
          <w:szCs w:val="24"/>
        </w:rPr>
      </w:pPr>
      <w:r w:rsidRPr="007E5B64">
        <w:rPr>
          <w:rFonts w:ascii="Arial" w:eastAsia="Times New Roman" w:hAnsi="Arial" w:cs="Arial"/>
          <w:spacing w:val="-2"/>
          <w:sz w:val="24"/>
          <w:szCs w:val="24"/>
          <w:u w:val="single"/>
        </w:rPr>
        <w:t>Industry Testing</w:t>
      </w:r>
      <w:r>
        <w:rPr>
          <w:rFonts w:ascii="Arial" w:eastAsia="Times New Roman" w:hAnsi="Arial" w:cs="Arial"/>
          <w:spacing w:val="-2"/>
          <w:sz w:val="24"/>
          <w:szCs w:val="24"/>
        </w:rPr>
        <w:t xml:space="preserve"> – </w:t>
      </w:r>
    </w:p>
    <w:p w14:paraId="1202179C" w14:textId="008206E9" w:rsidR="00F11A7D" w:rsidRDefault="00D01EC1" w:rsidP="00D01EC1">
      <w:pPr>
        <w:pStyle w:val="ListParagraph"/>
        <w:numPr>
          <w:ilvl w:val="1"/>
          <w:numId w:val="26"/>
        </w:numPr>
        <w:jc w:val="both"/>
        <w:rPr>
          <w:rFonts w:ascii="Arial" w:eastAsia="Times New Roman" w:hAnsi="Arial" w:cs="Arial"/>
          <w:spacing w:val="-2"/>
          <w:sz w:val="24"/>
          <w:szCs w:val="24"/>
        </w:rPr>
      </w:pPr>
      <w:r>
        <w:rPr>
          <w:rFonts w:ascii="Arial" w:eastAsia="Times New Roman" w:hAnsi="Arial" w:cs="Arial"/>
          <w:spacing w:val="-2"/>
          <w:sz w:val="24"/>
          <w:szCs w:val="24"/>
          <w:u w:val="single"/>
        </w:rPr>
        <w:t xml:space="preserve">CDS </w:t>
      </w:r>
      <w:r w:rsidRPr="00D01EC1">
        <w:rPr>
          <w:rFonts w:ascii="Arial" w:eastAsia="Times New Roman" w:hAnsi="Arial" w:cs="Arial"/>
          <w:spacing w:val="-2"/>
          <w:sz w:val="24"/>
          <w:szCs w:val="24"/>
        </w:rPr>
        <w:t>-</w:t>
      </w:r>
      <w:r>
        <w:rPr>
          <w:rFonts w:ascii="Arial" w:eastAsia="Times New Roman" w:hAnsi="Arial" w:cs="Arial"/>
          <w:spacing w:val="-2"/>
          <w:sz w:val="24"/>
          <w:szCs w:val="24"/>
        </w:rPr>
        <w:t xml:space="preserve"> </w:t>
      </w:r>
      <w:r w:rsidR="00F11A7D">
        <w:rPr>
          <w:rFonts w:ascii="Arial" w:eastAsia="Times New Roman" w:hAnsi="Arial" w:cs="Arial"/>
          <w:spacing w:val="-2"/>
          <w:sz w:val="24"/>
          <w:szCs w:val="24"/>
        </w:rPr>
        <w:t xml:space="preserve">Domenic </w:t>
      </w:r>
      <w:r w:rsidR="006D4FFE">
        <w:rPr>
          <w:rFonts w:ascii="Arial" w:eastAsia="Times New Roman" w:hAnsi="Arial" w:cs="Arial"/>
          <w:spacing w:val="-2"/>
          <w:sz w:val="24"/>
          <w:szCs w:val="24"/>
        </w:rPr>
        <w:t>ask</w:t>
      </w:r>
      <w:r w:rsidR="00F11A7D">
        <w:rPr>
          <w:rFonts w:ascii="Arial" w:eastAsia="Times New Roman" w:hAnsi="Arial" w:cs="Arial"/>
          <w:spacing w:val="-2"/>
          <w:sz w:val="24"/>
          <w:szCs w:val="24"/>
        </w:rPr>
        <w:t>ed</w:t>
      </w:r>
      <w:r w:rsidR="006D4FFE">
        <w:rPr>
          <w:rFonts w:ascii="Arial" w:eastAsia="Times New Roman" w:hAnsi="Arial" w:cs="Arial"/>
          <w:spacing w:val="-2"/>
          <w:sz w:val="24"/>
          <w:szCs w:val="24"/>
        </w:rPr>
        <w:t xml:space="preserve"> George Chung from CDS to prov</w:t>
      </w:r>
      <w:r w:rsidR="00F11A7D">
        <w:rPr>
          <w:rFonts w:ascii="Arial" w:eastAsia="Times New Roman" w:hAnsi="Arial" w:cs="Arial"/>
          <w:spacing w:val="-2"/>
          <w:sz w:val="24"/>
          <w:szCs w:val="24"/>
        </w:rPr>
        <w:t>ide an update on the status</w:t>
      </w:r>
      <w:r w:rsidR="006D4FFE">
        <w:rPr>
          <w:rFonts w:ascii="Arial" w:eastAsia="Times New Roman" w:hAnsi="Arial" w:cs="Arial"/>
          <w:spacing w:val="-2"/>
          <w:sz w:val="24"/>
          <w:szCs w:val="24"/>
        </w:rPr>
        <w:t xml:space="preserve"> of industry testing. </w:t>
      </w:r>
      <w:r w:rsidR="00F11A7D">
        <w:rPr>
          <w:rFonts w:ascii="Arial" w:eastAsia="Times New Roman" w:hAnsi="Arial" w:cs="Arial"/>
          <w:spacing w:val="-2"/>
          <w:sz w:val="24"/>
          <w:szCs w:val="24"/>
        </w:rPr>
        <w:t xml:space="preserve">George reported that overall Cycle 3 is going very well. He said that CDCC is participating for the first time, and that their activity is </w:t>
      </w:r>
      <w:r>
        <w:rPr>
          <w:rFonts w:ascii="Arial" w:eastAsia="Times New Roman" w:hAnsi="Arial" w:cs="Arial"/>
          <w:spacing w:val="-2"/>
          <w:sz w:val="24"/>
          <w:szCs w:val="24"/>
        </w:rPr>
        <w:t xml:space="preserve">also </w:t>
      </w:r>
      <w:r w:rsidR="00F11A7D">
        <w:rPr>
          <w:rFonts w:ascii="Arial" w:eastAsia="Times New Roman" w:hAnsi="Arial" w:cs="Arial"/>
          <w:spacing w:val="-2"/>
          <w:sz w:val="24"/>
          <w:szCs w:val="24"/>
        </w:rPr>
        <w:t xml:space="preserve">going well. </w:t>
      </w:r>
      <w:r>
        <w:rPr>
          <w:rFonts w:ascii="Arial" w:eastAsia="Times New Roman" w:hAnsi="Arial" w:cs="Arial"/>
          <w:spacing w:val="-2"/>
          <w:sz w:val="24"/>
          <w:szCs w:val="24"/>
        </w:rPr>
        <w:t>Cycle 3 will be completed by the end of next week.</w:t>
      </w:r>
      <w:r w:rsidR="00120735">
        <w:rPr>
          <w:rFonts w:ascii="Arial" w:eastAsia="Times New Roman" w:hAnsi="Arial" w:cs="Arial"/>
          <w:spacing w:val="-2"/>
          <w:sz w:val="24"/>
          <w:szCs w:val="24"/>
        </w:rPr>
        <w:t xml:space="preserve"> George also mentioned that </w:t>
      </w:r>
      <w:r w:rsidR="00AE35A9">
        <w:rPr>
          <w:rFonts w:ascii="Arial" w:eastAsia="Times New Roman" w:hAnsi="Arial" w:cs="Arial"/>
          <w:spacing w:val="-2"/>
          <w:sz w:val="24"/>
          <w:szCs w:val="24"/>
        </w:rPr>
        <w:t>a</w:t>
      </w:r>
      <w:r w:rsidR="00120735">
        <w:rPr>
          <w:rFonts w:ascii="Arial" w:eastAsia="Times New Roman" w:hAnsi="Arial" w:cs="Arial"/>
          <w:spacing w:val="-2"/>
          <w:sz w:val="24"/>
          <w:szCs w:val="24"/>
        </w:rPr>
        <w:t>f</w:t>
      </w:r>
      <w:r w:rsidR="00AE35A9">
        <w:rPr>
          <w:rFonts w:ascii="Arial" w:eastAsia="Times New Roman" w:hAnsi="Arial" w:cs="Arial"/>
          <w:spacing w:val="-2"/>
          <w:sz w:val="24"/>
          <w:szCs w:val="24"/>
        </w:rPr>
        <w:t>ter the completion of the 4</w:t>
      </w:r>
      <w:r w:rsidR="00AE35A9" w:rsidRPr="00AE35A9">
        <w:rPr>
          <w:rFonts w:ascii="Arial" w:eastAsia="Times New Roman" w:hAnsi="Arial" w:cs="Arial"/>
          <w:spacing w:val="-2"/>
          <w:sz w:val="24"/>
          <w:szCs w:val="24"/>
          <w:vertAlign w:val="superscript"/>
        </w:rPr>
        <w:t>th</w:t>
      </w:r>
      <w:r w:rsidR="00AE35A9">
        <w:rPr>
          <w:rFonts w:ascii="Arial" w:eastAsia="Times New Roman" w:hAnsi="Arial" w:cs="Arial"/>
          <w:spacing w:val="-2"/>
          <w:sz w:val="24"/>
          <w:szCs w:val="24"/>
        </w:rPr>
        <w:t xml:space="preserve"> and last formal testing cycle. Members can still do some limited testing in the </w:t>
      </w:r>
      <w:r w:rsidR="001F511E">
        <w:rPr>
          <w:rFonts w:ascii="Arial" w:eastAsia="Times New Roman" w:hAnsi="Arial" w:cs="Arial"/>
          <w:spacing w:val="-2"/>
          <w:sz w:val="24"/>
          <w:szCs w:val="24"/>
        </w:rPr>
        <w:t>C2</w:t>
      </w:r>
      <w:bookmarkStart w:id="0" w:name="_GoBack"/>
      <w:bookmarkEnd w:id="0"/>
      <w:r w:rsidR="00AE35A9">
        <w:rPr>
          <w:rFonts w:ascii="Arial" w:eastAsia="Times New Roman" w:hAnsi="Arial" w:cs="Arial"/>
          <w:spacing w:val="-2"/>
          <w:sz w:val="24"/>
          <w:szCs w:val="24"/>
        </w:rPr>
        <w:t xml:space="preserve"> Region.</w:t>
      </w:r>
    </w:p>
    <w:p w14:paraId="5F7E0052" w14:textId="2F3DFD4F" w:rsidR="00D01EC1" w:rsidRDefault="00D01EC1" w:rsidP="00D01EC1">
      <w:pPr>
        <w:pStyle w:val="ListParagraph"/>
        <w:numPr>
          <w:ilvl w:val="1"/>
          <w:numId w:val="26"/>
        </w:numPr>
        <w:jc w:val="both"/>
        <w:rPr>
          <w:rFonts w:ascii="Arial" w:eastAsia="Times New Roman" w:hAnsi="Arial" w:cs="Arial"/>
          <w:spacing w:val="-2"/>
          <w:sz w:val="24"/>
          <w:szCs w:val="24"/>
        </w:rPr>
      </w:pPr>
      <w:r>
        <w:rPr>
          <w:rFonts w:ascii="Arial" w:eastAsia="Times New Roman" w:hAnsi="Arial" w:cs="Arial"/>
          <w:spacing w:val="-2"/>
          <w:sz w:val="24"/>
          <w:szCs w:val="24"/>
          <w:u w:val="single"/>
        </w:rPr>
        <w:t xml:space="preserve">Fundserv </w:t>
      </w:r>
      <w:r>
        <w:rPr>
          <w:rFonts w:ascii="Arial" w:eastAsia="Times New Roman" w:hAnsi="Arial" w:cs="Arial"/>
          <w:spacing w:val="-2"/>
          <w:sz w:val="24"/>
          <w:szCs w:val="24"/>
        </w:rPr>
        <w:t xml:space="preserve">– Since there were no representatives from Fundserv at the meeting, Keith Evans reported that Fundserv has previously reported that all of their industry testing was complete with no issues that need remediation. </w:t>
      </w:r>
    </w:p>
    <w:p w14:paraId="1BB14826" w14:textId="440D9125" w:rsidR="00DA6503" w:rsidRDefault="00D01EC1" w:rsidP="00811A6C">
      <w:pPr>
        <w:pStyle w:val="ListParagraph"/>
        <w:numPr>
          <w:ilvl w:val="0"/>
          <w:numId w:val="26"/>
        </w:numPr>
        <w:jc w:val="both"/>
        <w:rPr>
          <w:rFonts w:ascii="Arial" w:eastAsia="Times New Roman" w:hAnsi="Arial" w:cs="Arial"/>
          <w:spacing w:val="-2"/>
          <w:sz w:val="24"/>
          <w:szCs w:val="24"/>
        </w:rPr>
      </w:pPr>
      <w:r w:rsidRPr="00DA6503">
        <w:rPr>
          <w:rFonts w:ascii="Arial" w:eastAsia="Times New Roman" w:hAnsi="Arial" w:cs="Arial"/>
          <w:spacing w:val="-2"/>
          <w:sz w:val="24"/>
          <w:szCs w:val="24"/>
          <w:u w:val="single"/>
        </w:rPr>
        <w:lastRenderedPageBreak/>
        <w:t>ETF Task Force</w:t>
      </w:r>
      <w:r w:rsidRPr="00DA6503">
        <w:rPr>
          <w:rFonts w:ascii="Arial" w:eastAsia="Times New Roman" w:hAnsi="Arial" w:cs="Arial"/>
          <w:spacing w:val="-2"/>
          <w:sz w:val="24"/>
          <w:szCs w:val="24"/>
        </w:rPr>
        <w:t xml:space="preserve"> – Domenic asked Jamie Anderson </w:t>
      </w:r>
      <w:r w:rsidR="00AE35A9" w:rsidRPr="00DA6503">
        <w:rPr>
          <w:rFonts w:ascii="Arial" w:eastAsia="Times New Roman" w:hAnsi="Arial" w:cs="Arial"/>
          <w:spacing w:val="-2"/>
          <w:sz w:val="24"/>
          <w:szCs w:val="24"/>
        </w:rPr>
        <w:t xml:space="preserve">of CCMA </w:t>
      </w:r>
      <w:r w:rsidRPr="00DA6503">
        <w:rPr>
          <w:rFonts w:ascii="Arial" w:eastAsia="Times New Roman" w:hAnsi="Arial" w:cs="Arial"/>
          <w:spacing w:val="-2"/>
          <w:sz w:val="24"/>
          <w:szCs w:val="24"/>
        </w:rPr>
        <w:t xml:space="preserve">to update the group. Jamie said that </w:t>
      </w:r>
      <w:r w:rsidR="00AE35A9" w:rsidRPr="00DA6503">
        <w:rPr>
          <w:rFonts w:ascii="Arial" w:eastAsia="Times New Roman" w:hAnsi="Arial" w:cs="Arial"/>
          <w:spacing w:val="-2"/>
          <w:sz w:val="24"/>
          <w:szCs w:val="24"/>
        </w:rPr>
        <w:t>the joint industry letter (reviewed at last month’s meeting) had been forwarded to the OSC. Additional communications with the OSC have been held, with further clarification needed</w:t>
      </w:r>
      <w:r w:rsidR="00382532">
        <w:rPr>
          <w:rFonts w:ascii="Arial" w:eastAsia="Times New Roman" w:hAnsi="Arial" w:cs="Arial"/>
          <w:spacing w:val="-2"/>
          <w:sz w:val="24"/>
          <w:szCs w:val="24"/>
        </w:rPr>
        <w:t xml:space="preserve"> by the OSC</w:t>
      </w:r>
      <w:r w:rsidR="00AE35A9" w:rsidRPr="00DA6503">
        <w:rPr>
          <w:rFonts w:ascii="Arial" w:eastAsia="Times New Roman" w:hAnsi="Arial" w:cs="Arial"/>
          <w:spacing w:val="-2"/>
          <w:sz w:val="24"/>
          <w:szCs w:val="24"/>
        </w:rPr>
        <w:t xml:space="preserve">. </w:t>
      </w:r>
      <w:r w:rsidR="0041101D" w:rsidRPr="00DA6503">
        <w:rPr>
          <w:rFonts w:ascii="Arial" w:eastAsia="Times New Roman" w:hAnsi="Arial" w:cs="Arial"/>
          <w:spacing w:val="-2"/>
          <w:sz w:val="24"/>
          <w:szCs w:val="24"/>
        </w:rPr>
        <w:t>Jamie shared</w:t>
      </w:r>
      <w:r w:rsidR="00DA6503" w:rsidRPr="00DA6503">
        <w:rPr>
          <w:rFonts w:ascii="Arial" w:eastAsia="Times New Roman" w:hAnsi="Arial" w:cs="Arial"/>
          <w:spacing w:val="-2"/>
          <w:sz w:val="24"/>
          <w:szCs w:val="24"/>
        </w:rPr>
        <w:t xml:space="preserve"> a summary of </w:t>
      </w:r>
      <w:r w:rsidR="00CC29DD">
        <w:rPr>
          <w:rFonts w:ascii="Arial" w:eastAsia="Times New Roman" w:hAnsi="Arial" w:cs="Arial"/>
          <w:spacing w:val="-2"/>
          <w:sz w:val="24"/>
          <w:szCs w:val="24"/>
        </w:rPr>
        <w:t>courses of action</w:t>
      </w:r>
      <w:r w:rsidR="00382532">
        <w:rPr>
          <w:rFonts w:ascii="Arial" w:eastAsia="Times New Roman" w:hAnsi="Arial" w:cs="Arial"/>
          <w:spacing w:val="-2"/>
          <w:sz w:val="24"/>
          <w:szCs w:val="24"/>
        </w:rPr>
        <w:t>s</w:t>
      </w:r>
      <w:r w:rsidR="00DA6503" w:rsidRPr="00DA6503">
        <w:rPr>
          <w:rFonts w:ascii="Arial" w:eastAsia="Times New Roman" w:hAnsi="Arial" w:cs="Arial"/>
          <w:spacing w:val="-2"/>
          <w:sz w:val="24"/>
          <w:szCs w:val="24"/>
        </w:rPr>
        <w:t xml:space="preserve"> based on conversations with the OSC. </w:t>
      </w:r>
      <w:r w:rsidR="00AD47EE">
        <w:rPr>
          <w:rFonts w:ascii="Arial" w:eastAsia="Times New Roman" w:hAnsi="Arial" w:cs="Arial"/>
          <w:spacing w:val="-2"/>
          <w:sz w:val="24"/>
          <w:szCs w:val="24"/>
        </w:rPr>
        <w:t>Jamie then shared</w:t>
      </w:r>
      <w:r w:rsidR="0041101D" w:rsidRPr="00DA6503">
        <w:rPr>
          <w:rFonts w:ascii="Arial" w:eastAsia="Times New Roman" w:hAnsi="Arial" w:cs="Arial"/>
          <w:spacing w:val="-2"/>
          <w:sz w:val="24"/>
          <w:szCs w:val="24"/>
        </w:rPr>
        <w:t xml:space="preserve"> two documents with the members. The </w:t>
      </w:r>
      <w:r w:rsidR="00CC29DD">
        <w:rPr>
          <w:rFonts w:ascii="Arial" w:eastAsia="Times New Roman" w:hAnsi="Arial" w:cs="Arial"/>
          <w:spacing w:val="-2"/>
          <w:sz w:val="24"/>
          <w:szCs w:val="24"/>
        </w:rPr>
        <w:t>first</w:t>
      </w:r>
      <w:r w:rsidR="0041101D" w:rsidRPr="00DA6503">
        <w:rPr>
          <w:rFonts w:ascii="Arial" w:eastAsia="Times New Roman" w:hAnsi="Arial" w:cs="Arial"/>
          <w:spacing w:val="-2"/>
          <w:sz w:val="24"/>
          <w:szCs w:val="24"/>
        </w:rPr>
        <w:t xml:space="preserve"> </w:t>
      </w:r>
      <w:r w:rsidR="00CC29DD">
        <w:rPr>
          <w:rFonts w:ascii="Arial" w:eastAsia="Times New Roman" w:hAnsi="Arial" w:cs="Arial"/>
          <w:spacing w:val="-2"/>
          <w:sz w:val="24"/>
          <w:szCs w:val="24"/>
        </w:rPr>
        <w:t>was</w:t>
      </w:r>
      <w:r w:rsidR="00CC29DD" w:rsidRPr="00DA6503">
        <w:rPr>
          <w:rFonts w:ascii="Arial" w:eastAsia="Times New Roman" w:hAnsi="Arial" w:cs="Arial"/>
          <w:spacing w:val="-2"/>
          <w:sz w:val="24"/>
          <w:szCs w:val="24"/>
        </w:rPr>
        <w:t xml:space="preserve"> </w:t>
      </w:r>
      <w:r w:rsidR="0041101D" w:rsidRPr="00DA6503">
        <w:rPr>
          <w:rFonts w:ascii="Arial" w:eastAsia="Times New Roman" w:hAnsi="Arial" w:cs="Arial"/>
          <w:spacing w:val="-2"/>
          <w:sz w:val="24"/>
          <w:szCs w:val="24"/>
        </w:rPr>
        <w:t>an additional letter to be submitted to the OSC</w:t>
      </w:r>
      <w:r w:rsidR="00CC29DD">
        <w:rPr>
          <w:rFonts w:ascii="Arial" w:eastAsia="Times New Roman" w:hAnsi="Arial" w:cs="Arial"/>
          <w:spacing w:val="-2"/>
          <w:sz w:val="24"/>
          <w:szCs w:val="24"/>
        </w:rPr>
        <w:t xml:space="preserve"> with further analysis concerning why some firms are uncertain as to collateral permissibility and why other firms believe collateral is permissible (for delayed basket securities)</w:t>
      </w:r>
      <w:r w:rsidR="0041101D" w:rsidRPr="00DA6503">
        <w:rPr>
          <w:rFonts w:ascii="Arial" w:eastAsia="Times New Roman" w:hAnsi="Arial" w:cs="Arial"/>
          <w:spacing w:val="-2"/>
          <w:sz w:val="24"/>
          <w:szCs w:val="24"/>
        </w:rPr>
        <w:t xml:space="preserve">. </w:t>
      </w:r>
      <w:r w:rsidR="00AE35A9" w:rsidRPr="00DA6503">
        <w:rPr>
          <w:rFonts w:ascii="Arial" w:eastAsia="Times New Roman" w:hAnsi="Arial" w:cs="Arial"/>
          <w:spacing w:val="-2"/>
          <w:sz w:val="24"/>
          <w:szCs w:val="24"/>
        </w:rPr>
        <w:t xml:space="preserve">After reviewing the material (attached to the </w:t>
      </w:r>
      <w:r w:rsidR="0041101D" w:rsidRPr="00DA6503">
        <w:rPr>
          <w:rFonts w:ascii="Arial" w:eastAsia="Times New Roman" w:hAnsi="Arial" w:cs="Arial"/>
          <w:spacing w:val="-2"/>
          <w:sz w:val="24"/>
          <w:szCs w:val="24"/>
        </w:rPr>
        <w:t>end of the</w:t>
      </w:r>
      <w:r w:rsidR="006F3095" w:rsidRPr="00DA6503">
        <w:rPr>
          <w:rFonts w:ascii="Arial" w:eastAsia="Times New Roman" w:hAnsi="Arial" w:cs="Arial"/>
          <w:spacing w:val="-2"/>
          <w:sz w:val="24"/>
          <w:szCs w:val="24"/>
        </w:rPr>
        <w:t>se</w:t>
      </w:r>
      <w:r w:rsidR="0041101D" w:rsidRPr="00DA6503">
        <w:rPr>
          <w:rFonts w:ascii="Arial" w:eastAsia="Times New Roman" w:hAnsi="Arial" w:cs="Arial"/>
          <w:spacing w:val="-2"/>
          <w:sz w:val="24"/>
          <w:szCs w:val="24"/>
        </w:rPr>
        <w:t xml:space="preserve"> </w:t>
      </w:r>
      <w:r w:rsidR="00AE35A9" w:rsidRPr="00DA6503">
        <w:rPr>
          <w:rFonts w:ascii="Arial" w:eastAsia="Times New Roman" w:hAnsi="Arial" w:cs="Arial"/>
          <w:spacing w:val="-2"/>
          <w:sz w:val="24"/>
          <w:szCs w:val="24"/>
        </w:rPr>
        <w:t xml:space="preserve">Minutes), Jamie indicated that a </w:t>
      </w:r>
      <w:r w:rsidR="00CC29DD">
        <w:rPr>
          <w:rFonts w:ascii="Arial" w:eastAsia="Times New Roman" w:hAnsi="Arial" w:cs="Arial"/>
          <w:spacing w:val="-2"/>
          <w:sz w:val="24"/>
          <w:szCs w:val="24"/>
        </w:rPr>
        <w:t>request for guidance is preferred as guidance would be transparent to the industry; and the recommendation of the ETFTF is to submit</w:t>
      </w:r>
      <w:r w:rsidR="00AE35A9" w:rsidRPr="00DA6503">
        <w:rPr>
          <w:rFonts w:ascii="Arial" w:eastAsia="Times New Roman" w:hAnsi="Arial" w:cs="Arial"/>
          <w:spacing w:val="-2"/>
          <w:sz w:val="24"/>
          <w:szCs w:val="24"/>
        </w:rPr>
        <w:t xml:space="preserve"> to the OSC (instead of the full CSA) </w:t>
      </w:r>
      <w:r w:rsidR="00CC29DD">
        <w:rPr>
          <w:rFonts w:ascii="Arial" w:eastAsia="Times New Roman" w:hAnsi="Arial" w:cs="Arial"/>
          <w:spacing w:val="-2"/>
          <w:sz w:val="24"/>
          <w:szCs w:val="24"/>
        </w:rPr>
        <w:t>due to timing</w:t>
      </w:r>
      <w:r w:rsidR="00AE35A9" w:rsidRPr="00DA6503">
        <w:rPr>
          <w:rFonts w:ascii="Arial" w:eastAsia="Times New Roman" w:hAnsi="Arial" w:cs="Arial"/>
          <w:spacing w:val="-2"/>
          <w:sz w:val="24"/>
          <w:szCs w:val="24"/>
        </w:rPr>
        <w:t xml:space="preserve">. He reported that the CETFA group still needs to review and approve before we finalize our </w:t>
      </w:r>
      <w:r w:rsidR="00CC29DD">
        <w:rPr>
          <w:rFonts w:ascii="Arial" w:eastAsia="Times New Roman" w:hAnsi="Arial" w:cs="Arial"/>
          <w:spacing w:val="-2"/>
          <w:sz w:val="24"/>
          <w:szCs w:val="24"/>
        </w:rPr>
        <w:t xml:space="preserve">joint </w:t>
      </w:r>
      <w:r w:rsidR="00AE35A9" w:rsidRPr="00DA6503">
        <w:rPr>
          <w:rFonts w:ascii="Arial" w:eastAsia="Times New Roman" w:hAnsi="Arial" w:cs="Arial"/>
          <w:spacing w:val="-2"/>
          <w:sz w:val="24"/>
          <w:szCs w:val="24"/>
        </w:rPr>
        <w:t xml:space="preserve">submission. In addition, Jamie shared </w:t>
      </w:r>
      <w:r w:rsidR="0041101D" w:rsidRPr="00DA6503">
        <w:rPr>
          <w:rFonts w:ascii="Arial" w:eastAsia="Times New Roman" w:hAnsi="Arial" w:cs="Arial"/>
          <w:spacing w:val="-2"/>
          <w:sz w:val="24"/>
          <w:szCs w:val="24"/>
        </w:rPr>
        <w:t xml:space="preserve">a </w:t>
      </w:r>
      <w:r w:rsidR="00CC29DD">
        <w:rPr>
          <w:rFonts w:ascii="Arial" w:eastAsia="Times New Roman" w:hAnsi="Arial" w:cs="Arial"/>
          <w:spacing w:val="-2"/>
          <w:sz w:val="24"/>
          <w:szCs w:val="24"/>
        </w:rPr>
        <w:t>second</w:t>
      </w:r>
      <w:r w:rsidR="0041101D" w:rsidRPr="00DA6503">
        <w:rPr>
          <w:rFonts w:ascii="Arial" w:eastAsia="Times New Roman" w:hAnsi="Arial" w:cs="Arial"/>
          <w:spacing w:val="-2"/>
          <w:sz w:val="24"/>
          <w:szCs w:val="24"/>
        </w:rPr>
        <w:t xml:space="preserve"> report (attached to the end of the</w:t>
      </w:r>
      <w:r w:rsidR="006F3095" w:rsidRPr="00DA6503">
        <w:rPr>
          <w:rFonts w:ascii="Arial" w:eastAsia="Times New Roman" w:hAnsi="Arial" w:cs="Arial"/>
          <w:spacing w:val="-2"/>
          <w:sz w:val="24"/>
          <w:szCs w:val="24"/>
        </w:rPr>
        <w:t>se</w:t>
      </w:r>
      <w:r w:rsidR="0041101D" w:rsidRPr="00DA6503">
        <w:rPr>
          <w:rFonts w:ascii="Arial" w:eastAsia="Times New Roman" w:hAnsi="Arial" w:cs="Arial"/>
          <w:spacing w:val="-2"/>
          <w:sz w:val="24"/>
          <w:szCs w:val="24"/>
        </w:rPr>
        <w:t xml:space="preserve"> Minutes), t</w:t>
      </w:r>
      <w:r w:rsidR="00AE35A9" w:rsidRPr="00DA6503">
        <w:rPr>
          <w:rFonts w:ascii="Arial" w:eastAsia="Times New Roman" w:hAnsi="Arial" w:cs="Arial"/>
          <w:spacing w:val="-2"/>
          <w:sz w:val="24"/>
          <w:szCs w:val="24"/>
        </w:rPr>
        <w:t xml:space="preserve">hat </w:t>
      </w:r>
      <w:r w:rsidR="0041101D" w:rsidRPr="00DA6503">
        <w:rPr>
          <w:rFonts w:ascii="Arial" w:eastAsia="Times New Roman" w:hAnsi="Arial" w:cs="Arial"/>
          <w:spacing w:val="-2"/>
          <w:sz w:val="24"/>
          <w:szCs w:val="24"/>
        </w:rPr>
        <w:t xml:space="preserve">describes </w:t>
      </w:r>
      <w:r w:rsidR="00AE35A9" w:rsidRPr="00DA6503">
        <w:rPr>
          <w:rFonts w:ascii="Arial" w:eastAsia="Times New Roman" w:hAnsi="Arial" w:cs="Arial"/>
          <w:spacing w:val="-2"/>
          <w:sz w:val="24"/>
          <w:szCs w:val="24"/>
        </w:rPr>
        <w:t xml:space="preserve">the proposed operational ‘Guidelines’ </w:t>
      </w:r>
      <w:r w:rsidR="0041101D" w:rsidRPr="00DA6503">
        <w:rPr>
          <w:rFonts w:ascii="Arial" w:eastAsia="Times New Roman" w:hAnsi="Arial" w:cs="Arial"/>
          <w:spacing w:val="-2"/>
          <w:sz w:val="24"/>
          <w:szCs w:val="24"/>
        </w:rPr>
        <w:t xml:space="preserve">that support </w:t>
      </w:r>
      <w:r w:rsidR="00AE35A9" w:rsidRPr="00DA6503">
        <w:rPr>
          <w:rFonts w:ascii="Arial" w:eastAsia="Times New Roman" w:hAnsi="Arial" w:cs="Arial"/>
          <w:spacing w:val="-2"/>
          <w:sz w:val="24"/>
          <w:szCs w:val="24"/>
        </w:rPr>
        <w:t>the processes outlined in the letter submitted to the OSC</w:t>
      </w:r>
      <w:r w:rsidR="0041101D" w:rsidRPr="00DA6503">
        <w:rPr>
          <w:rFonts w:ascii="Arial" w:eastAsia="Times New Roman" w:hAnsi="Arial" w:cs="Arial"/>
          <w:spacing w:val="-2"/>
          <w:sz w:val="24"/>
          <w:szCs w:val="24"/>
        </w:rPr>
        <w:t>.</w:t>
      </w:r>
      <w:r w:rsidR="00AE35A9" w:rsidRPr="00DA6503">
        <w:rPr>
          <w:rFonts w:ascii="Arial" w:eastAsia="Times New Roman" w:hAnsi="Arial" w:cs="Arial"/>
          <w:spacing w:val="-2"/>
          <w:sz w:val="24"/>
          <w:szCs w:val="24"/>
        </w:rPr>
        <w:t xml:space="preserve"> </w:t>
      </w:r>
      <w:r w:rsidR="00DA6503" w:rsidRPr="00DA6503">
        <w:rPr>
          <w:rFonts w:ascii="Arial" w:eastAsia="Times New Roman" w:hAnsi="Arial" w:cs="Arial"/>
          <w:spacing w:val="-2"/>
          <w:sz w:val="24"/>
          <w:szCs w:val="24"/>
        </w:rPr>
        <w:t xml:space="preserve">Members had no objection to any of the options discussed. Once the final report to the OSC has been </w:t>
      </w:r>
      <w:r w:rsidR="00DA6503">
        <w:rPr>
          <w:rFonts w:ascii="Arial" w:eastAsia="Times New Roman" w:hAnsi="Arial" w:cs="Arial"/>
          <w:spacing w:val="-2"/>
          <w:sz w:val="24"/>
          <w:szCs w:val="24"/>
        </w:rPr>
        <w:t>determined, the T+1 Steering Committee will approve these documents. Keith asked members to review these processes internally to ensure that there are no issues.</w:t>
      </w:r>
    </w:p>
    <w:p w14:paraId="7B5BB550" w14:textId="7213C7E9" w:rsidR="00811A6C" w:rsidRDefault="00811A6C" w:rsidP="00811A6C">
      <w:pPr>
        <w:pStyle w:val="ListParagraph"/>
        <w:numPr>
          <w:ilvl w:val="0"/>
          <w:numId w:val="26"/>
        </w:numPr>
        <w:jc w:val="both"/>
        <w:rPr>
          <w:rFonts w:ascii="Arial" w:eastAsia="Times New Roman" w:hAnsi="Arial" w:cs="Arial"/>
          <w:spacing w:val="-2"/>
          <w:sz w:val="24"/>
          <w:szCs w:val="24"/>
        </w:rPr>
      </w:pPr>
      <w:r>
        <w:rPr>
          <w:rFonts w:ascii="Arial" w:eastAsia="Times New Roman" w:hAnsi="Arial" w:cs="Arial"/>
          <w:spacing w:val="-2"/>
          <w:sz w:val="24"/>
          <w:szCs w:val="24"/>
          <w:u w:val="single"/>
        </w:rPr>
        <w:t>T+1 Project Acknowledgement Form</w:t>
      </w:r>
      <w:r w:rsidR="007E5B64" w:rsidRPr="00DA6503">
        <w:rPr>
          <w:rFonts w:ascii="Arial" w:eastAsia="Times New Roman" w:hAnsi="Arial" w:cs="Arial"/>
          <w:spacing w:val="-2"/>
          <w:sz w:val="24"/>
          <w:szCs w:val="24"/>
          <w:u w:val="single"/>
        </w:rPr>
        <w:t xml:space="preserve"> – </w:t>
      </w:r>
      <w:r w:rsidRPr="00811A6C">
        <w:rPr>
          <w:rFonts w:ascii="Arial" w:eastAsia="Times New Roman" w:hAnsi="Arial" w:cs="Arial"/>
          <w:spacing w:val="-2"/>
          <w:sz w:val="24"/>
          <w:szCs w:val="24"/>
        </w:rPr>
        <w:t xml:space="preserve">Keith referred </w:t>
      </w:r>
      <w:r w:rsidR="004239A8">
        <w:rPr>
          <w:rFonts w:ascii="Arial" w:eastAsia="Times New Roman" w:hAnsi="Arial" w:cs="Arial"/>
          <w:spacing w:val="-2"/>
          <w:sz w:val="24"/>
          <w:szCs w:val="24"/>
        </w:rPr>
        <w:t>to the form</w:t>
      </w:r>
      <w:r>
        <w:rPr>
          <w:rFonts w:ascii="Arial" w:eastAsia="Times New Roman" w:hAnsi="Arial" w:cs="Arial"/>
          <w:spacing w:val="-2"/>
          <w:sz w:val="24"/>
          <w:szCs w:val="24"/>
        </w:rPr>
        <w:t xml:space="preserve"> included in the meeting package. He said that CCMA will be distributing the </w:t>
      </w:r>
      <w:r w:rsidR="004239A8">
        <w:rPr>
          <w:rFonts w:ascii="Arial" w:eastAsia="Times New Roman" w:hAnsi="Arial" w:cs="Arial"/>
          <w:spacing w:val="-2"/>
          <w:sz w:val="24"/>
          <w:szCs w:val="24"/>
        </w:rPr>
        <w:t>Project A</w:t>
      </w:r>
      <w:r>
        <w:rPr>
          <w:rFonts w:ascii="Arial" w:eastAsia="Times New Roman" w:hAnsi="Arial" w:cs="Arial"/>
          <w:spacing w:val="-2"/>
          <w:sz w:val="24"/>
          <w:szCs w:val="24"/>
        </w:rPr>
        <w:t xml:space="preserve">cknowledgement forms to a group of members to indicate their readiness for the transition to T+1. He said that this is virtually identical to the one sent via CCMA for the transition to T+2. He then shared a list </w:t>
      </w:r>
      <w:r w:rsidR="00AE16E3">
        <w:rPr>
          <w:rFonts w:ascii="Arial" w:eastAsia="Times New Roman" w:hAnsi="Arial" w:cs="Arial"/>
          <w:spacing w:val="-2"/>
          <w:sz w:val="24"/>
          <w:szCs w:val="24"/>
        </w:rPr>
        <w:t xml:space="preserve">(also included in the meeting package) </w:t>
      </w:r>
      <w:r>
        <w:rPr>
          <w:rFonts w:ascii="Arial" w:eastAsia="Times New Roman" w:hAnsi="Arial" w:cs="Arial"/>
          <w:spacing w:val="-2"/>
          <w:sz w:val="24"/>
          <w:szCs w:val="24"/>
        </w:rPr>
        <w:t xml:space="preserve">of members for which the </w:t>
      </w:r>
      <w:r w:rsidR="004239A8">
        <w:rPr>
          <w:rFonts w:ascii="Arial" w:eastAsia="Times New Roman" w:hAnsi="Arial" w:cs="Arial"/>
          <w:spacing w:val="-2"/>
          <w:sz w:val="24"/>
          <w:szCs w:val="24"/>
        </w:rPr>
        <w:t>P</w:t>
      </w:r>
      <w:r>
        <w:rPr>
          <w:rFonts w:ascii="Arial" w:eastAsia="Times New Roman" w:hAnsi="Arial" w:cs="Arial"/>
          <w:spacing w:val="-2"/>
          <w:sz w:val="24"/>
          <w:szCs w:val="24"/>
        </w:rPr>
        <w:t xml:space="preserve">roject </w:t>
      </w:r>
      <w:r w:rsidR="004239A8">
        <w:rPr>
          <w:rFonts w:ascii="Arial" w:eastAsia="Times New Roman" w:hAnsi="Arial" w:cs="Arial"/>
          <w:spacing w:val="-2"/>
          <w:sz w:val="24"/>
          <w:szCs w:val="24"/>
        </w:rPr>
        <w:t>Acknowledgement F</w:t>
      </w:r>
      <w:r>
        <w:rPr>
          <w:rFonts w:ascii="Arial" w:eastAsia="Times New Roman" w:hAnsi="Arial" w:cs="Arial"/>
          <w:spacing w:val="-2"/>
          <w:sz w:val="24"/>
          <w:szCs w:val="24"/>
        </w:rPr>
        <w:t>orm will be sent. After discussion, it was agreed to add Citibank to the list of Custodians and Agora to the list of Carrying Brokers.</w:t>
      </w:r>
      <w:r w:rsidR="00AE16E3">
        <w:rPr>
          <w:rFonts w:ascii="Arial" w:eastAsia="Times New Roman" w:hAnsi="Arial" w:cs="Arial"/>
          <w:spacing w:val="-2"/>
          <w:sz w:val="24"/>
          <w:szCs w:val="24"/>
        </w:rPr>
        <w:t xml:space="preserve"> CDS indicated that they plan on asking their participants to sign a similar form, as they did in the move to T+2 in 2017.</w:t>
      </w:r>
    </w:p>
    <w:p w14:paraId="5F26E9DA" w14:textId="016CEA6E" w:rsidR="007E5B64" w:rsidRPr="00DA6503" w:rsidRDefault="00E13CE3" w:rsidP="00811A6C">
      <w:pPr>
        <w:pStyle w:val="ListParagraph"/>
        <w:numPr>
          <w:ilvl w:val="0"/>
          <w:numId w:val="26"/>
        </w:numPr>
        <w:jc w:val="both"/>
        <w:rPr>
          <w:rFonts w:ascii="Arial" w:eastAsia="Times New Roman" w:hAnsi="Arial" w:cs="Arial"/>
          <w:spacing w:val="-2"/>
          <w:sz w:val="24"/>
          <w:szCs w:val="24"/>
        </w:rPr>
      </w:pPr>
      <w:r w:rsidRPr="00E13CE3">
        <w:rPr>
          <w:rFonts w:ascii="Arial" w:eastAsia="Times New Roman" w:hAnsi="Arial" w:cs="Arial"/>
          <w:spacing w:val="-2"/>
          <w:sz w:val="24"/>
          <w:szCs w:val="24"/>
          <w:u w:val="single"/>
        </w:rPr>
        <w:t>Transition Communications</w:t>
      </w:r>
      <w:r>
        <w:rPr>
          <w:rFonts w:ascii="Arial" w:eastAsia="Times New Roman" w:hAnsi="Arial" w:cs="Arial"/>
          <w:spacing w:val="-2"/>
          <w:sz w:val="24"/>
          <w:szCs w:val="24"/>
        </w:rPr>
        <w:t xml:space="preserve"> – this item was </w:t>
      </w:r>
      <w:r w:rsidR="00FF4E20">
        <w:rPr>
          <w:rFonts w:ascii="Arial" w:eastAsia="Times New Roman" w:hAnsi="Arial" w:cs="Arial"/>
          <w:spacing w:val="-2"/>
          <w:sz w:val="24"/>
          <w:szCs w:val="24"/>
        </w:rPr>
        <w:t>deferred</w:t>
      </w:r>
      <w:r>
        <w:rPr>
          <w:rFonts w:ascii="Arial" w:eastAsia="Times New Roman" w:hAnsi="Arial" w:cs="Arial"/>
          <w:spacing w:val="-2"/>
          <w:sz w:val="24"/>
          <w:szCs w:val="24"/>
        </w:rPr>
        <w:t xml:space="preserve"> to the next meeting.</w:t>
      </w:r>
    </w:p>
    <w:p w14:paraId="669EAC1B" w14:textId="60234D13" w:rsidR="001F0B53" w:rsidRDefault="00E13CE3" w:rsidP="00E85C76">
      <w:pPr>
        <w:pStyle w:val="ListParagraph"/>
        <w:numPr>
          <w:ilvl w:val="0"/>
          <w:numId w:val="26"/>
        </w:numPr>
        <w:jc w:val="both"/>
        <w:rPr>
          <w:rFonts w:ascii="Arial" w:eastAsia="Times New Roman" w:hAnsi="Arial" w:cs="Arial"/>
          <w:spacing w:val="-2"/>
          <w:sz w:val="24"/>
          <w:szCs w:val="24"/>
        </w:rPr>
      </w:pPr>
      <w:r>
        <w:rPr>
          <w:rFonts w:ascii="Arial" w:eastAsia="Times New Roman" w:hAnsi="Arial" w:cs="Arial"/>
          <w:spacing w:val="-2"/>
          <w:sz w:val="24"/>
          <w:szCs w:val="24"/>
          <w:u w:val="single"/>
        </w:rPr>
        <w:t xml:space="preserve">Securities Lending </w:t>
      </w:r>
      <w:r w:rsidR="006732E0" w:rsidRPr="00E85C76">
        <w:rPr>
          <w:rFonts w:ascii="Arial" w:eastAsia="Times New Roman" w:hAnsi="Arial" w:cs="Arial"/>
          <w:spacing w:val="-2"/>
          <w:sz w:val="24"/>
          <w:szCs w:val="24"/>
          <w:u w:val="single"/>
        </w:rPr>
        <w:t>- Update</w:t>
      </w:r>
      <w:r w:rsidR="000F1967" w:rsidRPr="00E85C76">
        <w:rPr>
          <w:rFonts w:ascii="Arial" w:eastAsia="Times New Roman" w:hAnsi="Arial" w:cs="Arial"/>
          <w:spacing w:val="-2"/>
          <w:sz w:val="24"/>
          <w:szCs w:val="24"/>
          <w:lang w:val="en"/>
        </w:rPr>
        <w:t xml:space="preserve"> – </w:t>
      </w:r>
      <w:r>
        <w:rPr>
          <w:rFonts w:ascii="Arial" w:eastAsia="Times New Roman" w:hAnsi="Arial" w:cs="Arial"/>
          <w:spacing w:val="-2"/>
          <w:sz w:val="24"/>
          <w:szCs w:val="24"/>
          <w:lang w:val="en"/>
        </w:rPr>
        <w:t>Domenic asked Phil Zywot of CASLA</w:t>
      </w:r>
      <w:r w:rsidR="001D1CAC" w:rsidRPr="00E85C76">
        <w:rPr>
          <w:rFonts w:ascii="Arial" w:eastAsia="Times New Roman" w:hAnsi="Arial" w:cs="Arial"/>
          <w:spacing w:val="-2"/>
          <w:sz w:val="24"/>
          <w:szCs w:val="24"/>
        </w:rPr>
        <w:t xml:space="preserve"> to provide an update to the group. </w:t>
      </w:r>
      <w:r>
        <w:rPr>
          <w:rFonts w:ascii="Arial" w:eastAsia="Times New Roman" w:hAnsi="Arial" w:cs="Arial"/>
          <w:spacing w:val="-2"/>
          <w:sz w:val="24"/>
          <w:szCs w:val="24"/>
        </w:rPr>
        <w:t xml:space="preserve">Phil reported that CASLA and </w:t>
      </w:r>
      <w:r w:rsidR="007747FF">
        <w:rPr>
          <w:rFonts w:ascii="Arial" w:eastAsia="Times New Roman" w:hAnsi="Arial" w:cs="Arial"/>
          <w:spacing w:val="-2"/>
          <w:sz w:val="24"/>
          <w:szCs w:val="24"/>
        </w:rPr>
        <w:t>its</w:t>
      </w:r>
      <w:r>
        <w:rPr>
          <w:rFonts w:ascii="Arial" w:eastAsia="Times New Roman" w:hAnsi="Arial" w:cs="Arial"/>
          <w:spacing w:val="-2"/>
          <w:sz w:val="24"/>
          <w:szCs w:val="24"/>
        </w:rPr>
        <w:t xml:space="preserve"> members have made significant processes</w:t>
      </w:r>
      <w:r w:rsidR="00C678CF">
        <w:rPr>
          <w:rFonts w:ascii="Arial" w:eastAsia="Times New Roman" w:hAnsi="Arial" w:cs="Arial"/>
          <w:spacing w:val="-2"/>
          <w:sz w:val="24"/>
          <w:szCs w:val="24"/>
        </w:rPr>
        <w:t>.</w:t>
      </w:r>
      <w:r>
        <w:rPr>
          <w:rFonts w:ascii="Arial" w:eastAsia="Times New Roman" w:hAnsi="Arial" w:cs="Arial"/>
          <w:spacing w:val="-2"/>
          <w:sz w:val="24"/>
          <w:szCs w:val="24"/>
        </w:rPr>
        <w:t xml:space="preserve"> CDS and the recall hub is </w:t>
      </w:r>
      <w:r w:rsidR="007747FF">
        <w:rPr>
          <w:rFonts w:ascii="Arial" w:eastAsia="Times New Roman" w:hAnsi="Arial" w:cs="Arial"/>
          <w:spacing w:val="-2"/>
          <w:sz w:val="24"/>
          <w:szCs w:val="24"/>
        </w:rPr>
        <w:t xml:space="preserve">now </w:t>
      </w:r>
      <w:r>
        <w:rPr>
          <w:rFonts w:ascii="Arial" w:eastAsia="Times New Roman" w:hAnsi="Arial" w:cs="Arial"/>
          <w:spacing w:val="-2"/>
          <w:sz w:val="24"/>
          <w:szCs w:val="24"/>
        </w:rPr>
        <w:t xml:space="preserve">in final testing. </w:t>
      </w:r>
      <w:r w:rsidR="007747FF">
        <w:rPr>
          <w:rFonts w:ascii="Arial" w:eastAsia="Times New Roman" w:hAnsi="Arial" w:cs="Arial"/>
          <w:spacing w:val="-2"/>
          <w:sz w:val="24"/>
          <w:szCs w:val="24"/>
        </w:rPr>
        <w:t xml:space="preserve">They continue with </w:t>
      </w:r>
      <w:r w:rsidR="003C301D">
        <w:rPr>
          <w:rFonts w:ascii="Arial" w:eastAsia="Times New Roman" w:hAnsi="Arial" w:cs="Arial"/>
          <w:spacing w:val="-2"/>
          <w:sz w:val="24"/>
          <w:szCs w:val="24"/>
        </w:rPr>
        <w:t xml:space="preserve">a </w:t>
      </w:r>
      <w:r w:rsidR="007747FF">
        <w:rPr>
          <w:rFonts w:ascii="Arial" w:eastAsia="Times New Roman" w:hAnsi="Arial" w:cs="Arial"/>
          <w:spacing w:val="-2"/>
          <w:sz w:val="24"/>
          <w:szCs w:val="24"/>
        </w:rPr>
        <w:t>bi</w:t>
      </w:r>
      <w:r w:rsidR="003C301D">
        <w:rPr>
          <w:rFonts w:ascii="Arial" w:eastAsia="Times New Roman" w:hAnsi="Arial" w:cs="Arial"/>
          <w:spacing w:val="-2"/>
          <w:sz w:val="24"/>
          <w:szCs w:val="24"/>
        </w:rPr>
        <w:t>-</w:t>
      </w:r>
      <w:r w:rsidR="007747FF">
        <w:rPr>
          <w:rFonts w:ascii="Arial" w:eastAsia="Times New Roman" w:hAnsi="Arial" w:cs="Arial"/>
          <w:spacing w:val="-2"/>
          <w:sz w:val="24"/>
          <w:szCs w:val="24"/>
        </w:rPr>
        <w:t>weekly meeting on the subject, and vendors are in the final stages of integrating their systems with the Recall Hub.</w:t>
      </w:r>
      <w:r w:rsidR="00C678CF">
        <w:rPr>
          <w:rFonts w:ascii="Arial" w:eastAsia="Times New Roman" w:hAnsi="Arial" w:cs="Arial"/>
          <w:spacing w:val="-2"/>
          <w:sz w:val="24"/>
          <w:szCs w:val="24"/>
        </w:rPr>
        <w:t xml:space="preserve"> </w:t>
      </w:r>
      <w:r w:rsidR="007747FF">
        <w:rPr>
          <w:rFonts w:ascii="Arial" w:eastAsia="Times New Roman" w:hAnsi="Arial" w:cs="Arial"/>
          <w:spacing w:val="-2"/>
          <w:sz w:val="24"/>
          <w:szCs w:val="24"/>
        </w:rPr>
        <w:t xml:space="preserve">Many CASLA members have been streamlining their internal processes, batches, </w:t>
      </w:r>
      <w:r w:rsidR="007747FF">
        <w:rPr>
          <w:rFonts w:ascii="Arial" w:eastAsia="Times New Roman" w:hAnsi="Arial" w:cs="Arial"/>
          <w:spacing w:val="-2"/>
          <w:sz w:val="24"/>
          <w:szCs w:val="24"/>
        </w:rPr>
        <w:lastRenderedPageBreak/>
        <w:t>etc.to ensure a smooth transition. CASLA, RMA, and Sifma are working together to ensure a coordinated process across North America. To a question asked, Phil reported that work is still ongoing to determine, amongst other things, the cut-off time for same day recalls.</w:t>
      </w:r>
    </w:p>
    <w:p w14:paraId="07E64153" w14:textId="0DE71A69" w:rsidR="00636672" w:rsidRDefault="00636672" w:rsidP="00E85C76">
      <w:pPr>
        <w:pStyle w:val="ListParagraph"/>
        <w:numPr>
          <w:ilvl w:val="0"/>
          <w:numId w:val="26"/>
        </w:numPr>
        <w:jc w:val="both"/>
        <w:rPr>
          <w:rFonts w:ascii="Arial" w:eastAsia="Times New Roman" w:hAnsi="Arial" w:cs="Arial"/>
          <w:spacing w:val="-2"/>
          <w:sz w:val="24"/>
          <w:szCs w:val="24"/>
        </w:rPr>
      </w:pPr>
      <w:r w:rsidRPr="00C678CF">
        <w:rPr>
          <w:rFonts w:ascii="Arial" w:eastAsia="Times New Roman" w:hAnsi="Arial" w:cs="Arial"/>
          <w:spacing w:val="-2"/>
          <w:sz w:val="24"/>
          <w:szCs w:val="24"/>
          <w:u w:val="single"/>
        </w:rPr>
        <w:t>NI 62-104 Take over bids</w:t>
      </w:r>
      <w:r>
        <w:rPr>
          <w:rFonts w:ascii="Arial" w:eastAsia="Times New Roman" w:hAnsi="Arial" w:cs="Arial"/>
          <w:spacing w:val="-2"/>
          <w:sz w:val="24"/>
          <w:szCs w:val="24"/>
        </w:rPr>
        <w:t xml:space="preserve">. </w:t>
      </w:r>
      <w:r w:rsidR="007747FF">
        <w:rPr>
          <w:rFonts w:ascii="Arial" w:eastAsia="Times New Roman" w:hAnsi="Arial" w:cs="Arial"/>
          <w:spacing w:val="-2"/>
          <w:sz w:val="24"/>
          <w:szCs w:val="24"/>
        </w:rPr>
        <w:t xml:space="preserve">Domenic </w:t>
      </w:r>
      <w:r>
        <w:rPr>
          <w:rFonts w:ascii="Arial" w:eastAsia="Times New Roman" w:hAnsi="Arial" w:cs="Arial"/>
          <w:spacing w:val="-2"/>
          <w:sz w:val="24"/>
          <w:szCs w:val="24"/>
        </w:rPr>
        <w:t>asked Jamie Anderson to report on this subject</w:t>
      </w:r>
      <w:r w:rsidR="007747FF">
        <w:rPr>
          <w:rFonts w:ascii="Arial" w:eastAsia="Times New Roman" w:hAnsi="Arial" w:cs="Arial"/>
          <w:spacing w:val="-2"/>
          <w:sz w:val="24"/>
          <w:szCs w:val="24"/>
        </w:rPr>
        <w:t>. Jamie said that a draft letter</w:t>
      </w:r>
      <w:r w:rsidR="00931BBC">
        <w:rPr>
          <w:rFonts w:ascii="Arial" w:eastAsia="Times New Roman" w:hAnsi="Arial" w:cs="Arial"/>
          <w:spacing w:val="-2"/>
          <w:sz w:val="24"/>
          <w:szCs w:val="24"/>
        </w:rPr>
        <w:t>, for review and approval</w:t>
      </w:r>
      <w:r w:rsidR="007747FF">
        <w:rPr>
          <w:rFonts w:ascii="Arial" w:eastAsia="Times New Roman" w:hAnsi="Arial" w:cs="Arial"/>
          <w:spacing w:val="-2"/>
          <w:sz w:val="24"/>
          <w:szCs w:val="24"/>
        </w:rPr>
        <w:t xml:space="preserve"> is expected </w:t>
      </w:r>
      <w:r w:rsidR="00931BBC">
        <w:rPr>
          <w:rFonts w:ascii="Arial" w:eastAsia="Times New Roman" w:hAnsi="Arial" w:cs="Arial"/>
          <w:spacing w:val="-2"/>
          <w:sz w:val="24"/>
          <w:szCs w:val="24"/>
        </w:rPr>
        <w:t xml:space="preserve">to be presented </w:t>
      </w:r>
      <w:r w:rsidR="007747FF">
        <w:rPr>
          <w:rFonts w:ascii="Arial" w:eastAsia="Times New Roman" w:hAnsi="Arial" w:cs="Arial"/>
          <w:spacing w:val="-2"/>
          <w:sz w:val="24"/>
          <w:szCs w:val="24"/>
        </w:rPr>
        <w:t>for the next meeting.</w:t>
      </w:r>
    </w:p>
    <w:p w14:paraId="2AC9C468" w14:textId="78E0DC09" w:rsidR="00B97FE9" w:rsidRPr="0080297F" w:rsidRDefault="00B97FE9" w:rsidP="0099506F">
      <w:pPr>
        <w:pStyle w:val="ListParagraph"/>
        <w:numPr>
          <w:ilvl w:val="0"/>
          <w:numId w:val="2"/>
        </w:numPr>
        <w:rPr>
          <w:rFonts w:ascii="Arial" w:hAnsi="Arial" w:cs="Arial"/>
          <w:b/>
          <w:sz w:val="24"/>
          <w:szCs w:val="24"/>
        </w:rPr>
      </w:pPr>
      <w:r w:rsidRPr="0080297F">
        <w:rPr>
          <w:rFonts w:ascii="Arial" w:hAnsi="Arial" w:cs="Arial"/>
          <w:b/>
          <w:sz w:val="24"/>
          <w:szCs w:val="24"/>
        </w:rPr>
        <w:t>Other Business</w:t>
      </w:r>
    </w:p>
    <w:p w14:paraId="13F16A36" w14:textId="2ED97F9F" w:rsidR="00931BBC" w:rsidRDefault="00931BBC"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Domenic asked Johann from CDS to give an update on discussions with Computershare and TELUS. Johann reported that CDS has held a meeting with Computershare about some options to find a better/quicker solution for getting ‘Constraint’ shares into CDS for settlement. Computershare will speak with TELUS and will report back at a future meeting. Any changes will be communicated by CDS.</w:t>
      </w:r>
    </w:p>
    <w:p w14:paraId="3484CD48" w14:textId="4706B996" w:rsidR="00931BBC" w:rsidRDefault="00931BBC"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Domenic asked Bar</w:t>
      </w:r>
      <w:r w:rsidR="003C301D">
        <w:rPr>
          <w:rFonts w:ascii="Arial" w:eastAsia="Times New Roman" w:hAnsi="Arial" w:cs="Arial"/>
          <w:color w:val="222222"/>
          <w:sz w:val="24"/>
          <w:szCs w:val="24"/>
          <w:lang w:val="en-US"/>
        </w:rPr>
        <w:t>b</w:t>
      </w:r>
      <w:r>
        <w:rPr>
          <w:rFonts w:ascii="Arial" w:eastAsia="Times New Roman" w:hAnsi="Arial" w:cs="Arial"/>
          <w:color w:val="222222"/>
          <w:sz w:val="24"/>
          <w:szCs w:val="24"/>
          <w:lang w:val="en-US"/>
        </w:rPr>
        <w:t xml:space="preserve"> to provide an update on SWAP</w:t>
      </w:r>
      <w:r w:rsidR="003C301D">
        <w:rPr>
          <w:rFonts w:ascii="Arial" w:eastAsia="Times New Roman" w:hAnsi="Arial" w:cs="Arial"/>
          <w:color w:val="222222"/>
          <w:sz w:val="24"/>
          <w:szCs w:val="24"/>
          <w:lang w:val="en-US"/>
        </w:rPr>
        <w:t>s</w:t>
      </w:r>
      <w:r>
        <w:rPr>
          <w:rFonts w:ascii="Arial" w:eastAsia="Times New Roman" w:hAnsi="Arial" w:cs="Arial"/>
          <w:color w:val="222222"/>
          <w:sz w:val="24"/>
          <w:szCs w:val="24"/>
          <w:lang w:val="en-US"/>
        </w:rPr>
        <w:t xml:space="preserve">. She reported that ISDA, CCMA, and Sifma have been working on a document on the subject. </w:t>
      </w:r>
    </w:p>
    <w:p w14:paraId="0E1C7B49" w14:textId="77777777" w:rsidR="000879AD" w:rsidRDefault="00931BBC" w:rsidP="000879AD">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Barb additionally reported that CCMA will be issuing a final ‘Readiness’ survey next week. She encouraged everyone to take the </w:t>
      </w:r>
      <w:r w:rsidR="00A53E56">
        <w:rPr>
          <w:rFonts w:ascii="Arial" w:eastAsia="Times New Roman" w:hAnsi="Arial" w:cs="Arial"/>
          <w:color w:val="222222"/>
          <w:sz w:val="24"/>
          <w:szCs w:val="24"/>
          <w:lang w:val="en-US"/>
        </w:rPr>
        <w:t>five</w:t>
      </w:r>
      <w:r>
        <w:rPr>
          <w:rFonts w:ascii="Arial" w:eastAsia="Times New Roman" w:hAnsi="Arial" w:cs="Arial"/>
          <w:color w:val="222222"/>
          <w:sz w:val="24"/>
          <w:szCs w:val="24"/>
          <w:lang w:val="en-US"/>
        </w:rPr>
        <w:t xml:space="preserve"> minutes to complete the survey.</w:t>
      </w:r>
    </w:p>
    <w:p w14:paraId="15EB95D8" w14:textId="77777777" w:rsidR="00A02487" w:rsidRPr="00A02487" w:rsidRDefault="000879AD" w:rsidP="00A02487">
      <w:pPr>
        <w:pStyle w:val="NoSpacing"/>
        <w:numPr>
          <w:ilvl w:val="0"/>
          <w:numId w:val="23"/>
        </w:numPr>
        <w:spacing w:before="120" w:after="120"/>
        <w:ind w:left="1440" w:right="1008"/>
        <w:rPr>
          <w:rFonts w:ascii="Arial" w:eastAsia="Times New Roman" w:hAnsi="Arial" w:cs="Arial"/>
          <w:color w:val="222222"/>
          <w:sz w:val="24"/>
          <w:szCs w:val="24"/>
          <w:lang w:val="en-US"/>
        </w:rPr>
      </w:pPr>
      <w:r w:rsidRPr="000879AD">
        <w:rPr>
          <w:rFonts w:ascii="Arial" w:eastAsia="Times New Roman" w:hAnsi="Arial" w:cs="Arial"/>
          <w:color w:val="222222"/>
          <w:sz w:val="24"/>
          <w:szCs w:val="24"/>
          <w:lang w:val="en-US"/>
        </w:rPr>
        <w:t xml:space="preserve">Domenic asked CDS Risk to provide an update on Collateral Pools. Newton </w:t>
      </w:r>
      <w:r w:rsidRPr="000879AD">
        <w:rPr>
          <w:rFonts w:ascii="Arial" w:eastAsia="Times New Roman" w:hAnsi="Arial" w:cs="Arial"/>
          <w:color w:val="222222"/>
          <w:sz w:val="24"/>
          <w:szCs w:val="24"/>
          <w:shd w:val="clear" w:color="auto" w:fill="FFFFFF"/>
          <w:lang w:val="en-US"/>
        </w:rPr>
        <w:t>Hong said that many of the changes discussed at the last meeting, with</w:t>
      </w:r>
      <w:r w:rsidRPr="000879AD">
        <w:rPr>
          <w:rFonts w:ascii="Arial" w:eastAsia="Times New Roman" w:hAnsi="Arial" w:cs="Arial"/>
          <w:color w:val="222222"/>
          <w:sz w:val="24"/>
          <w:szCs w:val="24"/>
          <w:lang w:val="en-US"/>
        </w:rPr>
        <w:br/>
      </w:r>
      <w:r w:rsidRPr="000879AD">
        <w:rPr>
          <w:rFonts w:ascii="Arial" w:eastAsia="Times New Roman" w:hAnsi="Arial" w:cs="Arial"/>
          <w:color w:val="222222"/>
          <w:sz w:val="24"/>
          <w:szCs w:val="24"/>
          <w:shd w:val="clear" w:color="auto" w:fill="FFFFFF"/>
          <w:lang w:val="en-US"/>
        </w:rPr>
        <w:t>respect to intra month resizing of pools, have been further discussed by the</w:t>
      </w:r>
      <w:r w:rsidRPr="000879AD">
        <w:rPr>
          <w:rFonts w:ascii="Arial" w:eastAsia="Times New Roman" w:hAnsi="Arial" w:cs="Arial"/>
          <w:color w:val="222222"/>
          <w:sz w:val="24"/>
          <w:szCs w:val="24"/>
          <w:lang w:val="en-US"/>
        </w:rPr>
        <w:br/>
      </w:r>
      <w:r w:rsidRPr="000879AD">
        <w:rPr>
          <w:rFonts w:ascii="Arial" w:eastAsia="Times New Roman" w:hAnsi="Arial" w:cs="Arial"/>
          <w:color w:val="222222"/>
          <w:sz w:val="24"/>
          <w:szCs w:val="24"/>
          <w:shd w:val="clear" w:color="auto" w:fill="FFFFFF"/>
          <w:lang w:val="en-US"/>
        </w:rPr>
        <w:t>CDS RAC committee and</w:t>
      </w:r>
      <w:r>
        <w:rPr>
          <w:rFonts w:ascii="Arial" w:eastAsia="Times New Roman" w:hAnsi="Arial" w:cs="Arial"/>
          <w:color w:val="222222"/>
          <w:sz w:val="24"/>
          <w:szCs w:val="24"/>
          <w:shd w:val="clear" w:color="auto" w:fill="FFFFFF"/>
          <w:lang w:val="en-US"/>
        </w:rPr>
        <w:t xml:space="preserve"> approved at </w:t>
      </w:r>
      <w:r w:rsidRPr="000879AD">
        <w:rPr>
          <w:rFonts w:ascii="Arial" w:eastAsia="Times New Roman" w:hAnsi="Arial" w:cs="Arial"/>
          <w:color w:val="222222"/>
          <w:sz w:val="24"/>
          <w:szCs w:val="24"/>
          <w:shd w:val="clear" w:color="auto" w:fill="FFFFFF"/>
          <w:lang w:val="en-US"/>
        </w:rPr>
        <w:t>the SDRC.</w:t>
      </w:r>
      <w:r>
        <w:rPr>
          <w:rFonts w:ascii="Arial" w:eastAsia="Times New Roman" w:hAnsi="Arial" w:cs="Arial"/>
          <w:color w:val="222222"/>
          <w:sz w:val="24"/>
          <w:szCs w:val="24"/>
          <w:shd w:val="clear" w:color="auto" w:fill="FFFFFF"/>
          <w:lang w:val="en-US"/>
        </w:rPr>
        <w:t xml:space="preserve"> Currently,</w:t>
      </w:r>
      <w:r w:rsidRPr="000879AD">
        <w:rPr>
          <w:rFonts w:ascii="Arial" w:eastAsia="Times New Roman" w:hAnsi="Arial" w:cs="Arial"/>
          <w:color w:val="222222"/>
          <w:sz w:val="24"/>
          <w:szCs w:val="24"/>
          <w:shd w:val="clear" w:color="auto" w:fill="FFFFFF"/>
          <w:lang w:val="en-US"/>
        </w:rPr>
        <w:t xml:space="preserve"> </w:t>
      </w:r>
      <w:r>
        <w:rPr>
          <w:rFonts w:ascii="Arial" w:eastAsia="Times New Roman" w:hAnsi="Arial" w:cs="Arial"/>
          <w:color w:val="222222"/>
          <w:sz w:val="24"/>
          <w:szCs w:val="24"/>
          <w:shd w:val="clear" w:color="auto" w:fill="FFFFFF"/>
          <w:lang w:val="en-US"/>
        </w:rPr>
        <w:t>CDS Regulators</w:t>
      </w:r>
      <w:r>
        <w:rPr>
          <w:rFonts w:ascii="Arial" w:eastAsia="Times New Roman" w:hAnsi="Arial" w:cs="Arial"/>
          <w:color w:val="222222"/>
          <w:sz w:val="24"/>
          <w:szCs w:val="24"/>
          <w:shd w:val="clear" w:color="auto" w:fill="FFFFFF"/>
          <w:lang w:val="en-US"/>
        </w:rPr>
        <w:t xml:space="preserve"> are reviewing the timeline changes in the CDS Procedures.</w:t>
      </w:r>
    </w:p>
    <w:p w14:paraId="39353BA3" w14:textId="0F48B869" w:rsidR="00A02487" w:rsidRPr="00A02487" w:rsidRDefault="00A02487" w:rsidP="00A02487">
      <w:pPr>
        <w:pStyle w:val="NoSpacing"/>
        <w:numPr>
          <w:ilvl w:val="0"/>
          <w:numId w:val="23"/>
        </w:numPr>
        <w:spacing w:before="120" w:after="120"/>
        <w:ind w:left="1440" w:right="1008"/>
        <w:rPr>
          <w:rFonts w:ascii="Arial" w:eastAsia="Times New Roman" w:hAnsi="Arial" w:cs="Arial"/>
          <w:sz w:val="24"/>
          <w:szCs w:val="24"/>
          <w:lang w:val="en-US"/>
        </w:rPr>
      </w:pPr>
      <w:r w:rsidRPr="00A02487">
        <w:rPr>
          <w:rFonts w:ascii="Arial" w:hAnsi="Arial" w:cs="Arial"/>
          <w:shd w:val="clear" w:color="auto" w:fill="FFFFFF"/>
        </w:rPr>
        <w:t>CDS reported that they are not considering making any changes to the T+1 process related to trade error corrections or reversals in CDSX. The CDSX platform is due to be retired – In addition to the complexity and time needed to develop and implement changes on the legacy platform, such change would be a throw-away solution and a poor investment in light of where the industry is headed. Thus, any permanent CDS solution would have to wait until after PTM implementation.</w:t>
      </w:r>
      <w:r w:rsidRPr="00A02487">
        <w:rPr>
          <w:rFonts w:ascii="Arial" w:hAnsi="Arial" w:cs="Arial"/>
          <w:shd w:val="clear" w:color="auto" w:fill="FFFFFF"/>
        </w:rPr>
        <w:t xml:space="preserve"> </w:t>
      </w:r>
      <w:r w:rsidRPr="00A02487">
        <w:rPr>
          <w:rFonts w:ascii="Arial" w:hAnsi="Arial" w:cs="Arial"/>
        </w:rPr>
        <w:t xml:space="preserve">After T+1 implementation, CDS will monitor the error correction process and will assess whether this is indeed an issue to be addressed. If so, CDS will form a taskforce with exchanges and </w:t>
      </w:r>
      <w:r w:rsidRPr="00A02487">
        <w:rPr>
          <w:rFonts w:ascii="Arial" w:hAnsi="Arial" w:cs="Arial"/>
        </w:rPr>
        <w:lastRenderedPageBreak/>
        <w:t xml:space="preserve">participants to develop a problem statement and possible solutions. If the solution requires system changes such development will be done after PTM </w:t>
      </w:r>
      <w:r w:rsidRPr="00A02487">
        <w:rPr>
          <w:rFonts w:ascii="Arial" w:hAnsi="Arial" w:cs="Arial"/>
        </w:rPr>
        <w:t>implementation. Regarding</w:t>
      </w:r>
      <w:r w:rsidRPr="00A02487">
        <w:rPr>
          <w:rFonts w:ascii="Arial" w:hAnsi="Arial" w:cs="Arial"/>
        </w:rPr>
        <w:t xml:space="preserve"> the request to ensure that marketplaces submit trade files with the correct settlement date (other than T+1). CDS is not in a position to determine the validity of trading activity that happens at the marketplaces and therefore, will not consider implementing any edits to reject trades with a settlement period other than T+1. There are valid cases for trades under special settlement rules to settle T+0 </w:t>
      </w:r>
      <w:r w:rsidRPr="00A02487">
        <w:rPr>
          <w:rFonts w:ascii="Arial" w:hAnsi="Arial" w:cs="Arial"/>
        </w:rPr>
        <w:t>up to</w:t>
      </w:r>
      <w:r w:rsidRPr="00A02487">
        <w:rPr>
          <w:rFonts w:ascii="Arial" w:hAnsi="Arial" w:cs="Arial"/>
        </w:rPr>
        <w:t xml:space="preserve"> T+</w:t>
      </w:r>
      <w:r w:rsidRPr="00A02487">
        <w:rPr>
          <w:rFonts w:ascii="Arial" w:hAnsi="Arial" w:cs="Arial"/>
        </w:rPr>
        <w:t>N</w:t>
      </w:r>
      <w:r w:rsidRPr="00A02487">
        <w:rPr>
          <w:rFonts w:ascii="Arial" w:hAnsi="Arial" w:cs="Arial"/>
        </w:rPr>
        <w:t xml:space="preserve"> that are determined at the trading stage, prior to post-trade processing at CDS. However, if the industry requires edits to halt processing of an exchange trade file, if for example more than 90% of trades in such file has a settlement date other than T+1, CDS will investigate the possibility to do system development to implement such edits. Again this will be developed only after PTM implementation. </w:t>
      </w:r>
    </w:p>
    <w:p w14:paraId="4B2273C3" w14:textId="4A3DACEA" w:rsidR="00A53E56" w:rsidRDefault="00A02487" w:rsidP="00A02487">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 </w:t>
      </w:r>
      <w:r w:rsidR="00A403F1">
        <w:rPr>
          <w:rFonts w:ascii="Arial" w:eastAsia="Times New Roman" w:hAnsi="Arial" w:cs="Arial"/>
          <w:color w:val="222222"/>
          <w:sz w:val="24"/>
          <w:szCs w:val="24"/>
          <w:lang w:val="en-US"/>
        </w:rPr>
        <w:t xml:space="preserve">CDS reported that they will start reporting on Entitlement events and Corporate action events, starting in late April and will reported weekly until </w:t>
      </w:r>
      <w:r w:rsidR="00F539FC">
        <w:rPr>
          <w:rFonts w:ascii="Arial" w:eastAsia="Times New Roman" w:hAnsi="Arial" w:cs="Arial"/>
          <w:color w:val="222222"/>
          <w:sz w:val="24"/>
          <w:szCs w:val="24"/>
          <w:lang w:val="en-US"/>
        </w:rPr>
        <w:t xml:space="preserve">the end of </w:t>
      </w:r>
      <w:r w:rsidR="00A403F1">
        <w:rPr>
          <w:rFonts w:ascii="Arial" w:eastAsia="Times New Roman" w:hAnsi="Arial" w:cs="Arial"/>
          <w:color w:val="222222"/>
          <w:sz w:val="24"/>
          <w:szCs w:val="24"/>
          <w:lang w:val="en-US"/>
        </w:rPr>
        <w:t>transition. This reporting will include events during the transitional period.</w:t>
      </w:r>
      <w:r w:rsidR="00A53E56">
        <w:rPr>
          <w:rFonts w:ascii="Arial" w:eastAsia="Times New Roman" w:hAnsi="Arial" w:cs="Arial"/>
          <w:color w:val="222222"/>
          <w:sz w:val="24"/>
          <w:szCs w:val="24"/>
          <w:lang w:val="en-US"/>
        </w:rPr>
        <w:t xml:space="preserve"> </w:t>
      </w:r>
    </w:p>
    <w:p w14:paraId="1DA2289F" w14:textId="45BF6999" w:rsidR="00CA11F3" w:rsidRDefault="00AE16E3"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A question was asked if CCMA would be issuing a statement that the T+1 project cannot be backed out, unless the SEC in the US postpones the implementation in the US. Keith agreed that CCMA could issue something. He isn’t quite sure what form that will take, but will report back at the next meeting.</w:t>
      </w:r>
    </w:p>
    <w:p w14:paraId="7442D97B" w14:textId="02C70426" w:rsidR="006454F0" w:rsidRPr="0080297F" w:rsidRDefault="006454F0" w:rsidP="00EB522C">
      <w:pPr>
        <w:pStyle w:val="NoSpacing"/>
        <w:rPr>
          <w:rFonts w:ascii="Arial" w:hAnsi="Arial" w:cs="Arial"/>
          <w:sz w:val="24"/>
          <w:szCs w:val="24"/>
        </w:rPr>
      </w:pP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5DE57EE2"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T+1 Operations Working Group will be scheduled for</w:t>
      </w:r>
      <w:r w:rsidR="00F539FC">
        <w:rPr>
          <w:rFonts w:ascii="Arial" w:hAnsi="Arial" w:cs="Arial"/>
          <w:sz w:val="24"/>
          <w:szCs w:val="24"/>
        </w:rPr>
        <w:t xml:space="preserve"> April 11</w:t>
      </w:r>
      <w:r w:rsidR="002316C9">
        <w:rPr>
          <w:rFonts w:ascii="Arial" w:hAnsi="Arial" w:cs="Arial"/>
          <w:sz w:val="24"/>
          <w:szCs w:val="24"/>
        </w:rPr>
        <w:t>, 2024</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466AE988" w14:textId="77777777" w:rsidR="008059C7" w:rsidRDefault="008059C7" w:rsidP="00315B0D">
      <w:pPr>
        <w:jc w:val="center"/>
        <w:rPr>
          <w:rFonts w:ascii="Arial" w:hAnsi="Arial" w:cs="Arial"/>
          <w:b/>
          <w:sz w:val="24"/>
          <w:szCs w:val="24"/>
        </w:rPr>
      </w:pPr>
    </w:p>
    <w:p w14:paraId="75399309" w14:textId="77777777" w:rsidR="008059C7" w:rsidRDefault="008059C7" w:rsidP="00315B0D">
      <w:pPr>
        <w:jc w:val="center"/>
        <w:rPr>
          <w:rFonts w:ascii="Arial" w:hAnsi="Arial" w:cs="Arial"/>
          <w:b/>
          <w:sz w:val="24"/>
          <w:szCs w:val="24"/>
        </w:rPr>
      </w:pPr>
    </w:p>
    <w:p w14:paraId="49D66D3D" w14:textId="77777777" w:rsidR="008059C7" w:rsidRDefault="008059C7" w:rsidP="00315B0D">
      <w:pPr>
        <w:jc w:val="center"/>
        <w:rPr>
          <w:rFonts w:ascii="Arial" w:hAnsi="Arial" w:cs="Arial"/>
          <w:b/>
          <w:sz w:val="24"/>
          <w:szCs w:val="24"/>
        </w:rPr>
      </w:pPr>
    </w:p>
    <w:p w14:paraId="4F6A99FE" w14:textId="77777777" w:rsidR="008059C7" w:rsidRDefault="008059C7" w:rsidP="00315B0D">
      <w:pPr>
        <w:jc w:val="center"/>
        <w:rPr>
          <w:rFonts w:ascii="Arial" w:hAnsi="Arial" w:cs="Arial"/>
          <w:b/>
          <w:sz w:val="24"/>
          <w:szCs w:val="24"/>
        </w:rPr>
      </w:pPr>
    </w:p>
    <w:p w14:paraId="4040E9B7" w14:textId="77777777" w:rsidR="008059C7" w:rsidRDefault="008059C7" w:rsidP="00315B0D">
      <w:pPr>
        <w:jc w:val="center"/>
        <w:rPr>
          <w:rFonts w:ascii="Arial" w:hAnsi="Arial" w:cs="Arial"/>
          <w:b/>
          <w:sz w:val="24"/>
          <w:szCs w:val="24"/>
        </w:rPr>
      </w:pPr>
    </w:p>
    <w:p w14:paraId="299BD4A5" w14:textId="77777777" w:rsidR="008059C7" w:rsidRDefault="008059C7" w:rsidP="00315B0D">
      <w:pPr>
        <w:jc w:val="center"/>
        <w:rPr>
          <w:rFonts w:ascii="Arial" w:hAnsi="Arial" w:cs="Arial"/>
          <w:b/>
          <w:sz w:val="24"/>
          <w:szCs w:val="24"/>
        </w:rPr>
      </w:pPr>
    </w:p>
    <w:p w14:paraId="69A3FD53" w14:textId="77777777" w:rsidR="008059C7" w:rsidRDefault="008059C7" w:rsidP="00315B0D">
      <w:pPr>
        <w:jc w:val="center"/>
        <w:rPr>
          <w:rFonts w:ascii="Arial" w:hAnsi="Arial" w:cs="Arial"/>
          <w:b/>
          <w:sz w:val="24"/>
          <w:szCs w:val="24"/>
        </w:rPr>
      </w:pPr>
    </w:p>
    <w:p w14:paraId="7DA5CAB5" w14:textId="77777777" w:rsidR="008059C7" w:rsidRDefault="008059C7" w:rsidP="00315B0D">
      <w:pPr>
        <w:jc w:val="center"/>
        <w:rPr>
          <w:rFonts w:ascii="Arial" w:hAnsi="Arial" w:cs="Arial"/>
          <w:b/>
          <w:sz w:val="24"/>
          <w:szCs w:val="24"/>
        </w:rPr>
      </w:pPr>
    </w:p>
    <w:p w14:paraId="2D1D2ED3" w14:textId="77777777" w:rsidR="008059C7" w:rsidRDefault="008059C7" w:rsidP="00315B0D">
      <w:pPr>
        <w:jc w:val="center"/>
        <w:rPr>
          <w:rFonts w:ascii="Arial" w:hAnsi="Arial" w:cs="Arial"/>
          <w:b/>
          <w:sz w:val="24"/>
          <w:szCs w:val="24"/>
        </w:rPr>
      </w:pPr>
    </w:p>
    <w:p w14:paraId="5989B0E3" w14:textId="77777777" w:rsidR="008059C7" w:rsidRDefault="008059C7" w:rsidP="00315B0D">
      <w:pPr>
        <w:jc w:val="center"/>
        <w:rPr>
          <w:rFonts w:ascii="Arial" w:hAnsi="Arial" w:cs="Arial"/>
          <w:b/>
          <w:sz w:val="24"/>
          <w:szCs w:val="24"/>
        </w:rPr>
      </w:pPr>
    </w:p>
    <w:p w14:paraId="38710638" w14:textId="77777777" w:rsidR="008059C7" w:rsidRDefault="008059C7" w:rsidP="00315B0D">
      <w:pPr>
        <w:jc w:val="center"/>
        <w:rPr>
          <w:rFonts w:ascii="Arial" w:hAnsi="Arial" w:cs="Arial"/>
          <w:b/>
          <w:sz w:val="24"/>
          <w:szCs w:val="24"/>
        </w:rPr>
      </w:pPr>
    </w:p>
    <w:p w14:paraId="530BD130" w14:textId="77777777" w:rsidR="008059C7" w:rsidRDefault="008059C7" w:rsidP="00315B0D">
      <w:pPr>
        <w:jc w:val="center"/>
        <w:rPr>
          <w:rFonts w:ascii="Arial" w:hAnsi="Arial" w:cs="Arial"/>
          <w:b/>
          <w:sz w:val="24"/>
          <w:szCs w:val="24"/>
        </w:rPr>
      </w:pPr>
    </w:p>
    <w:p w14:paraId="4941DA32" w14:textId="77777777" w:rsidR="008059C7" w:rsidRDefault="008059C7" w:rsidP="00315B0D">
      <w:pPr>
        <w:jc w:val="center"/>
        <w:rPr>
          <w:rFonts w:ascii="Arial" w:hAnsi="Arial" w:cs="Arial"/>
          <w:b/>
          <w:sz w:val="24"/>
          <w:szCs w:val="24"/>
        </w:rPr>
      </w:pPr>
    </w:p>
    <w:p w14:paraId="3F0D3B33" w14:textId="77777777" w:rsidR="008059C7" w:rsidRDefault="008059C7" w:rsidP="00315B0D">
      <w:pPr>
        <w:jc w:val="center"/>
        <w:rPr>
          <w:rFonts w:ascii="Arial" w:hAnsi="Arial" w:cs="Arial"/>
          <w:b/>
          <w:sz w:val="24"/>
          <w:szCs w:val="24"/>
        </w:rPr>
      </w:pPr>
    </w:p>
    <w:p w14:paraId="7EA8147B" w14:textId="7E5C8953"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9"/>
          <w:pgSz w:w="12240" w:h="15840"/>
          <w:pgMar w:top="720" w:right="720" w:bottom="720" w:left="720" w:header="720" w:footer="720" w:gutter="0"/>
          <w:cols w:space="720"/>
          <w:docGrid w:linePitch="360"/>
        </w:sectPr>
      </w:pPr>
    </w:p>
    <w:tbl>
      <w:tblPr>
        <w:tblW w:w="8500" w:type="dxa"/>
        <w:tblLook w:val="04A0" w:firstRow="1" w:lastRow="0" w:firstColumn="1" w:lastColumn="0" w:noHBand="0" w:noVBand="1"/>
      </w:tblPr>
      <w:tblGrid>
        <w:gridCol w:w="8500"/>
      </w:tblGrid>
      <w:tr w:rsidR="00F11A7D" w:rsidRPr="00F11A7D" w14:paraId="48062DF4" w14:textId="77777777" w:rsidTr="00F11A7D">
        <w:trPr>
          <w:trHeight w:val="300"/>
        </w:trPr>
        <w:tc>
          <w:tcPr>
            <w:tcW w:w="8500" w:type="dxa"/>
            <w:tcBorders>
              <w:top w:val="nil"/>
              <w:left w:val="nil"/>
              <w:bottom w:val="nil"/>
              <w:right w:val="nil"/>
            </w:tcBorders>
            <w:shd w:val="clear" w:color="auto" w:fill="auto"/>
            <w:noWrap/>
            <w:vAlign w:val="bottom"/>
            <w:hideMark/>
          </w:tcPr>
          <w:p w14:paraId="0E9D6A5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Adetoun DInah</w:t>
            </w:r>
          </w:p>
        </w:tc>
      </w:tr>
      <w:tr w:rsidR="00F11A7D" w:rsidRPr="00F11A7D" w14:paraId="000F40CD" w14:textId="77777777" w:rsidTr="00F11A7D">
        <w:trPr>
          <w:trHeight w:val="300"/>
        </w:trPr>
        <w:tc>
          <w:tcPr>
            <w:tcW w:w="8500" w:type="dxa"/>
            <w:tcBorders>
              <w:top w:val="nil"/>
              <w:left w:val="nil"/>
              <w:bottom w:val="nil"/>
              <w:right w:val="nil"/>
            </w:tcBorders>
            <w:shd w:val="clear" w:color="auto" w:fill="auto"/>
            <w:noWrap/>
            <w:vAlign w:val="bottom"/>
            <w:hideMark/>
          </w:tcPr>
          <w:p w14:paraId="301DBE0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Ali Jaffer</w:t>
            </w:r>
          </w:p>
        </w:tc>
      </w:tr>
      <w:tr w:rsidR="00F11A7D" w:rsidRPr="00F11A7D" w14:paraId="79184633" w14:textId="77777777" w:rsidTr="00F11A7D">
        <w:trPr>
          <w:trHeight w:val="300"/>
        </w:trPr>
        <w:tc>
          <w:tcPr>
            <w:tcW w:w="8500" w:type="dxa"/>
            <w:tcBorders>
              <w:top w:val="nil"/>
              <w:left w:val="nil"/>
              <w:bottom w:val="nil"/>
              <w:right w:val="nil"/>
            </w:tcBorders>
            <w:shd w:val="clear" w:color="auto" w:fill="auto"/>
            <w:noWrap/>
            <w:vAlign w:val="bottom"/>
            <w:hideMark/>
          </w:tcPr>
          <w:p w14:paraId="6435A56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Allan Bisessar - HOOPP</w:t>
            </w:r>
          </w:p>
        </w:tc>
      </w:tr>
      <w:tr w:rsidR="00F11A7D" w:rsidRPr="00F11A7D" w14:paraId="39F4562B" w14:textId="77777777" w:rsidTr="00F11A7D">
        <w:trPr>
          <w:trHeight w:val="300"/>
        </w:trPr>
        <w:tc>
          <w:tcPr>
            <w:tcW w:w="8500" w:type="dxa"/>
            <w:tcBorders>
              <w:top w:val="nil"/>
              <w:left w:val="nil"/>
              <w:bottom w:val="nil"/>
              <w:right w:val="nil"/>
            </w:tcBorders>
            <w:shd w:val="clear" w:color="auto" w:fill="auto"/>
            <w:noWrap/>
            <w:vAlign w:val="bottom"/>
            <w:hideMark/>
          </w:tcPr>
          <w:p w14:paraId="334A06D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Althea Daley</w:t>
            </w:r>
          </w:p>
        </w:tc>
      </w:tr>
      <w:tr w:rsidR="00F11A7D" w:rsidRPr="00F11A7D" w14:paraId="5CFCE103" w14:textId="77777777" w:rsidTr="00F11A7D">
        <w:trPr>
          <w:trHeight w:val="300"/>
        </w:trPr>
        <w:tc>
          <w:tcPr>
            <w:tcW w:w="8500" w:type="dxa"/>
            <w:tcBorders>
              <w:top w:val="nil"/>
              <w:left w:val="nil"/>
              <w:bottom w:val="nil"/>
              <w:right w:val="nil"/>
            </w:tcBorders>
            <w:shd w:val="clear" w:color="auto" w:fill="auto"/>
            <w:noWrap/>
            <w:vAlign w:val="bottom"/>
            <w:hideMark/>
          </w:tcPr>
          <w:p w14:paraId="6D9A8C1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Amit Joshi</w:t>
            </w:r>
          </w:p>
        </w:tc>
      </w:tr>
      <w:tr w:rsidR="00F11A7D" w:rsidRPr="00F11A7D" w14:paraId="7D49F1DE" w14:textId="77777777" w:rsidTr="00F11A7D">
        <w:trPr>
          <w:trHeight w:val="300"/>
        </w:trPr>
        <w:tc>
          <w:tcPr>
            <w:tcW w:w="8500" w:type="dxa"/>
            <w:tcBorders>
              <w:top w:val="nil"/>
              <w:left w:val="nil"/>
              <w:bottom w:val="nil"/>
              <w:right w:val="nil"/>
            </w:tcBorders>
            <w:shd w:val="clear" w:color="auto" w:fill="auto"/>
            <w:noWrap/>
            <w:vAlign w:val="bottom"/>
            <w:hideMark/>
          </w:tcPr>
          <w:p w14:paraId="6C5112C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Amy Fisher</w:t>
            </w:r>
          </w:p>
        </w:tc>
      </w:tr>
      <w:tr w:rsidR="00F11A7D" w:rsidRPr="00F11A7D" w14:paraId="1FDB5541" w14:textId="77777777" w:rsidTr="00F11A7D">
        <w:trPr>
          <w:trHeight w:val="300"/>
        </w:trPr>
        <w:tc>
          <w:tcPr>
            <w:tcW w:w="8500" w:type="dxa"/>
            <w:tcBorders>
              <w:top w:val="nil"/>
              <w:left w:val="nil"/>
              <w:bottom w:val="nil"/>
              <w:right w:val="nil"/>
            </w:tcBorders>
            <w:shd w:val="clear" w:color="auto" w:fill="auto"/>
            <w:noWrap/>
            <w:vAlign w:val="bottom"/>
            <w:hideMark/>
          </w:tcPr>
          <w:p w14:paraId="18D0DDD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Andrea Brake</w:t>
            </w:r>
          </w:p>
        </w:tc>
      </w:tr>
      <w:tr w:rsidR="00F11A7D" w:rsidRPr="00F11A7D" w14:paraId="22DA2F31" w14:textId="77777777" w:rsidTr="00F11A7D">
        <w:trPr>
          <w:trHeight w:val="300"/>
        </w:trPr>
        <w:tc>
          <w:tcPr>
            <w:tcW w:w="8500" w:type="dxa"/>
            <w:tcBorders>
              <w:top w:val="nil"/>
              <w:left w:val="nil"/>
              <w:bottom w:val="nil"/>
              <w:right w:val="nil"/>
            </w:tcBorders>
            <w:shd w:val="clear" w:color="auto" w:fill="auto"/>
            <w:noWrap/>
            <w:vAlign w:val="bottom"/>
            <w:hideMark/>
          </w:tcPr>
          <w:p w14:paraId="3C62516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Andrew Malenowski</w:t>
            </w:r>
          </w:p>
        </w:tc>
      </w:tr>
      <w:tr w:rsidR="00F11A7D" w:rsidRPr="00F11A7D" w14:paraId="7380FC39" w14:textId="77777777" w:rsidTr="00F11A7D">
        <w:trPr>
          <w:trHeight w:val="300"/>
        </w:trPr>
        <w:tc>
          <w:tcPr>
            <w:tcW w:w="8500" w:type="dxa"/>
            <w:tcBorders>
              <w:top w:val="nil"/>
              <w:left w:val="nil"/>
              <w:bottom w:val="nil"/>
              <w:right w:val="nil"/>
            </w:tcBorders>
            <w:shd w:val="clear" w:color="auto" w:fill="auto"/>
            <w:noWrap/>
            <w:vAlign w:val="bottom"/>
            <w:hideMark/>
          </w:tcPr>
          <w:p w14:paraId="275142EB"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Anna Campagnaro</w:t>
            </w:r>
          </w:p>
        </w:tc>
      </w:tr>
      <w:tr w:rsidR="00F11A7D" w:rsidRPr="00F11A7D" w14:paraId="0FB47E4B" w14:textId="77777777" w:rsidTr="00F11A7D">
        <w:trPr>
          <w:trHeight w:val="300"/>
        </w:trPr>
        <w:tc>
          <w:tcPr>
            <w:tcW w:w="8500" w:type="dxa"/>
            <w:tcBorders>
              <w:top w:val="nil"/>
              <w:left w:val="nil"/>
              <w:bottom w:val="nil"/>
              <w:right w:val="nil"/>
            </w:tcBorders>
            <w:shd w:val="clear" w:color="auto" w:fill="auto"/>
            <w:noWrap/>
            <w:vAlign w:val="bottom"/>
            <w:hideMark/>
          </w:tcPr>
          <w:p w14:paraId="3659022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Anna Meshcherova</w:t>
            </w:r>
          </w:p>
        </w:tc>
      </w:tr>
      <w:tr w:rsidR="00F11A7D" w:rsidRPr="00F11A7D" w14:paraId="18D5C1C5" w14:textId="77777777" w:rsidTr="00F11A7D">
        <w:trPr>
          <w:trHeight w:val="300"/>
        </w:trPr>
        <w:tc>
          <w:tcPr>
            <w:tcW w:w="8500" w:type="dxa"/>
            <w:tcBorders>
              <w:top w:val="nil"/>
              <w:left w:val="nil"/>
              <w:bottom w:val="nil"/>
              <w:right w:val="nil"/>
            </w:tcBorders>
            <w:shd w:val="clear" w:color="auto" w:fill="auto"/>
            <w:noWrap/>
            <w:vAlign w:val="bottom"/>
            <w:hideMark/>
          </w:tcPr>
          <w:p w14:paraId="1A5DBAD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Anna Tyniec</w:t>
            </w:r>
          </w:p>
        </w:tc>
      </w:tr>
      <w:tr w:rsidR="00F11A7D" w:rsidRPr="00F11A7D" w14:paraId="0CA2905E" w14:textId="77777777" w:rsidTr="00F11A7D">
        <w:trPr>
          <w:trHeight w:val="300"/>
        </w:trPr>
        <w:tc>
          <w:tcPr>
            <w:tcW w:w="8500" w:type="dxa"/>
            <w:tcBorders>
              <w:top w:val="nil"/>
              <w:left w:val="nil"/>
              <w:bottom w:val="nil"/>
              <w:right w:val="nil"/>
            </w:tcBorders>
            <w:shd w:val="clear" w:color="auto" w:fill="auto"/>
            <w:noWrap/>
            <w:vAlign w:val="bottom"/>
            <w:hideMark/>
          </w:tcPr>
          <w:p w14:paraId="5B77591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Anne-Claire Hurillon</w:t>
            </w:r>
          </w:p>
        </w:tc>
      </w:tr>
      <w:tr w:rsidR="00F11A7D" w:rsidRPr="00F11A7D" w14:paraId="51045A21" w14:textId="77777777" w:rsidTr="00F11A7D">
        <w:trPr>
          <w:trHeight w:val="300"/>
        </w:trPr>
        <w:tc>
          <w:tcPr>
            <w:tcW w:w="8500" w:type="dxa"/>
            <w:tcBorders>
              <w:top w:val="nil"/>
              <w:left w:val="nil"/>
              <w:bottom w:val="nil"/>
              <w:right w:val="nil"/>
            </w:tcBorders>
            <w:shd w:val="clear" w:color="auto" w:fill="auto"/>
            <w:noWrap/>
            <w:vAlign w:val="bottom"/>
            <w:hideMark/>
          </w:tcPr>
          <w:p w14:paraId="5389300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Annmarie Thompson</w:t>
            </w:r>
          </w:p>
        </w:tc>
      </w:tr>
      <w:tr w:rsidR="00F11A7D" w:rsidRPr="00F11A7D" w14:paraId="0CE1685B" w14:textId="77777777" w:rsidTr="00F11A7D">
        <w:trPr>
          <w:trHeight w:val="300"/>
        </w:trPr>
        <w:tc>
          <w:tcPr>
            <w:tcW w:w="8500" w:type="dxa"/>
            <w:tcBorders>
              <w:top w:val="nil"/>
              <w:left w:val="nil"/>
              <w:bottom w:val="nil"/>
              <w:right w:val="nil"/>
            </w:tcBorders>
            <w:shd w:val="clear" w:color="auto" w:fill="auto"/>
            <w:noWrap/>
            <w:vAlign w:val="bottom"/>
            <w:hideMark/>
          </w:tcPr>
          <w:p w14:paraId="2F0278C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Arman Sabanal</w:t>
            </w:r>
          </w:p>
        </w:tc>
      </w:tr>
      <w:tr w:rsidR="00F11A7D" w:rsidRPr="00F11A7D" w14:paraId="7C4A5327" w14:textId="77777777" w:rsidTr="00F11A7D">
        <w:trPr>
          <w:trHeight w:val="300"/>
        </w:trPr>
        <w:tc>
          <w:tcPr>
            <w:tcW w:w="8500" w:type="dxa"/>
            <w:tcBorders>
              <w:top w:val="nil"/>
              <w:left w:val="nil"/>
              <w:bottom w:val="nil"/>
              <w:right w:val="nil"/>
            </w:tcBorders>
            <w:shd w:val="clear" w:color="auto" w:fill="auto"/>
            <w:noWrap/>
            <w:vAlign w:val="bottom"/>
            <w:hideMark/>
          </w:tcPr>
          <w:p w14:paraId="3E6D25A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aruffudeen</w:t>
            </w:r>
          </w:p>
        </w:tc>
      </w:tr>
      <w:tr w:rsidR="00F11A7D" w:rsidRPr="00F11A7D" w14:paraId="1E669F8B" w14:textId="77777777" w:rsidTr="00F11A7D">
        <w:trPr>
          <w:trHeight w:val="300"/>
        </w:trPr>
        <w:tc>
          <w:tcPr>
            <w:tcW w:w="8500" w:type="dxa"/>
            <w:tcBorders>
              <w:top w:val="nil"/>
              <w:left w:val="nil"/>
              <w:bottom w:val="nil"/>
              <w:right w:val="nil"/>
            </w:tcBorders>
            <w:shd w:val="clear" w:color="auto" w:fill="auto"/>
            <w:noWrap/>
            <w:vAlign w:val="bottom"/>
            <w:hideMark/>
          </w:tcPr>
          <w:p w14:paraId="4A64F70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Barb Amsden</w:t>
            </w:r>
          </w:p>
        </w:tc>
      </w:tr>
      <w:tr w:rsidR="00F11A7D" w:rsidRPr="00F11A7D" w14:paraId="32DEA9F3" w14:textId="77777777" w:rsidTr="00F11A7D">
        <w:trPr>
          <w:trHeight w:val="300"/>
        </w:trPr>
        <w:tc>
          <w:tcPr>
            <w:tcW w:w="8500" w:type="dxa"/>
            <w:tcBorders>
              <w:top w:val="nil"/>
              <w:left w:val="nil"/>
              <w:bottom w:val="nil"/>
              <w:right w:val="nil"/>
            </w:tcBorders>
            <w:shd w:val="clear" w:color="auto" w:fill="auto"/>
            <w:noWrap/>
            <w:vAlign w:val="bottom"/>
            <w:hideMark/>
          </w:tcPr>
          <w:p w14:paraId="6203479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Barry McIntyre - TDSecurities</w:t>
            </w:r>
          </w:p>
        </w:tc>
      </w:tr>
      <w:tr w:rsidR="00F11A7D" w:rsidRPr="00F11A7D" w14:paraId="35A12157" w14:textId="77777777" w:rsidTr="00F11A7D">
        <w:trPr>
          <w:trHeight w:val="300"/>
        </w:trPr>
        <w:tc>
          <w:tcPr>
            <w:tcW w:w="8500" w:type="dxa"/>
            <w:tcBorders>
              <w:top w:val="nil"/>
              <w:left w:val="nil"/>
              <w:bottom w:val="nil"/>
              <w:right w:val="nil"/>
            </w:tcBorders>
            <w:shd w:val="clear" w:color="auto" w:fill="auto"/>
            <w:noWrap/>
            <w:vAlign w:val="bottom"/>
            <w:hideMark/>
          </w:tcPr>
          <w:p w14:paraId="232AA24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Bernd Schwericke</w:t>
            </w:r>
          </w:p>
        </w:tc>
      </w:tr>
      <w:tr w:rsidR="00F11A7D" w:rsidRPr="00F11A7D" w14:paraId="79BB76BB" w14:textId="77777777" w:rsidTr="00F11A7D">
        <w:trPr>
          <w:trHeight w:val="300"/>
        </w:trPr>
        <w:tc>
          <w:tcPr>
            <w:tcW w:w="8500" w:type="dxa"/>
            <w:tcBorders>
              <w:top w:val="nil"/>
              <w:left w:val="nil"/>
              <w:bottom w:val="nil"/>
              <w:right w:val="nil"/>
            </w:tcBorders>
            <w:shd w:val="clear" w:color="auto" w:fill="auto"/>
            <w:noWrap/>
            <w:vAlign w:val="bottom"/>
            <w:hideMark/>
          </w:tcPr>
          <w:p w14:paraId="0188D76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BNS - Hinkson</w:t>
            </w:r>
          </w:p>
        </w:tc>
      </w:tr>
      <w:tr w:rsidR="00F11A7D" w:rsidRPr="00F11A7D" w14:paraId="1416D0D5" w14:textId="77777777" w:rsidTr="00F11A7D">
        <w:trPr>
          <w:trHeight w:val="300"/>
        </w:trPr>
        <w:tc>
          <w:tcPr>
            <w:tcW w:w="8500" w:type="dxa"/>
            <w:tcBorders>
              <w:top w:val="nil"/>
              <w:left w:val="nil"/>
              <w:bottom w:val="nil"/>
              <w:right w:val="nil"/>
            </w:tcBorders>
            <w:shd w:val="clear" w:color="auto" w:fill="auto"/>
            <w:noWrap/>
            <w:vAlign w:val="bottom"/>
            <w:hideMark/>
          </w:tcPr>
          <w:p w14:paraId="27C6E39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Bobbisue</w:t>
            </w:r>
          </w:p>
        </w:tc>
      </w:tr>
      <w:tr w:rsidR="00F11A7D" w:rsidRPr="00F11A7D" w14:paraId="6B698A06" w14:textId="77777777" w:rsidTr="00F11A7D">
        <w:trPr>
          <w:trHeight w:val="300"/>
        </w:trPr>
        <w:tc>
          <w:tcPr>
            <w:tcW w:w="8500" w:type="dxa"/>
            <w:tcBorders>
              <w:top w:val="nil"/>
              <w:left w:val="nil"/>
              <w:bottom w:val="nil"/>
              <w:right w:val="nil"/>
            </w:tcBorders>
            <w:shd w:val="clear" w:color="auto" w:fill="auto"/>
            <w:noWrap/>
            <w:vAlign w:val="bottom"/>
            <w:hideMark/>
          </w:tcPr>
          <w:p w14:paraId="4A564A3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bodenvald</w:t>
            </w:r>
          </w:p>
        </w:tc>
      </w:tr>
      <w:tr w:rsidR="00F11A7D" w:rsidRPr="00F11A7D" w14:paraId="34C6980A" w14:textId="77777777" w:rsidTr="00F11A7D">
        <w:trPr>
          <w:trHeight w:val="300"/>
        </w:trPr>
        <w:tc>
          <w:tcPr>
            <w:tcW w:w="8500" w:type="dxa"/>
            <w:tcBorders>
              <w:top w:val="nil"/>
              <w:left w:val="nil"/>
              <w:bottom w:val="nil"/>
              <w:right w:val="nil"/>
            </w:tcBorders>
            <w:shd w:val="clear" w:color="auto" w:fill="auto"/>
            <w:noWrap/>
            <w:vAlign w:val="bottom"/>
            <w:hideMark/>
          </w:tcPr>
          <w:p w14:paraId="4AE0FFE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Brandi Branson-EDJC</w:t>
            </w:r>
          </w:p>
        </w:tc>
      </w:tr>
      <w:tr w:rsidR="00F11A7D" w:rsidRPr="00F11A7D" w14:paraId="03C26263" w14:textId="77777777" w:rsidTr="00F11A7D">
        <w:trPr>
          <w:trHeight w:val="300"/>
        </w:trPr>
        <w:tc>
          <w:tcPr>
            <w:tcW w:w="8500" w:type="dxa"/>
            <w:tcBorders>
              <w:top w:val="nil"/>
              <w:left w:val="nil"/>
              <w:bottom w:val="nil"/>
              <w:right w:val="nil"/>
            </w:tcBorders>
            <w:shd w:val="clear" w:color="auto" w:fill="auto"/>
            <w:noWrap/>
            <w:vAlign w:val="bottom"/>
            <w:hideMark/>
          </w:tcPr>
          <w:p w14:paraId="41C37DE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Brian Choy</w:t>
            </w:r>
          </w:p>
        </w:tc>
      </w:tr>
      <w:tr w:rsidR="00F11A7D" w:rsidRPr="00F11A7D" w14:paraId="1E92D60B" w14:textId="77777777" w:rsidTr="00F11A7D">
        <w:trPr>
          <w:trHeight w:val="300"/>
        </w:trPr>
        <w:tc>
          <w:tcPr>
            <w:tcW w:w="8500" w:type="dxa"/>
            <w:tcBorders>
              <w:top w:val="nil"/>
              <w:left w:val="nil"/>
              <w:bottom w:val="nil"/>
              <w:right w:val="nil"/>
            </w:tcBorders>
            <w:shd w:val="clear" w:color="auto" w:fill="auto"/>
            <w:noWrap/>
            <w:vAlign w:val="bottom"/>
            <w:hideMark/>
          </w:tcPr>
          <w:p w14:paraId="5345246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Brianna BoC</w:t>
            </w:r>
          </w:p>
        </w:tc>
      </w:tr>
      <w:tr w:rsidR="00F11A7D" w:rsidRPr="00F11A7D" w14:paraId="273A4772" w14:textId="77777777" w:rsidTr="00F11A7D">
        <w:trPr>
          <w:trHeight w:val="300"/>
        </w:trPr>
        <w:tc>
          <w:tcPr>
            <w:tcW w:w="8500" w:type="dxa"/>
            <w:tcBorders>
              <w:top w:val="nil"/>
              <w:left w:val="nil"/>
              <w:bottom w:val="nil"/>
              <w:right w:val="nil"/>
            </w:tcBorders>
            <w:shd w:val="clear" w:color="auto" w:fill="auto"/>
            <w:noWrap/>
            <w:vAlign w:val="bottom"/>
            <w:hideMark/>
          </w:tcPr>
          <w:p w14:paraId="022A2E2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Carlos Merino</w:t>
            </w:r>
          </w:p>
        </w:tc>
      </w:tr>
      <w:tr w:rsidR="00F11A7D" w:rsidRPr="00F11A7D" w14:paraId="2F643D68" w14:textId="77777777" w:rsidTr="00F11A7D">
        <w:trPr>
          <w:trHeight w:val="300"/>
        </w:trPr>
        <w:tc>
          <w:tcPr>
            <w:tcW w:w="8500" w:type="dxa"/>
            <w:tcBorders>
              <w:top w:val="nil"/>
              <w:left w:val="nil"/>
              <w:bottom w:val="nil"/>
              <w:right w:val="nil"/>
            </w:tcBorders>
            <w:shd w:val="clear" w:color="auto" w:fill="auto"/>
            <w:noWrap/>
            <w:vAlign w:val="bottom"/>
            <w:hideMark/>
          </w:tcPr>
          <w:p w14:paraId="01D3A4C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Carolyn Sebek</w:t>
            </w:r>
          </w:p>
        </w:tc>
      </w:tr>
      <w:tr w:rsidR="00F11A7D" w:rsidRPr="00F11A7D" w14:paraId="6448D01C" w14:textId="77777777" w:rsidTr="00F11A7D">
        <w:trPr>
          <w:trHeight w:val="300"/>
        </w:trPr>
        <w:tc>
          <w:tcPr>
            <w:tcW w:w="8500" w:type="dxa"/>
            <w:tcBorders>
              <w:top w:val="nil"/>
              <w:left w:val="nil"/>
              <w:bottom w:val="nil"/>
              <w:right w:val="nil"/>
            </w:tcBorders>
            <w:shd w:val="clear" w:color="auto" w:fill="auto"/>
            <w:noWrap/>
            <w:vAlign w:val="bottom"/>
            <w:hideMark/>
          </w:tcPr>
          <w:p w14:paraId="3394889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Casey Als - TD</w:t>
            </w:r>
          </w:p>
        </w:tc>
      </w:tr>
      <w:tr w:rsidR="00F11A7D" w:rsidRPr="00F11A7D" w14:paraId="2B035FC0" w14:textId="77777777" w:rsidTr="00F11A7D">
        <w:trPr>
          <w:trHeight w:val="300"/>
        </w:trPr>
        <w:tc>
          <w:tcPr>
            <w:tcW w:w="8500" w:type="dxa"/>
            <w:tcBorders>
              <w:top w:val="nil"/>
              <w:left w:val="nil"/>
              <w:bottom w:val="nil"/>
              <w:right w:val="nil"/>
            </w:tcBorders>
            <w:shd w:val="clear" w:color="auto" w:fill="auto"/>
            <w:noWrap/>
            <w:vAlign w:val="bottom"/>
            <w:hideMark/>
          </w:tcPr>
          <w:p w14:paraId="5864B86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cfaull</w:t>
            </w:r>
          </w:p>
        </w:tc>
      </w:tr>
      <w:tr w:rsidR="00F11A7D" w:rsidRPr="00F11A7D" w14:paraId="467A5C82" w14:textId="77777777" w:rsidTr="00F11A7D">
        <w:trPr>
          <w:trHeight w:val="300"/>
        </w:trPr>
        <w:tc>
          <w:tcPr>
            <w:tcW w:w="8500" w:type="dxa"/>
            <w:tcBorders>
              <w:top w:val="nil"/>
              <w:left w:val="nil"/>
              <w:bottom w:val="nil"/>
              <w:right w:val="nil"/>
            </w:tcBorders>
            <w:shd w:val="clear" w:color="auto" w:fill="auto"/>
            <w:noWrap/>
            <w:vAlign w:val="bottom"/>
            <w:hideMark/>
          </w:tcPr>
          <w:p w14:paraId="3B7D06CB"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Chioma  O</w:t>
            </w:r>
          </w:p>
        </w:tc>
      </w:tr>
      <w:tr w:rsidR="00F11A7D" w:rsidRPr="00F11A7D" w14:paraId="1181A554" w14:textId="77777777" w:rsidTr="00F11A7D">
        <w:trPr>
          <w:trHeight w:val="300"/>
        </w:trPr>
        <w:tc>
          <w:tcPr>
            <w:tcW w:w="8500" w:type="dxa"/>
            <w:tcBorders>
              <w:top w:val="nil"/>
              <w:left w:val="nil"/>
              <w:bottom w:val="nil"/>
              <w:right w:val="nil"/>
            </w:tcBorders>
            <w:shd w:val="clear" w:color="auto" w:fill="auto"/>
            <w:noWrap/>
            <w:vAlign w:val="bottom"/>
            <w:hideMark/>
          </w:tcPr>
          <w:p w14:paraId="5F3BBAF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Chong, Kelly</w:t>
            </w:r>
          </w:p>
        </w:tc>
      </w:tr>
      <w:tr w:rsidR="00F11A7D" w:rsidRPr="00F11A7D" w14:paraId="430AE882" w14:textId="77777777" w:rsidTr="00F11A7D">
        <w:trPr>
          <w:trHeight w:val="300"/>
        </w:trPr>
        <w:tc>
          <w:tcPr>
            <w:tcW w:w="8500" w:type="dxa"/>
            <w:tcBorders>
              <w:top w:val="nil"/>
              <w:left w:val="nil"/>
              <w:bottom w:val="nil"/>
              <w:right w:val="nil"/>
            </w:tcBorders>
            <w:shd w:val="clear" w:color="auto" w:fill="auto"/>
            <w:noWrap/>
            <w:vAlign w:val="bottom"/>
            <w:hideMark/>
          </w:tcPr>
          <w:p w14:paraId="35B02F1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Dan Brennan</w:t>
            </w:r>
          </w:p>
        </w:tc>
      </w:tr>
      <w:tr w:rsidR="00F11A7D" w:rsidRPr="00F11A7D" w14:paraId="0BA90253" w14:textId="77777777" w:rsidTr="00F11A7D">
        <w:trPr>
          <w:trHeight w:val="300"/>
        </w:trPr>
        <w:tc>
          <w:tcPr>
            <w:tcW w:w="8500" w:type="dxa"/>
            <w:tcBorders>
              <w:top w:val="nil"/>
              <w:left w:val="nil"/>
              <w:bottom w:val="nil"/>
              <w:right w:val="nil"/>
            </w:tcBorders>
            <w:shd w:val="clear" w:color="auto" w:fill="auto"/>
            <w:noWrap/>
            <w:vAlign w:val="bottom"/>
            <w:hideMark/>
          </w:tcPr>
          <w:p w14:paraId="14869FB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Daniel Bailey</w:t>
            </w:r>
          </w:p>
        </w:tc>
      </w:tr>
      <w:tr w:rsidR="00F11A7D" w:rsidRPr="00F11A7D" w14:paraId="1BF58C08" w14:textId="77777777" w:rsidTr="00F11A7D">
        <w:trPr>
          <w:trHeight w:val="300"/>
        </w:trPr>
        <w:tc>
          <w:tcPr>
            <w:tcW w:w="8500" w:type="dxa"/>
            <w:tcBorders>
              <w:top w:val="nil"/>
              <w:left w:val="nil"/>
              <w:bottom w:val="nil"/>
              <w:right w:val="nil"/>
            </w:tcBorders>
            <w:shd w:val="clear" w:color="auto" w:fill="auto"/>
            <w:noWrap/>
            <w:vAlign w:val="bottom"/>
            <w:hideMark/>
          </w:tcPr>
          <w:p w14:paraId="6DCAE66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Daniel Farley</w:t>
            </w:r>
          </w:p>
        </w:tc>
      </w:tr>
      <w:tr w:rsidR="00F11A7D" w:rsidRPr="00F11A7D" w14:paraId="31DFDF57" w14:textId="77777777" w:rsidTr="00F11A7D">
        <w:trPr>
          <w:trHeight w:val="300"/>
        </w:trPr>
        <w:tc>
          <w:tcPr>
            <w:tcW w:w="8500" w:type="dxa"/>
            <w:tcBorders>
              <w:top w:val="nil"/>
              <w:left w:val="nil"/>
              <w:bottom w:val="nil"/>
              <w:right w:val="nil"/>
            </w:tcBorders>
            <w:shd w:val="clear" w:color="auto" w:fill="auto"/>
            <w:noWrap/>
            <w:vAlign w:val="bottom"/>
            <w:hideMark/>
          </w:tcPr>
          <w:p w14:paraId="3609D29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Daniel Shu</w:t>
            </w:r>
          </w:p>
        </w:tc>
      </w:tr>
      <w:tr w:rsidR="00F11A7D" w:rsidRPr="00F11A7D" w14:paraId="1B644350" w14:textId="77777777" w:rsidTr="00F11A7D">
        <w:trPr>
          <w:trHeight w:val="300"/>
        </w:trPr>
        <w:tc>
          <w:tcPr>
            <w:tcW w:w="8500" w:type="dxa"/>
            <w:tcBorders>
              <w:top w:val="nil"/>
              <w:left w:val="nil"/>
              <w:bottom w:val="nil"/>
              <w:right w:val="nil"/>
            </w:tcBorders>
            <w:shd w:val="clear" w:color="auto" w:fill="auto"/>
            <w:noWrap/>
            <w:vAlign w:val="bottom"/>
            <w:hideMark/>
          </w:tcPr>
          <w:p w14:paraId="7487DE3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Danny Leca CIBC</w:t>
            </w:r>
          </w:p>
        </w:tc>
      </w:tr>
      <w:tr w:rsidR="00F11A7D" w:rsidRPr="00F11A7D" w14:paraId="26095586" w14:textId="77777777" w:rsidTr="00F11A7D">
        <w:trPr>
          <w:trHeight w:val="300"/>
        </w:trPr>
        <w:tc>
          <w:tcPr>
            <w:tcW w:w="8500" w:type="dxa"/>
            <w:tcBorders>
              <w:top w:val="nil"/>
              <w:left w:val="nil"/>
              <w:bottom w:val="nil"/>
              <w:right w:val="nil"/>
            </w:tcBorders>
            <w:shd w:val="clear" w:color="auto" w:fill="auto"/>
            <w:noWrap/>
            <w:vAlign w:val="bottom"/>
            <w:hideMark/>
          </w:tcPr>
          <w:p w14:paraId="7077266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Darren Price</w:t>
            </w:r>
          </w:p>
        </w:tc>
      </w:tr>
      <w:tr w:rsidR="00F11A7D" w:rsidRPr="00F11A7D" w14:paraId="03F90495" w14:textId="77777777" w:rsidTr="00F11A7D">
        <w:trPr>
          <w:trHeight w:val="300"/>
        </w:trPr>
        <w:tc>
          <w:tcPr>
            <w:tcW w:w="8500" w:type="dxa"/>
            <w:tcBorders>
              <w:top w:val="nil"/>
              <w:left w:val="nil"/>
              <w:bottom w:val="nil"/>
              <w:right w:val="nil"/>
            </w:tcBorders>
            <w:shd w:val="clear" w:color="auto" w:fill="auto"/>
            <w:noWrap/>
            <w:vAlign w:val="bottom"/>
            <w:hideMark/>
          </w:tcPr>
          <w:p w14:paraId="4F22C55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David Connolly</w:t>
            </w:r>
          </w:p>
        </w:tc>
      </w:tr>
      <w:tr w:rsidR="00F11A7D" w:rsidRPr="00F11A7D" w14:paraId="1A0F95A0" w14:textId="77777777" w:rsidTr="00F11A7D">
        <w:trPr>
          <w:trHeight w:val="300"/>
        </w:trPr>
        <w:tc>
          <w:tcPr>
            <w:tcW w:w="8500" w:type="dxa"/>
            <w:tcBorders>
              <w:top w:val="nil"/>
              <w:left w:val="nil"/>
              <w:bottom w:val="nil"/>
              <w:right w:val="nil"/>
            </w:tcBorders>
            <w:shd w:val="clear" w:color="auto" w:fill="auto"/>
            <w:noWrap/>
            <w:vAlign w:val="bottom"/>
            <w:hideMark/>
          </w:tcPr>
          <w:p w14:paraId="03316C2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David O'Marra</w:t>
            </w:r>
          </w:p>
        </w:tc>
      </w:tr>
      <w:tr w:rsidR="00F11A7D" w:rsidRPr="00F11A7D" w14:paraId="0C0E4ADD" w14:textId="77777777" w:rsidTr="00F11A7D">
        <w:trPr>
          <w:trHeight w:val="300"/>
        </w:trPr>
        <w:tc>
          <w:tcPr>
            <w:tcW w:w="8500" w:type="dxa"/>
            <w:tcBorders>
              <w:top w:val="nil"/>
              <w:left w:val="nil"/>
              <w:bottom w:val="nil"/>
              <w:right w:val="nil"/>
            </w:tcBorders>
            <w:shd w:val="clear" w:color="auto" w:fill="auto"/>
            <w:noWrap/>
            <w:vAlign w:val="bottom"/>
            <w:hideMark/>
          </w:tcPr>
          <w:p w14:paraId="62EBD31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Dawn Davies</w:t>
            </w:r>
          </w:p>
        </w:tc>
      </w:tr>
      <w:tr w:rsidR="00F11A7D" w:rsidRPr="00F11A7D" w14:paraId="03725D36" w14:textId="77777777" w:rsidTr="00F11A7D">
        <w:trPr>
          <w:trHeight w:val="300"/>
        </w:trPr>
        <w:tc>
          <w:tcPr>
            <w:tcW w:w="8500" w:type="dxa"/>
            <w:tcBorders>
              <w:top w:val="nil"/>
              <w:left w:val="nil"/>
              <w:bottom w:val="nil"/>
              <w:right w:val="nil"/>
            </w:tcBorders>
            <w:shd w:val="clear" w:color="auto" w:fill="auto"/>
            <w:noWrap/>
            <w:vAlign w:val="bottom"/>
            <w:hideMark/>
          </w:tcPr>
          <w:p w14:paraId="1B5ABF8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Deepak Datt</w:t>
            </w:r>
          </w:p>
        </w:tc>
      </w:tr>
      <w:tr w:rsidR="00F11A7D" w:rsidRPr="00F11A7D" w14:paraId="0EE9463F" w14:textId="77777777" w:rsidTr="00F11A7D">
        <w:trPr>
          <w:trHeight w:val="300"/>
        </w:trPr>
        <w:tc>
          <w:tcPr>
            <w:tcW w:w="8500" w:type="dxa"/>
            <w:tcBorders>
              <w:top w:val="nil"/>
              <w:left w:val="nil"/>
              <w:bottom w:val="nil"/>
              <w:right w:val="nil"/>
            </w:tcBorders>
            <w:shd w:val="clear" w:color="auto" w:fill="auto"/>
            <w:noWrap/>
            <w:vAlign w:val="bottom"/>
            <w:hideMark/>
          </w:tcPr>
          <w:p w14:paraId="556E98D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Denis Drogan - IC</w:t>
            </w:r>
          </w:p>
        </w:tc>
      </w:tr>
      <w:tr w:rsidR="00F11A7D" w:rsidRPr="00F11A7D" w14:paraId="64989CD7" w14:textId="77777777" w:rsidTr="00F11A7D">
        <w:trPr>
          <w:trHeight w:val="300"/>
        </w:trPr>
        <w:tc>
          <w:tcPr>
            <w:tcW w:w="8500" w:type="dxa"/>
            <w:tcBorders>
              <w:top w:val="nil"/>
              <w:left w:val="nil"/>
              <w:bottom w:val="nil"/>
              <w:right w:val="nil"/>
            </w:tcBorders>
            <w:shd w:val="clear" w:color="auto" w:fill="auto"/>
            <w:noWrap/>
            <w:vAlign w:val="bottom"/>
            <w:hideMark/>
          </w:tcPr>
          <w:p w14:paraId="26389AD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Denny Mendonca</w:t>
            </w:r>
          </w:p>
        </w:tc>
      </w:tr>
      <w:tr w:rsidR="00F11A7D" w:rsidRPr="00F11A7D" w14:paraId="3AF72654" w14:textId="77777777" w:rsidTr="00F11A7D">
        <w:trPr>
          <w:trHeight w:val="300"/>
        </w:trPr>
        <w:tc>
          <w:tcPr>
            <w:tcW w:w="8500" w:type="dxa"/>
            <w:tcBorders>
              <w:top w:val="nil"/>
              <w:left w:val="nil"/>
              <w:bottom w:val="nil"/>
              <w:right w:val="nil"/>
            </w:tcBorders>
            <w:shd w:val="clear" w:color="auto" w:fill="auto"/>
            <w:noWrap/>
            <w:vAlign w:val="bottom"/>
            <w:hideMark/>
          </w:tcPr>
          <w:p w14:paraId="4DC5DE8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Dianne Duffy</w:t>
            </w:r>
          </w:p>
        </w:tc>
      </w:tr>
      <w:tr w:rsidR="00F11A7D" w:rsidRPr="00F11A7D" w14:paraId="58914987" w14:textId="77777777" w:rsidTr="00F11A7D">
        <w:trPr>
          <w:trHeight w:val="300"/>
        </w:trPr>
        <w:tc>
          <w:tcPr>
            <w:tcW w:w="8500" w:type="dxa"/>
            <w:tcBorders>
              <w:top w:val="nil"/>
              <w:left w:val="nil"/>
              <w:bottom w:val="nil"/>
              <w:right w:val="nil"/>
            </w:tcBorders>
            <w:shd w:val="clear" w:color="auto" w:fill="auto"/>
            <w:noWrap/>
            <w:vAlign w:val="bottom"/>
            <w:hideMark/>
          </w:tcPr>
          <w:p w14:paraId="3686485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Dipietro, Bruna</w:t>
            </w:r>
          </w:p>
        </w:tc>
      </w:tr>
      <w:tr w:rsidR="00F11A7D" w:rsidRPr="00F11A7D" w14:paraId="272A3659" w14:textId="77777777" w:rsidTr="00F11A7D">
        <w:trPr>
          <w:trHeight w:val="300"/>
        </w:trPr>
        <w:tc>
          <w:tcPr>
            <w:tcW w:w="8500" w:type="dxa"/>
            <w:tcBorders>
              <w:top w:val="nil"/>
              <w:left w:val="nil"/>
              <w:bottom w:val="nil"/>
              <w:right w:val="nil"/>
            </w:tcBorders>
            <w:shd w:val="clear" w:color="auto" w:fill="auto"/>
            <w:noWrap/>
            <w:vAlign w:val="bottom"/>
            <w:hideMark/>
          </w:tcPr>
          <w:p w14:paraId="58BEB4C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Dom Sgambelluri</w:t>
            </w:r>
          </w:p>
        </w:tc>
      </w:tr>
      <w:tr w:rsidR="00F11A7D" w:rsidRPr="00F11A7D" w14:paraId="076945D0" w14:textId="77777777" w:rsidTr="00F11A7D">
        <w:trPr>
          <w:trHeight w:val="300"/>
        </w:trPr>
        <w:tc>
          <w:tcPr>
            <w:tcW w:w="8500" w:type="dxa"/>
            <w:tcBorders>
              <w:top w:val="nil"/>
              <w:left w:val="nil"/>
              <w:bottom w:val="nil"/>
              <w:right w:val="nil"/>
            </w:tcBorders>
            <w:shd w:val="clear" w:color="auto" w:fill="auto"/>
            <w:noWrap/>
            <w:vAlign w:val="bottom"/>
            <w:hideMark/>
          </w:tcPr>
          <w:p w14:paraId="1973B81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Domenica G.</w:t>
            </w:r>
          </w:p>
        </w:tc>
      </w:tr>
      <w:tr w:rsidR="00F11A7D" w:rsidRPr="00F11A7D" w14:paraId="7FD636A4" w14:textId="77777777" w:rsidTr="00F11A7D">
        <w:trPr>
          <w:trHeight w:val="300"/>
        </w:trPr>
        <w:tc>
          <w:tcPr>
            <w:tcW w:w="8500" w:type="dxa"/>
            <w:tcBorders>
              <w:top w:val="nil"/>
              <w:left w:val="nil"/>
              <w:bottom w:val="nil"/>
              <w:right w:val="nil"/>
            </w:tcBorders>
            <w:shd w:val="clear" w:color="auto" w:fill="auto"/>
            <w:noWrap/>
            <w:vAlign w:val="bottom"/>
            <w:hideMark/>
          </w:tcPr>
          <w:p w14:paraId="6CA7E3A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Doug Gifford</w:t>
            </w:r>
          </w:p>
        </w:tc>
      </w:tr>
      <w:tr w:rsidR="00F11A7D" w:rsidRPr="00F11A7D" w14:paraId="590DEA49" w14:textId="77777777" w:rsidTr="00F11A7D">
        <w:trPr>
          <w:trHeight w:val="300"/>
        </w:trPr>
        <w:tc>
          <w:tcPr>
            <w:tcW w:w="8500" w:type="dxa"/>
            <w:tcBorders>
              <w:top w:val="nil"/>
              <w:left w:val="nil"/>
              <w:bottom w:val="nil"/>
              <w:right w:val="nil"/>
            </w:tcBorders>
            <w:shd w:val="clear" w:color="auto" w:fill="auto"/>
            <w:noWrap/>
            <w:vAlign w:val="bottom"/>
            <w:hideMark/>
          </w:tcPr>
          <w:p w14:paraId="57FB26D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Edson (Scotiabank)</w:t>
            </w:r>
          </w:p>
        </w:tc>
      </w:tr>
      <w:tr w:rsidR="00F11A7D" w:rsidRPr="00F11A7D" w14:paraId="419220CB" w14:textId="77777777" w:rsidTr="00F11A7D">
        <w:trPr>
          <w:trHeight w:val="300"/>
        </w:trPr>
        <w:tc>
          <w:tcPr>
            <w:tcW w:w="8500" w:type="dxa"/>
            <w:tcBorders>
              <w:top w:val="nil"/>
              <w:left w:val="nil"/>
              <w:bottom w:val="nil"/>
              <w:right w:val="nil"/>
            </w:tcBorders>
            <w:shd w:val="clear" w:color="auto" w:fill="auto"/>
            <w:noWrap/>
            <w:vAlign w:val="bottom"/>
            <w:hideMark/>
          </w:tcPr>
          <w:p w14:paraId="05E1C6B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Edward Ferry</w:t>
            </w:r>
          </w:p>
        </w:tc>
      </w:tr>
      <w:tr w:rsidR="00F11A7D" w:rsidRPr="00F11A7D" w14:paraId="23B69A31" w14:textId="77777777" w:rsidTr="00F11A7D">
        <w:trPr>
          <w:trHeight w:val="300"/>
        </w:trPr>
        <w:tc>
          <w:tcPr>
            <w:tcW w:w="8500" w:type="dxa"/>
            <w:tcBorders>
              <w:top w:val="nil"/>
              <w:left w:val="nil"/>
              <w:bottom w:val="nil"/>
              <w:right w:val="nil"/>
            </w:tcBorders>
            <w:shd w:val="clear" w:color="auto" w:fill="auto"/>
            <w:noWrap/>
            <w:vAlign w:val="bottom"/>
            <w:hideMark/>
          </w:tcPr>
          <w:p w14:paraId="1E00E75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Elaine Partridge</w:t>
            </w:r>
          </w:p>
        </w:tc>
      </w:tr>
      <w:tr w:rsidR="00F11A7D" w:rsidRPr="00F11A7D" w14:paraId="2E0C1C32" w14:textId="77777777" w:rsidTr="00F11A7D">
        <w:trPr>
          <w:trHeight w:val="300"/>
        </w:trPr>
        <w:tc>
          <w:tcPr>
            <w:tcW w:w="8500" w:type="dxa"/>
            <w:tcBorders>
              <w:top w:val="nil"/>
              <w:left w:val="nil"/>
              <w:bottom w:val="nil"/>
              <w:right w:val="nil"/>
            </w:tcBorders>
            <w:shd w:val="clear" w:color="auto" w:fill="auto"/>
            <w:noWrap/>
            <w:vAlign w:val="bottom"/>
            <w:hideMark/>
          </w:tcPr>
          <w:p w14:paraId="2F46112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Elizabeth Mikichak</w:t>
            </w:r>
          </w:p>
        </w:tc>
      </w:tr>
      <w:tr w:rsidR="00F11A7D" w:rsidRPr="00F11A7D" w14:paraId="6FEEABB8" w14:textId="77777777" w:rsidTr="00F11A7D">
        <w:trPr>
          <w:trHeight w:val="300"/>
        </w:trPr>
        <w:tc>
          <w:tcPr>
            <w:tcW w:w="8500" w:type="dxa"/>
            <w:tcBorders>
              <w:top w:val="nil"/>
              <w:left w:val="nil"/>
              <w:bottom w:val="nil"/>
              <w:right w:val="nil"/>
            </w:tcBorders>
            <w:shd w:val="clear" w:color="auto" w:fill="auto"/>
            <w:noWrap/>
            <w:vAlign w:val="bottom"/>
            <w:hideMark/>
          </w:tcPr>
          <w:p w14:paraId="21A271A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erosoninha</w:t>
            </w:r>
          </w:p>
        </w:tc>
      </w:tr>
      <w:tr w:rsidR="00F11A7D" w:rsidRPr="00F11A7D" w14:paraId="2644D5F2" w14:textId="77777777" w:rsidTr="00F11A7D">
        <w:trPr>
          <w:trHeight w:val="300"/>
        </w:trPr>
        <w:tc>
          <w:tcPr>
            <w:tcW w:w="8500" w:type="dxa"/>
            <w:tcBorders>
              <w:top w:val="nil"/>
              <w:left w:val="nil"/>
              <w:bottom w:val="nil"/>
              <w:right w:val="nil"/>
            </w:tcBorders>
            <w:shd w:val="clear" w:color="auto" w:fill="auto"/>
            <w:noWrap/>
            <w:vAlign w:val="bottom"/>
            <w:hideMark/>
          </w:tcPr>
          <w:p w14:paraId="323E977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Farhan</w:t>
            </w:r>
          </w:p>
        </w:tc>
      </w:tr>
      <w:tr w:rsidR="00F11A7D" w:rsidRPr="00F11A7D" w14:paraId="0990DDDB" w14:textId="77777777" w:rsidTr="00F11A7D">
        <w:trPr>
          <w:trHeight w:val="300"/>
        </w:trPr>
        <w:tc>
          <w:tcPr>
            <w:tcW w:w="8500" w:type="dxa"/>
            <w:tcBorders>
              <w:top w:val="nil"/>
              <w:left w:val="nil"/>
              <w:bottom w:val="nil"/>
              <w:right w:val="nil"/>
            </w:tcBorders>
            <w:shd w:val="clear" w:color="auto" w:fill="auto"/>
            <w:noWrap/>
            <w:vAlign w:val="bottom"/>
            <w:hideMark/>
          </w:tcPr>
          <w:p w14:paraId="39D05D1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fbattaglini</w:t>
            </w:r>
          </w:p>
        </w:tc>
      </w:tr>
      <w:tr w:rsidR="00F11A7D" w:rsidRPr="00F11A7D" w14:paraId="1680D255" w14:textId="77777777" w:rsidTr="00F11A7D">
        <w:trPr>
          <w:trHeight w:val="300"/>
        </w:trPr>
        <w:tc>
          <w:tcPr>
            <w:tcW w:w="8500" w:type="dxa"/>
            <w:tcBorders>
              <w:top w:val="nil"/>
              <w:left w:val="nil"/>
              <w:bottom w:val="nil"/>
              <w:right w:val="nil"/>
            </w:tcBorders>
            <w:shd w:val="clear" w:color="auto" w:fill="auto"/>
            <w:noWrap/>
            <w:vAlign w:val="bottom"/>
            <w:hideMark/>
          </w:tcPr>
          <w:p w14:paraId="159BD68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Femisha</w:t>
            </w:r>
          </w:p>
        </w:tc>
      </w:tr>
      <w:tr w:rsidR="00F11A7D" w:rsidRPr="00F11A7D" w14:paraId="2D49B0B1" w14:textId="77777777" w:rsidTr="00F11A7D">
        <w:trPr>
          <w:trHeight w:val="300"/>
        </w:trPr>
        <w:tc>
          <w:tcPr>
            <w:tcW w:w="8500" w:type="dxa"/>
            <w:tcBorders>
              <w:top w:val="nil"/>
              <w:left w:val="nil"/>
              <w:bottom w:val="nil"/>
              <w:right w:val="nil"/>
            </w:tcBorders>
            <w:shd w:val="clear" w:color="auto" w:fill="auto"/>
            <w:noWrap/>
            <w:vAlign w:val="bottom"/>
            <w:hideMark/>
          </w:tcPr>
          <w:p w14:paraId="6711B49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Francis Coche AMF</w:t>
            </w:r>
          </w:p>
        </w:tc>
      </w:tr>
      <w:tr w:rsidR="00F11A7D" w:rsidRPr="00F11A7D" w14:paraId="1229D7C5" w14:textId="77777777" w:rsidTr="00F11A7D">
        <w:trPr>
          <w:trHeight w:val="300"/>
        </w:trPr>
        <w:tc>
          <w:tcPr>
            <w:tcW w:w="8500" w:type="dxa"/>
            <w:tcBorders>
              <w:top w:val="nil"/>
              <w:left w:val="nil"/>
              <w:bottom w:val="nil"/>
              <w:right w:val="nil"/>
            </w:tcBorders>
            <w:shd w:val="clear" w:color="auto" w:fill="auto"/>
            <w:noWrap/>
            <w:vAlign w:val="bottom"/>
            <w:hideMark/>
          </w:tcPr>
          <w:p w14:paraId="7F0C33B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Frank Baron - CIBC Mellon</w:t>
            </w:r>
          </w:p>
        </w:tc>
      </w:tr>
      <w:tr w:rsidR="00F11A7D" w:rsidRPr="000879AD" w14:paraId="4BBB0F53" w14:textId="77777777" w:rsidTr="00F11A7D">
        <w:trPr>
          <w:trHeight w:val="300"/>
        </w:trPr>
        <w:tc>
          <w:tcPr>
            <w:tcW w:w="8500" w:type="dxa"/>
            <w:tcBorders>
              <w:top w:val="nil"/>
              <w:left w:val="nil"/>
              <w:bottom w:val="nil"/>
              <w:right w:val="nil"/>
            </w:tcBorders>
            <w:shd w:val="clear" w:color="auto" w:fill="auto"/>
            <w:noWrap/>
            <w:vAlign w:val="bottom"/>
            <w:hideMark/>
          </w:tcPr>
          <w:p w14:paraId="6A4748A7" w14:textId="77777777" w:rsidR="00F11A7D" w:rsidRPr="00F11A7D" w:rsidRDefault="00F11A7D" w:rsidP="00F11A7D">
            <w:pPr>
              <w:spacing w:after="0" w:line="240" w:lineRule="auto"/>
              <w:rPr>
                <w:rFonts w:eastAsia="Times New Roman" w:cs="Calibri"/>
                <w:color w:val="000000"/>
                <w:lang w:val="fr-FR"/>
              </w:rPr>
            </w:pPr>
            <w:r w:rsidRPr="00F11A7D">
              <w:rPr>
                <w:rFonts w:eastAsia="Times New Roman" w:cs="Calibri"/>
                <w:color w:val="000000"/>
                <w:lang w:val="fr-FR"/>
              </w:rPr>
              <w:t>Frank Battaglini - SS&amp;C (fbattaglini)</w:t>
            </w:r>
          </w:p>
        </w:tc>
      </w:tr>
      <w:tr w:rsidR="00F11A7D" w:rsidRPr="00F11A7D" w14:paraId="76FBD8FE" w14:textId="77777777" w:rsidTr="00F11A7D">
        <w:trPr>
          <w:trHeight w:val="300"/>
        </w:trPr>
        <w:tc>
          <w:tcPr>
            <w:tcW w:w="8500" w:type="dxa"/>
            <w:tcBorders>
              <w:top w:val="nil"/>
              <w:left w:val="nil"/>
              <w:bottom w:val="nil"/>
              <w:right w:val="nil"/>
            </w:tcBorders>
            <w:shd w:val="clear" w:color="auto" w:fill="auto"/>
            <w:noWrap/>
            <w:vAlign w:val="bottom"/>
            <w:hideMark/>
          </w:tcPr>
          <w:p w14:paraId="6247C92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Franklin Lacroce OSC</w:t>
            </w:r>
          </w:p>
        </w:tc>
      </w:tr>
      <w:tr w:rsidR="00F11A7D" w:rsidRPr="00F11A7D" w14:paraId="10DF1D7D" w14:textId="77777777" w:rsidTr="00F11A7D">
        <w:trPr>
          <w:trHeight w:val="300"/>
        </w:trPr>
        <w:tc>
          <w:tcPr>
            <w:tcW w:w="8500" w:type="dxa"/>
            <w:tcBorders>
              <w:top w:val="nil"/>
              <w:left w:val="nil"/>
              <w:bottom w:val="nil"/>
              <w:right w:val="nil"/>
            </w:tcBorders>
            <w:shd w:val="clear" w:color="auto" w:fill="auto"/>
            <w:noWrap/>
            <w:vAlign w:val="bottom"/>
            <w:hideMark/>
          </w:tcPr>
          <w:p w14:paraId="36C0789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George Chung [TMX-CDS]</w:t>
            </w:r>
          </w:p>
        </w:tc>
      </w:tr>
      <w:tr w:rsidR="00F11A7D" w:rsidRPr="00F11A7D" w14:paraId="3A3134E3" w14:textId="77777777" w:rsidTr="00F11A7D">
        <w:trPr>
          <w:trHeight w:val="300"/>
        </w:trPr>
        <w:tc>
          <w:tcPr>
            <w:tcW w:w="8500" w:type="dxa"/>
            <w:tcBorders>
              <w:top w:val="nil"/>
              <w:left w:val="nil"/>
              <w:bottom w:val="nil"/>
              <w:right w:val="nil"/>
            </w:tcBorders>
            <w:shd w:val="clear" w:color="auto" w:fill="auto"/>
            <w:noWrap/>
            <w:vAlign w:val="bottom"/>
            <w:hideMark/>
          </w:tcPr>
          <w:p w14:paraId="5A7AF5B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Greg Sutton - CIBC</w:t>
            </w:r>
          </w:p>
        </w:tc>
      </w:tr>
      <w:tr w:rsidR="00F11A7D" w:rsidRPr="00F11A7D" w14:paraId="40B15527" w14:textId="77777777" w:rsidTr="00F11A7D">
        <w:trPr>
          <w:trHeight w:val="300"/>
        </w:trPr>
        <w:tc>
          <w:tcPr>
            <w:tcW w:w="8500" w:type="dxa"/>
            <w:tcBorders>
              <w:top w:val="nil"/>
              <w:left w:val="nil"/>
              <w:bottom w:val="nil"/>
              <w:right w:val="nil"/>
            </w:tcBorders>
            <w:shd w:val="clear" w:color="auto" w:fill="auto"/>
            <w:noWrap/>
            <w:vAlign w:val="bottom"/>
            <w:hideMark/>
          </w:tcPr>
          <w:p w14:paraId="0CC6C64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Gustavo</w:t>
            </w:r>
          </w:p>
        </w:tc>
      </w:tr>
      <w:tr w:rsidR="00F11A7D" w:rsidRPr="00F11A7D" w14:paraId="5AF291DE" w14:textId="77777777" w:rsidTr="00F11A7D">
        <w:trPr>
          <w:trHeight w:val="300"/>
        </w:trPr>
        <w:tc>
          <w:tcPr>
            <w:tcW w:w="8500" w:type="dxa"/>
            <w:tcBorders>
              <w:top w:val="nil"/>
              <w:left w:val="nil"/>
              <w:bottom w:val="nil"/>
              <w:right w:val="nil"/>
            </w:tcBorders>
            <w:shd w:val="clear" w:color="auto" w:fill="auto"/>
            <w:noWrap/>
            <w:vAlign w:val="bottom"/>
            <w:hideMark/>
          </w:tcPr>
          <w:p w14:paraId="6E1C9E5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GYee</w:t>
            </w:r>
          </w:p>
        </w:tc>
      </w:tr>
      <w:tr w:rsidR="00F11A7D" w:rsidRPr="00F11A7D" w14:paraId="0441D922" w14:textId="77777777" w:rsidTr="00F11A7D">
        <w:trPr>
          <w:trHeight w:val="300"/>
        </w:trPr>
        <w:tc>
          <w:tcPr>
            <w:tcW w:w="8500" w:type="dxa"/>
            <w:tcBorders>
              <w:top w:val="nil"/>
              <w:left w:val="nil"/>
              <w:bottom w:val="nil"/>
              <w:right w:val="nil"/>
            </w:tcBorders>
            <w:shd w:val="clear" w:color="auto" w:fill="auto"/>
            <w:noWrap/>
            <w:vAlign w:val="bottom"/>
            <w:hideMark/>
          </w:tcPr>
          <w:p w14:paraId="26D2E90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Ha Luong</w:t>
            </w:r>
          </w:p>
        </w:tc>
      </w:tr>
      <w:tr w:rsidR="00F11A7D" w:rsidRPr="00F11A7D" w14:paraId="6EBF4CEE" w14:textId="77777777" w:rsidTr="00F11A7D">
        <w:trPr>
          <w:trHeight w:val="300"/>
        </w:trPr>
        <w:tc>
          <w:tcPr>
            <w:tcW w:w="8500" w:type="dxa"/>
            <w:tcBorders>
              <w:top w:val="nil"/>
              <w:left w:val="nil"/>
              <w:bottom w:val="nil"/>
              <w:right w:val="nil"/>
            </w:tcBorders>
            <w:shd w:val="clear" w:color="auto" w:fill="auto"/>
            <w:noWrap/>
            <w:vAlign w:val="bottom"/>
            <w:hideMark/>
          </w:tcPr>
          <w:p w14:paraId="6D3393F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Halyna</w:t>
            </w:r>
          </w:p>
        </w:tc>
      </w:tr>
      <w:tr w:rsidR="00F11A7D" w:rsidRPr="00F11A7D" w14:paraId="1550DCAF" w14:textId="77777777" w:rsidTr="00F11A7D">
        <w:trPr>
          <w:trHeight w:val="300"/>
        </w:trPr>
        <w:tc>
          <w:tcPr>
            <w:tcW w:w="8500" w:type="dxa"/>
            <w:tcBorders>
              <w:top w:val="nil"/>
              <w:left w:val="nil"/>
              <w:bottom w:val="nil"/>
              <w:right w:val="nil"/>
            </w:tcBorders>
            <w:shd w:val="clear" w:color="auto" w:fill="auto"/>
            <w:noWrap/>
            <w:vAlign w:val="bottom"/>
            <w:hideMark/>
          </w:tcPr>
          <w:p w14:paraId="3BF7324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HARDIK SHAH</w:t>
            </w:r>
          </w:p>
        </w:tc>
      </w:tr>
      <w:tr w:rsidR="00F11A7D" w:rsidRPr="00F11A7D" w14:paraId="54859FA8" w14:textId="77777777" w:rsidTr="00F11A7D">
        <w:trPr>
          <w:trHeight w:val="300"/>
        </w:trPr>
        <w:tc>
          <w:tcPr>
            <w:tcW w:w="8500" w:type="dxa"/>
            <w:tcBorders>
              <w:top w:val="nil"/>
              <w:left w:val="nil"/>
              <w:bottom w:val="nil"/>
              <w:right w:val="nil"/>
            </w:tcBorders>
            <w:shd w:val="clear" w:color="auto" w:fill="auto"/>
            <w:noWrap/>
            <w:vAlign w:val="bottom"/>
            <w:hideMark/>
          </w:tcPr>
          <w:p w14:paraId="5A2EE7F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Harry Li - Broadridge</w:t>
            </w:r>
          </w:p>
        </w:tc>
      </w:tr>
      <w:tr w:rsidR="00F11A7D" w:rsidRPr="00F11A7D" w14:paraId="44B2F934" w14:textId="77777777" w:rsidTr="00F11A7D">
        <w:trPr>
          <w:trHeight w:val="300"/>
        </w:trPr>
        <w:tc>
          <w:tcPr>
            <w:tcW w:w="8500" w:type="dxa"/>
            <w:tcBorders>
              <w:top w:val="nil"/>
              <w:left w:val="nil"/>
              <w:bottom w:val="nil"/>
              <w:right w:val="nil"/>
            </w:tcBorders>
            <w:shd w:val="clear" w:color="auto" w:fill="auto"/>
            <w:noWrap/>
            <w:vAlign w:val="bottom"/>
            <w:hideMark/>
          </w:tcPr>
          <w:p w14:paraId="254AE15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Helen Karela - TMX Group</w:t>
            </w:r>
          </w:p>
        </w:tc>
      </w:tr>
      <w:tr w:rsidR="00F11A7D" w:rsidRPr="00F11A7D" w14:paraId="5D74746C" w14:textId="77777777" w:rsidTr="00F11A7D">
        <w:trPr>
          <w:trHeight w:val="300"/>
        </w:trPr>
        <w:tc>
          <w:tcPr>
            <w:tcW w:w="8500" w:type="dxa"/>
            <w:tcBorders>
              <w:top w:val="nil"/>
              <w:left w:val="nil"/>
              <w:bottom w:val="nil"/>
              <w:right w:val="nil"/>
            </w:tcBorders>
            <w:shd w:val="clear" w:color="auto" w:fill="auto"/>
            <w:noWrap/>
            <w:vAlign w:val="bottom"/>
            <w:hideMark/>
          </w:tcPr>
          <w:p w14:paraId="210F27B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Ian Hooper</w:t>
            </w:r>
          </w:p>
        </w:tc>
      </w:tr>
      <w:tr w:rsidR="00F11A7D" w:rsidRPr="00F11A7D" w14:paraId="29726A2C" w14:textId="77777777" w:rsidTr="00F11A7D">
        <w:trPr>
          <w:trHeight w:val="300"/>
        </w:trPr>
        <w:tc>
          <w:tcPr>
            <w:tcW w:w="8500" w:type="dxa"/>
            <w:tcBorders>
              <w:top w:val="nil"/>
              <w:left w:val="nil"/>
              <w:bottom w:val="nil"/>
              <w:right w:val="nil"/>
            </w:tcBorders>
            <w:shd w:val="clear" w:color="auto" w:fill="auto"/>
            <w:noWrap/>
            <w:vAlign w:val="bottom"/>
            <w:hideMark/>
          </w:tcPr>
          <w:p w14:paraId="57A3294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Ian Jamieson</w:t>
            </w:r>
          </w:p>
        </w:tc>
      </w:tr>
      <w:tr w:rsidR="00F11A7D" w:rsidRPr="00F11A7D" w14:paraId="6A08FAA1" w14:textId="77777777" w:rsidTr="00F11A7D">
        <w:trPr>
          <w:trHeight w:val="300"/>
        </w:trPr>
        <w:tc>
          <w:tcPr>
            <w:tcW w:w="8500" w:type="dxa"/>
            <w:tcBorders>
              <w:top w:val="nil"/>
              <w:left w:val="nil"/>
              <w:bottom w:val="nil"/>
              <w:right w:val="nil"/>
            </w:tcBorders>
            <w:shd w:val="clear" w:color="auto" w:fill="auto"/>
            <w:noWrap/>
            <w:vAlign w:val="bottom"/>
            <w:hideMark/>
          </w:tcPr>
          <w:p w14:paraId="255FDF5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Ian Upjohn</w:t>
            </w:r>
          </w:p>
        </w:tc>
      </w:tr>
      <w:tr w:rsidR="00F11A7D" w:rsidRPr="00F11A7D" w14:paraId="5E114F5D" w14:textId="77777777" w:rsidTr="00F11A7D">
        <w:trPr>
          <w:trHeight w:val="300"/>
        </w:trPr>
        <w:tc>
          <w:tcPr>
            <w:tcW w:w="8500" w:type="dxa"/>
            <w:tcBorders>
              <w:top w:val="nil"/>
              <w:left w:val="nil"/>
              <w:bottom w:val="nil"/>
              <w:right w:val="nil"/>
            </w:tcBorders>
            <w:shd w:val="clear" w:color="auto" w:fill="auto"/>
            <w:noWrap/>
            <w:vAlign w:val="bottom"/>
            <w:hideMark/>
          </w:tcPr>
          <w:p w14:paraId="7583D86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iPhone</w:t>
            </w:r>
          </w:p>
        </w:tc>
      </w:tr>
      <w:tr w:rsidR="00F11A7D" w:rsidRPr="00F11A7D" w14:paraId="059F29C3" w14:textId="77777777" w:rsidTr="00F11A7D">
        <w:trPr>
          <w:trHeight w:val="300"/>
        </w:trPr>
        <w:tc>
          <w:tcPr>
            <w:tcW w:w="8500" w:type="dxa"/>
            <w:tcBorders>
              <w:top w:val="nil"/>
              <w:left w:val="nil"/>
              <w:bottom w:val="nil"/>
              <w:right w:val="nil"/>
            </w:tcBorders>
            <w:shd w:val="clear" w:color="auto" w:fill="auto"/>
            <w:noWrap/>
            <w:vAlign w:val="bottom"/>
            <w:hideMark/>
          </w:tcPr>
          <w:p w14:paraId="591E974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Jaime Marasigan</w:t>
            </w:r>
          </w:p>
        </w:tc>
      </w:tr>
      <w:tr w:rsidR="00F11A7D" w:rsidRPr="00F11A7D" w14:paraId="332232E9" w14:textId="77777777" w:rsidTr="00F11A7D">
        <w:trPr>
          <w:trHeight w:val="300"/>
        </w:trPr>
        <w:tc>
          <w:tcPr>
            <w:tcW w:w="8500" w:type="dxa"/>
            <w:tcBorders>
              <w:top w:val="nil"/>
              <w:left w:val="nil"/>
              <w:bottom w:val="nil"/>
              <w:right w:val="nil"/>
            </w:tcBorders>
            <w:shd w:val="clear" w:color="auto" w:fill="auto"/>
            <w:noWrap/>
            <w:vAlign w:val="bottom"/>
            <w:hideMark/>
          </w:tcPr>
          <w:p w14:paraId="4611C79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James Fernihough TDS</w:t>
            </w:r>
          </w:p>
        </w:tc>
      </w:tr>
      <w:tr w:rsidR="00F11A7D" w:rsidRPr="00F11A7D" w14:paraId="450FDFD3" w14:textId="77777777" w:rsidTr="00F11A7D">
        <w:trPr>
          <w:trHeight w:val="300"/>
        </w:trPr>
        <w:tc>
          <w:tcPr>
            <w:tcW w:w="8500" w:type="dxa"/>
            <w:tcBorders>
              <w:top w:val="nil"/>
              <w:left w:val="nil"/>
              <w:bottom w:val="nil"/>
              <w:right w:val="nil"/>
            </w:tcBorders>
            <w:shd w:val="clear" w:color="auto" w:fill="auto"/>
            <w:noWrap/>
            <w:vAlign w:val="bottom"/>
            <w:hideMark/>
          </w:tcPr>
          <w:p w14:paraId="4207ECA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Jamie Anderson - CCMA</w:t>
            </w:r>
          </w:p>
        </w:tc>
      </w:tr>
      <w:tr w:rsidR="00F11A7D" w:rsidRPr="00F11A7D" w14:paraId="63B23F27" w14:textId="77777777" w:rsidTr="00F11A7D">
        <w:trPr>
          <w:trHeight w:val="300"/>
        </w:trPr>
        <w:tc>
          <w:tcPr>
            <w:tcW w:w="8500" w:type="dxa"/>
            <w:tcBorders>
              <w:top w:val="nil"/>
              <w:left w:val="nil"/>
              <w:bottom w:val="nil"/>
              <w:right w:val="nil"/>
            </w:tcBorders>
            <w:shd w:val="clear" w:color="auto" w:fill="auto"/>
            <w:noWrap/>
            <w:vAlign w:val="bottom"/>
            <w:hideMark/>
          </w:tcPr>
          <w:p w14:paraId="0D0A6AD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Jason Dear @ BNS</w:t>
            </w:r>
          </w:p>
        </w:tc>
      </w:tr>
      <w:tr w:rsidR="00F11A7D" w:rsidRPr="00F11A7D" w14:paraId="1C88880D" w14:textId="77777777" w:rsidTr="00F11A7D">
        <w:trPr>
          <w:trHeight w:val="300"/>
        </w:trPr>
        <w:tc>
          <w:tcPr>
            <w:tcW w:w="8500" w:type="dxa"/>
            <w:tcBorders>
              <w:top w:val="nil"/>
              <w:left w:val="nil"/>
              <w:bottom w:val="nil"/>
              <w:right w:val="nil"/>
            </w:tcBorders>
            <w:shd w:val="clear" w:color="auto" w:fill="auto"/>
            <w:noWrap/>
            <w:vAlign w:val="bottom"/>
            <w:hideMark/>
          </w:tcPr>
          <w:p w14:paraId="482DB51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Jeff Lunshof</w:t>
            </w:r>
          </w:p>
        </w:tc>
      </w:tr>
      <w:tr w:rsidR="00F11A7D" w:rsidRPr="00F11A7D" w14:paraId="47B6CB6C" w14:textId="77777777" w:rsidTr="00F11A7D">
        <w:trPr>
          <w:trHeight w:val="300"/>
        </w:trPr>
        <w:tc>
          <w:tcPr>
            <w:tcW w:w="8500" w:type="dxa"/>
            <w:tcBorders>
              <w:top w:val="nil"/>
              <w:left w:val="nil"/>
              <w:bottom w:val="nil"/>
              <w:right w:val="nil"/>
            </w:tcBorders>
            <w:shd w:val="clear" w:color="auto" w:fill="auto"/>
            <w:noWrap/>
            <w:vAlign w:val="bottom"/>
            <w:hideMark/>
          </w:tcPr>
          <w:p w14:paraId="3CD80EA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Jen Vasquez</w:t>
            </w:r>
          </w:p>
        </w:tc>
      </w:tr>
      <w:tr w:rsidR="00F11A7D" w:rsidRPr="00F11A7D" w14:paraId="7D503BCF" w14:textId="77777777" w:rsidTr="00F11A7D">
        <w:trPr>
          <w:trHeight w:val="300"/>
        </w:trPr>
        <w:tc>
          <w:tcPr>
            <w:tcW w:w="8500" w:type="dxa"/>
            <w:tcBorders>
              <w:top w:val="nil"/>
              <w:left w:val="nil"/>
              <w:bottom w:val="nil"/>
              <w:right w:val="nil"/>
            </w:tcBorders>
            <w:shd w:val="clear" w:color="auto" w:fill="auto"/>
            <w:noWrap/>
            <w:vAlign w:val="bottom"/>
            <w:hideMark/>
          </w:tcPr>
          <w:p w14:paraId="4AA6D54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lastRenderedPageBreak/>
              <w:t>jholjeva</w:t>
            </w:r>
          </w:p>
        </w:tc>
      </w:tr>
      <w:tr w:rsidR="00F11A7D" w:rsidRPr="00F11A7D" w14:paraId="27DE1FBC" w14:textId="77777777" w:rsidTr="00F11A7D">
        <w:trPr>
          <w:trHeight w:val="300"/>
        </w:trPr>
        <w:tc>
          <w:tcPr>
            <w:tcW w:w="8500" w:type="dxa"/>
            <w:tcBorders>
              <w:top w:val="nil"/>
              <w:left w:val="nil"/>
              <w:bottom w:val="nil"/>
              <w:right w:val="nil"/>
            </w:tcBorders>
            <w:shd w:val="clear" w:color="auto" w:fill="auto"/>
            <w:noWrap/>
            <w:vAlign w:val="bottom"/>
            <w:hideMark/>
          </w:tcPr>
          <w:p w14:paraId="0A13778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Johann Lochner - CDS</w:t>
            </w:r>
          </w:p>
        </w:tc>
      </w:tr>
      <w:tr w:rsidR="00F11A7D" w:rsidRPr="00F11A7D" w14:paraId="792F8C04" w14:textId="77777777" w:rsidTr="00F11A7D">
        <w:trPr>
          <w:trHeight w:val="300"/>
        </w:trPr>
        <w:tc>
          <w:tcPr>
            <w:tcW w:w="8500" w:type="dxa"/>
            <w:tcBorders>
              <w:top w:val="nil"/>
              <w:left w:val="nil"/>
              <w:bottom w:val="nil"/>
              <w:right w:val="nil"/>
            </w:tcBorders>
            <w:shd w:val="clear" w:color="auto" w:fill="auto"/>
            <w:noWrap/>
            <w:vAlign w:val="bottom"/>
            <w:hideMark/>
          </w:tcPr>
          <w:p w14:paraId="0F743C0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John M</w:t>
            </w:r>
          </w:p>
        </w:tc>
      </w:tr>
      <w:tr w:rsidR="00F11A7D" w:rsidRPr="00F11A7D" w14:paraId="27442DF4" w14:textId="77777777" w:rsidTr="00F11A7D">
        <w:trPr>
          <w:trHeight w:val="300"/>
        </w:trPr>
        <w:tc>
          <w:tcPr>
            <w:tcW w:w="8500" w:type="dxa"/>
            <w:tcBorders>
              <w:top w:val="nil"/>
              <w:left w:val="nil"/>
              <w:bottom w:val="nil"/>
              <w:right w:val="nil"/>
            </w:tcBorders>
            <w:shd w:val="clear" w:color="auto" w:fill="auto"/>
            <w:noWrap/>
            <w:vAlign w:val="bottom"/>
            <w:hideMark/>
          </w:tcPr>
          <w:p w14:paraId="301B6D7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Joseph Lam</w:t>
            </w:r>
          </w:p>
        </w:tc>
      </w:tr>
      <w:tr w:rsidR="00F11A7D" w:rsidRPr="00F11A7D" w14:paraId="09287591" w14:textId="77777777" w:rsidTr="00F11A7D">
        <w:trPr>
          <w:trHeight w:val="300"/>
        </w:trPr>
        <w:tc>
          <w:tcPr>
            <w:tcW w:w="8500" w:type="dxa"/>
            <w:tcBorders>
              <w:top w:val="nil"/>
              <w:left w:val="nil"/>
              <w:bottom w:val="nil"/>
              <w:right w:val="nil"/>
            </w:tcBorders>
            <w:shd w:val="clear" w:color="auto" w:fill="auto"/>
            <w:noWrap/>
            <w:vAlign w:val="bottom"/>
            <w:hideMark/>
          </w:tcPr>
          <w:p w14:paraId="7DA39F7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Judith Marcelo</w:t>
            </w:r>
          </w:p>
        </w:tc>
      </w:tr>
      <w:tr w:rsidR="00F11A7D" w:rsidRPr="00F11A7D" w14:paraId="6B195357" w14:textId="77777777" w:rsidTr="00F11A7D">
        <w:trPr>
          <w:trHeight w:val="300"/>
        </w:trPr>
        <w:tc>
          <w:tcPr>
            <w:tcW w:w="8500" w:type="dxa"/>
            <w:tcBorders>
              <w:top w:val="nil"/>
              <w:left w:val="nil"/>
              <w:bottom w:val="nil"/>
              <w:right w:val="nil"/>
            </w:tcBorders>
            <w:shd w:val="clear" w:color="auto" w:fill="auto"/>
            <w:noWrap/>
            <w:vAlign w:val="bottom"/>
            <w:hideMark/>
          </w:tcPr>
          <w:p w14:paraId="7032E21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Kaitlyn O'Donnell</w:t>
            </w:r>
          </w:p>
        </w:tc>
      </w:tr>
      <w:tr w:rsidR="00F11A7D" w:rsidRPr="00F11A7D" w14:paraId="0548DC29" w14:textId="77777777" w:rsidTr="00F11A7D">
        <w:trPr>
          <w:trHeight w:val="300"/>
        </w:trPr>
        <w:tc>
          <w:tcPr>
            <w:tcW w:w="8500" w:type="dxa"/>
            <w:tcBorders>
              <w:top w:val="nil"/>
              <w:left w:val="nil"/>
              <w:bottom w:val="nil"/>
              <w:right w:val="nil"/>
            </w:tcBorders>
            <w:shd w:val="clear" w:color="auto" w:fill="auto"/>
            <w:noWrap/>
            <w:vAlign w:val="bottom"/>
            <w:hideMark/>
          </w:tcPr>
          <w:p w14:paraId="459F248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Kamol Mavlyanov</w:t>
            </w:r>
          </w:p>
        </w:tc>
      </w:tr>
      <w:tr w:rsidR="00F11A7D" w:rsidRPr="00F11A7D" w14:paraId="506AF048" w14:textId="77777777" w:rsidTr="00F11A7D">
        <w:trPr>
          <w:trHeight w:val="300"/>
        </w:trPr>
        <w:tc>
          <w:tcPr>
            <w:tcW w:w="8500" w:type="dxa"/>
            <w:tcBorders>
              <w:top w:val="nil"/>
              <w:left w:val="nil"/>
              <w:bottom w:val="nil"/>
              <w:right w:val="nil"/>
            </w:tcBorders>
            <w:shd w:val="clear" w:color="auto" w:fill="auto"/>
            <w:noWrap/>
            <w:vAlign w:val="bottom"/>
            <w:hideMark/>
          </w:tcPr>
          <w:p w14:paraId="5732BC3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Katarina Savic</w:t>
            </w:r>
          </w:p>
        </w:tc>
      </w:tr>
      <w:tr w:rsidR="00F11A7D" w:rsidRPr="00F11A7D" w14:paraId="1A64235B" w14:textId="77777777" w:rsidTr="00F11A7D">
        <w:trPr>
          <w:trHeight w:val="300"/>
        </w:trPr>
        <w:tc>
          <w:tcPr>
            <w:tcW w:w="8500" w:type="dxa"/>
            <w:tcBorders>
              <w:top w:val="nil"/>
              <w:left w:val="nil"/>
              <w:bottom w:val="nil"/>
              <w:right w:val="nil"/>
            </w:tcBorders>
            <w:shd w:val="clear" w:color="auto" w:fill="auto"/>
            <w:noWrap/>
            <w:vAlign w:val="bottom"/>
            <w:hideMark/>
          </w:tcPr>
          <w:p w14:paraId="3190C86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Keith Evans - CCMA</w:t>
            </w:r>
          </w:p>
        </w:tc>
      </w:tr>
      <w:tr w:rsidR="00F11A7D" w:rsidRPr="00F11A7D" w14:paraId="23990827" w14:textId="77777777" w:rsidTr="00F11A7D">
        <w:trPr>
          <w:trHeight w:val="300"/>
        </w:trPr>
        <w:tc>
          <w:tcPr>
            <w:tcW w:w="8500" w:type="dxa"/>
            <w:tcBorders>
              <w:top w:val="nil"/>
              <w:left w:val="nil"/>
              <w:bottom w:val="nil"/>
              <w:right w:val="nil"/>
            </w:tcBorders>
            <w:shd w:val="clear" w:color="auto" w:fill="auto"/>
            <w:noWrap/>
            <w:vAlign w:val="bottom"/>
            <w:hideMark/>
          </w:tcPr>
          <w:p w14:paraId="0EAD260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Kevin Duncan</w:t>
            </w:r>
          </w:p>
        </w:tc>
      </w:tr>
      <w:tr w:rsidR="00F11A7D" w:rsidRPr="00F11A7D" w14:paraId="1C86F995" w14:textId="77777777" w:rsidTr="00F11A7D">
        <w:trPr>
          <w:trHeight w:val="300"/>
        </w:trPr>
        <w:tc>
          <w:tcPr>
            <w:tcW w:w="8500" w:type="dxa"/>
            <w:tcBorders>
              <w:top w:val="nil"/>
              <w:left w:val="nil"/>
              <w:bottom w:val="nil"/>
              <w:right w:val="nil"/>
            </w:tcBorders>
            <w:shd w:val="clear" w:color="auto" w:fill="auto"/>
            <w:noWrap/>
            <w:vAlign w:val="bottom"/>
            <w:hideMark/>
          </w:tcPr>
          <w:p w14:paraId="40DA94B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Kimberly Lam</w:t>
            </w:r>
          </w:p>
        </w:tc>
      </w:tr>
      <w:tr w:rsidR="00F11A7D" w:rsidRPr="00F11A7D" w14:paraId="003F8F3F" w14:textId="77777777" w:rsidTr="00F11A7D">
        <w:trPr>
          <w:trHeight w:val="300"/>
        </w:trPr>
        <w:tc>
          <w:tcPr>
            <w:tcW w:w="8500" w:type="dxa"/>
            <w:tcBorders>
              <w:top w:val="nil"/>
              <w:left w:val="nil"/>
              <w:bottom w:val="nil"/>
              <w:right w:val="nil"/>
            </w:tcBorders>
            <w:shd w:val="clear" w:color="auto" w:fill="auto"/>
            <w:noWrap/>
            <w:vAlign w:val="bottom"/>
            <w:hideMark/>
          </w:tcPr>
          <w:p w14:paraId="0121943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Kristen Little</w:t>
            </w:r>
          </w:p>
        </w:tc>
      </w:tr>
      <w:tr w:rsidR="00F11A7D" w:rsidRPr="00F11A7D" w14:paraId="0BD57E00" w14:textId="77777777" w:rsidTr="00F11A7D">
        <w:trPr>
          <w:trHeight w:val="300"/>
        </w:trPr>
        <w:tc>
          <w:tcPr>
            <w:tcW w:w="8500" w:type="dxa"/>
            <w:tcBorders>
              <w:top w:val="nil"/>
              <w:left w:val="nil"/>
              <w:bottom w:val="nil"/>
              <w:right w:val="nil"/>
            </w:tcBorders>
            <w:shd w:val="clear" w:color="auto" w:fill="auto"/>
            <w:noWrap/>
            <w:vAlign w:val="bottom"/>
            <w:hideMark/>
          </w:tcPr>
          <w:p w14:paraId="21671D2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Laura Leitch</w:t>
            </w:r>
          </w:p>
        </w:tc>
      </w:tr>
      <w:tr w:rsidR="00F11A7D" w:rsidRPr="00F11A7D" w14:paraId="3F4128F9" w14:textId="77777777" w:rsidTr="00F11A7D">
        <w:trPr>
          <w:trHeight w:val="300"/>
        </w:trPr>
        <w:tc>
          <w:tcPr>
            <w:tcW w:w="8500" w:type="dxa"/>
            <w:tcBorders>
              <w:top w:val="nil"/>
              <w:left w:val="nil"/>
              <w:bottom w:val="nil"/>
              <w:right w:val="nil"/>
            </w:tcBorders>
            <w:shd w:val="clear" w:color="auto" w:fill="auto"/>
            <w:noWrap/>
            <w:vAlign w:val="bottom"/>
            <w:hideMark/>
          </w:tcPr>
          <w:p w14:paraId="184F8F8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Laxman</w:t>
            </w:r>
          </w:p>
        </w:tc>
      </w:tr>
      <w:tr w:rsidR="00F11A7D" w:rsidRPr="00F11A7D" w14:paraId="07D4069A" w14:textId="77777777" w:rsidTr="00F11A7D">
        <w:trPr>
          <w:trHeight w:val="300"/>
        </w:trPr>
        <w:tc>
          <w:tcPr>
            <w:tcW w:w="8500" w:type="dxa"/>
            <w:tcBorders>
              <w:top w:val="nil"/>
              <w:left w:val="nil"/>
              <w:bottom w:val="nil"/>
              <w:right w:val="nil"/>
            </w:tcBorders>
            <w:shd w:val="clear" w:color="auto" w:fill="auto"/>
            <w:noWrap/>
            <w:vAlign w:val="bottom"/>
            <w:hideMark/>
          </w:tcPr>
          <w:p w14:paraId="41CD9B8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lebmin01</w:t>
            </w:r>
          </w:p>
        </w:tc>
      </w:tr>
      <w:tr w:rsidR="00F11A7D" w:rsidRPr="00F11A7D" w14:paraId="6C81D971" w14:textId="77777777" w:rsidTr="00F11A7D">
        <w:trPr>
          <w:trHeight w:val="300"/>
        </w:trPr>
        <w:tc>
          <w:tcPr>
            <w:tcW w:w="8500" w:type="dxa"/>
            <w:tcBorders>
              <w:top w:val="nil"/>
              <w:left w:val="nil"/>
              <w:bottom w:val="nil"/>
              <w:right w:val="nil"/>
            </w:tcBorders>
            <w:shd w:val="clear" w:color="auto" w:fill="auto"/>
            <w:noWrap/>
            <w:vAlign w:val="bottom"/>
            <w:hideMark/>
          </w:tcPr>
          <w:p w14:paraId="6C0DE7C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Liam Rodenburg</w:t>
            </w:r>
          </w:p>
        </w:tc>
      </w:tr>
      <w:tr w:rsidR="00F11A7D" w:rsidRPr="00F11A7D" w14:paraId="59F261E1" w14:textId="77777777" w:rsidTr="00F11A7D">
        <w:trPr>
          <w:trHeight w:val="300"/>
        </w:trPr>
        <w:tc>
          <w:tcPr>
            <w:tcW w:w="8500" w:type="dxa"/>
            <w:tcBorders>
              <w:top w:val="nil"/>
              <w:left w:val="nil"/>
              <w:bottom w:val="nil"/>
              <w:right w:val="nil"/>
            </w:tcBorders>
            <w:shd w:val="clear" w:color="auto" w:fill="auto"/>
            <w:noWrap/>
            <w:vAlign w:val="bottom"/>
            <w:hideMark/>
          </w:tcPr>
          <w:p w14:paraId="4C7FB29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Lotharius, Ana</w:t>
            </w:r>
          </w:p>
        </w:tc>
      </w:tr>
      <w:tr w:rsidR="00F11A7D" w:rsidRPr="00F11A7D" w14:paraId="577E52E8" w14:textId="77777777" w:rsidTr="00F11A7D">
        <w:trPr>
          <w:trHeight w:val="300"/>
        </w:trPr>
        <w:tc>
          <w:tcPr>
            <w:tcW w:w="8500" w:type="dxa"/>
            <w:tcBorders>
              <w:top w:val="nil"/>
              <w:left w:val="nil"/>
              <w:bottom w:val="nil"/>
              <w:right w:val="nil"/>
            </w:tcBorders>
            <w:shd w:val="clear" w:color="auto" w:fill="auto"/>
            <w:noWrap/>
            <w:vAlign w:val="bottom"/>
            <w:hideMark/>
          </w:tcPr>
          <w:p w14:paraId="42A1E29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Louis Lesnika - CIBC Mellon</w:t>
            </w:r>
          </w:p>
        </w:tc>
      </w:tr>
      <w:tr w:rsidR="00F11A7D" w:rsidRPr="00F11A7D" w14:paraId="314D8AA1" w14:textId="77777777" w:rsidTr="00F11A7D">
        <w:trPr>
          <w:trHeight w:val="300"/>
        </w:trPr>
        <w:tc>
          <w:tcPr>
            <w:tcW w:w="8500" w:type="dxa"/>
            <w:tcBorders>
              <w:top w:val="nil"/>
              <w:left w:val="nil"/>
              <w:bottom w:val="nil"/>
              <w:right w:val="nil"/>
            </w:tcBorders>
            <w:shd w:val="clear" w:color="auto" w:fill="auto"/>
            <w:noWrap/>
            <w:vAlign w:val="bottom"/>
            <w:hideMark/>
          </w:tcPr>
          <w:p w14:paraId="243F73E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Lyndon James</w:t>
            </w:r>
          </w:p>
        </w:tc>
      </w:tr>
      <w:tr w:rsidR="00F11A7D" w:rsidRPr="00F11A7D" w14:paraId="601CAC0A" w14:textId="77777777" w:rsidTr="00F11A7D">
        <w:trPr>
          <w:trHeight w:val="300"/>
        </w:trPr>
        <w:tc>
          <w:tcPr>
            <w:tcW w:w="8500" w:type="dxa"/>
            <w:tcBorders>
              <w:top w:val="nil"/>
              <w:left w:val="nil"/>
              <w:bottom w:val="nil"/>
              <w:right w:val="nil"/>
            </w:tcBorders>
            <w:shd w:val="clear" w:color="auto" w:fill="auto"/>
            <w:noWrap/>
            <w:vAlign w:val="bottom"/>
            <w:hideMark/>
          </w:tcPr>
          <w:p w14:paraId="06CC210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 Bowers</w:t>
            </w:r>
          </w:p>
        </w:tc>
      </w:tr>
      <w:tr w:rsidR="00F11A7D" w:rsidRPr="00F11A7D" w14:paraId="074F2605" w14:textId="77777777" w:rsidTr="00F11A7D">
        <w:trPr>
          <w:trHeight w:val="300"/>
        </w:trPr>
        <w:tc>
          <w:tcPr>
            <w:tcW w:w="8500" w:type="dxa"/>
            <w:tcBorders>
              <w:top w:val="nil"/>
              <w:left w:val="nil"/>
              <w:bottom w:val="nil"/>
              <w:right w:val="nil"/>
            </w:tcBorders>
            <w:shd w:val="clear" w:color="auto" w:fill="auto"/>
            <w:noWrap/>
            <w:vAlign w:val="bottom"/>
            <w:hideMark/>
          </w:tcPr>
          <w:p w14:paraId="4700DDF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Mamadou</w:t>
            </w:r>
          </w:p>
        </w:tc>
      </w:tr>
      <w:tr w:rsidR="00F11A7D" w:rsidRPr="00F11A7D" w14:paraId="736255E0" w14:textId="77777777" w:rsidTr="00F11A7D">
        <w:trPr>
          <w:trHeight w:val="300"/>
        </w:trPr>
        <w:tc>
          <w:tcPr>
            <w:tcW w:w="8500" w:type="dxa"/>
            <w:tcBorders>
              <w:top w:val="nil"/>
              <w:left w:val="nil"/>
              <w:bottom w:val="nil"/>
              <w:right w:val="nil"/>
            </w:tcBorders>
            <w:shd w:val="clear" w:color="auto" w:fill="auto"/>
            <w:noWrap/>
            <w:vAlign w:val="bottom"/>
            <w:hideMark/>
          </w:tcPr>
          <w:p w14:paraId="02723B8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Manda, Navin</w:t>
            </w:r>
          </w:p>
        </w:tc>
      </w:tr>
      <w:tr w:rsidR="00F11A7D" w:rsidRPr="00F11A7D" w14:paraId="7C481187" w14:textId="77777777" w:rsidTr="00F11A7D">
        <w:trPr>
          <w:trHeight w:val="300"/>
        </w:trPr>
        <w:tc>
          <w:tcPr>
            <w:tcW w:w="8500" w:type="dxa"/>
            <w:tcBorders>
              <w:top w:val="nil"/>
              <w:left w:val="nil"/>
              <w:bottom w:val="nil"/>
              <w:right w:val="nil"/>
            </w:tcBorders>
            <w:shd w:val="clear" w:color="auto" w:fill="auto"/>
            <w:noWrap/>
            <w:vAlign w:val="bottom"/>
            <w:hideMark/>
          </w:tcPr>
          <w:p w14:paraId="1E85562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Marc Nameri</w:t>
            </w:r>
          </w:p>
        </w:tc>
      </w:tr>
      <w:tr w:rsidR="00F11A7D" w:rsidRPr="00F11A7D" w14:paraId="5B04C21D" w14:textId="77777777" w:rsidTr="00F11A7D">
        <w:trPr>
          <w:trHeight w:val="300"/>
        </w:trPr>
        <w:tc>
          <w:tcPr>
            <w:tcW w:w="8500" w:type="dxa"/>
            <w:tcBorders>
              <w:top w:val="nil"/>
              <w:left w:val="nil"/>
              <w:bottom w:val="nil"/>
              <w:right w:val="nil"/>
            </w:tcBorders>
            <w:shd w:val="clear" w:color="auto" w:fill="auto"/>
            <w:noWrap/>
            <w:vAlign w:val="bottom"/>
            <w:hideMark/>
          </w:tcPr>
          <w:p w14:paraId="73D55AA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Marco</w:t>
            </w:r>
          </w:p>
        </w:tc>
      </w:tr>
      <w:tr w:rsidR="00F11A7D" w:rsidRPr="00F11A7D" w14:paraId="3A517BC8" w14:textId="77777777" w:rsidTr="00F11A7D">
        <w:trPr>
          <w:trHeight w:val="300"/>
        </w:trPr>
        <w:tc>
          <w:tcPr>
            <w:tcW w:w="8500" w:type="dxa"/>
            <w:tcBorders>
              <w:top w:val="nil"/>
              <w:left w:val="nil"/>
              <w:bottom w:val="nil"/>
              <w:right w:val="nil"/>
            </w:tcBorders>
            <w:shd w:val="clear" w:color="auto" w:fill="auto"/>
            <w:noWrap/>
            <w:vAlign w:val="bottom"/>
            <w:hideMark/>
          </w:tcPr>
          <w:p w14:paraId="6097CAF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MarepallyAn</w:t>
            </w:r>
          </w:p>
        </w:tc>
      </w:tr>
      <w:tr w:rsidR="00F11A7D" w:rsidRPr="00F11A7D" w14:paraId="0C8E6C35" w14:textId="77777777" w:rsidTr="00F11A7D">
        <w:trPr>
          <w:trHeight w:val="300"/>
        </w:trPr>
        <w:tc>
          <w:tcPr>
            <w:tcW w:w="8500" w:type="dxa"/>
            <w:tcBorders>
              <w:top w:val="nil"/>
              <w:left w:val="nil"/>
              <w:bottom w:val="nil"/>
              <w:right w:val="nil"/>
            </w:tcBorders>
            <w:shd w:val="clear" w:color="auto" w:fill="auto"/>
            <w:noWrap/>
            <w:vAlign w:val="bottom"/>
            <w:hideMark/>
          </w:tcPr>
          <w:p w14:paraId="630687A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Margaret’s iPhone</w:t>
            </w:r>
          </w:p>
        </w:tc>
      </w:tr>
      <w:tr w:rsidR="00F11A7D" w:rsidRPr="00F11A7D" w14:paraId="1897ABB6" w14:textId="77777777" w:rsidTr="00F11A7D">
        <w:trPr>
          <w:trHeight w:val="300"/>
        </w:trPr>
        <w:tc>
          <w:tcPr>
            <w:tcW w:w="8500" w:type="dxa"/>
            <w:tcBorders>
              <w:top w:val="nil"/>
              <w:left w:val="nil"/>
              <w:bottom w:val="nil"/>
              <w:right w:val="nil"/>
            </w:tcBorders>
            <w:shd w:val="clear" w:color="auto" w:fill="auto"/>
            <w:noWrap/>
            <w:vAlign w:val="bottom"/>
            <w:hideMark/>
          </w:tcPr>
          <w:p w14:paraId="4ED9E79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Marie-Claude Lamond - Triasima</w:t>
            </w:r>
          </w:p>
        </w:tc>
      </w:tr>
      <w:tr w:rsidR="00F11A7D" w:rsidRPr="00F11A7D" w14:paraId="458E89E8" w14:textId="77777777" w:rsidTr="00F11A7D">
        <w:trPr>
          <w:trHeight w:val="300"/>
        </w:trPr>
        <w:tc>
          <w:tcPr>
            <w:tcW w:w="8500" w:type="dxa"/>
            <w:tcBorders>
              <w:top w:val="nil"/>
              <w:left w:val="nil"/>
              <w:bottom w:val="nil"/>
              <w:right w:val="nil"/>
            </w:tcBorders>
            <w:shd w:val="clear" w:color="auto" w:fill="auto"/>
            <w:noWrap/>
            <w:vAlign w:val="bottom"/>
            <w:hideMark/>
          </w:tcPr>
          <w:p w14:paraId="0DA31CA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Mark Cicero- BMO</w:t>
            </w:r>
          </w:p>
        </w:tc>
      </w:tr>
      <w:tr w:rsidR="00F11A7D" w:rsidRPr="00F11A7D" w14:paraId="1CF46185" w14:textId="77777777" w:rsidTr="00F11A7D">
        <w:trPr>
          <w:trHeight w:val="300"/>
        </w:trPr>
        <w:tc>
          <w:tcPr>
            <w:tcW w:w="8500" w:type="dxa"/>
            <w:tcBorders>
              <w:top w:val="nil"/>
              <w:left w:val="nil"/>
              <w:bottom w:val="nil"/>
              <w:right w:val="nil"/>
            </w:tcBorders>
            <w:shd w:val="clear" w:color="auto" w:fill="auto"/>
            <w:noWrap/>
            <w:vAlign w:val="bottom"/>
            <w:hideMark/>
          </w:tcPr>
          <w:p w14:paraId="084D6A5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Mathew Isaac</w:t>
            </w:r>
          </w:p>
        </w:tc>
      </w:tr>
      <w:tr w:rsidR="00F11A7D" w:rsidRPr="00F11A7D" w14:paraId="584B76AC" w14:textId="77777777" w:rsidTr="00F11A7D">
        <w:trPr>
          <w:trHeight w:val="300"/>
        </w:trPr>
        <w:tc>
          <w:tcPr>
            <w:tcW w:w="8500" w:type="dxa"/>
            <w:tcBorders>
              <w:top w:val="nil"/>
              <w:left w:val="nil"/>
              <w:bottom w:val="nil"/>
              <w:right w:val="nil"/>
            </w:tcBorders>
            <w:shd w:val="clear" w:color="auto" w:fill="auto"/>
            <w:noWrap/>
            <w:vAlign w:val="bottom"/>
            <w:hideMark/>
          </w:tcPr>
          <w:p w14:paraId="664DF8B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Matthew Andreacchi (OSC)</w:t>
            </w:r>
          </w:p>
        </w:tc>
      </w:tr>
      <w:tr w:rsidR="00F11A7D" w:rsidRPr="00F11A7D" w14:paraId="463693B9" w14:textId="77777777" w:rsidTr="00F11A7D">
        <w:trPr>
          <w:trHeight w:val="300"/>
        </w:trPr>
        <w:tc>
          <w:tcPr>
            <w:tcW w:w="8500" w:type="dxa"/>
            <w:tcBorders>
              <w:top w:val="nil"/>
              <w:left w:val="nil"/>
              <w:bottom w:val="nil"/>
              <w:right w:val="nil"/>
            </w:tcBorders>
            <w:shd w:val="clear" w:color="auto" w:fill="auto"/>
            <w:noWrap/>
            <w:vAlign w:val="bottom"/>
            <w:hideMark/>
          </w:tcPr>
          <w:p w14:paraId="6214776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Mazen Ghanem</w:t>
            </w:r>
          </w:p>
        </w:tc>
      </w:tr>
      <w:tr w:rsidR="00F11A7D" w:rsidRPr="00F11A7D" w14:paraId="1640B892" w14:textId="77777777" w:rsidTr="00F11A7D">
        <w:trPr>
          <w:trHeight w:val="300"/>
        </w:trPr>
        <w:tc>
          <w:tcPr>
            <w:tcW w:w="8500" w:type="dxa"/>
            <w:tcBorders>
              <w:top w:val="nil"/>
              <w:left w:val="nil"/>
              <w:bottom w:val="nil"/>
              <w:right w:val="nil"/>
            </w:tcBorders>
            <w:shd w:val="clear" w:color="auto" w:fill="auto"/>
            <w:noWrap/>
            <w:vAlign w:val="bottom"/>
            <w:hideMark/>
          </w:tcPr>
          <w:p w14:paraId="36CDF51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Meaghan Li</w:t>
            </w:r>
          </w:p>
        </w:tc>
      </w:tr>
      <w:tr w:rsidR="00F11A7D" w:rsidRPr="00F11A7D" w14:paraId="21C3D074" w14:textId="77777777" w:rsidTr="00F11A7D">
        <w:trPr>
          <w:trHeight w:val="300"/>
        </w:trPr>
        <w:tc>
          <w:tcPr>
            <w:tcW w:w="8500" w:type="dxa"/>
            <w:tcBorders>
              <w:top w:val="nil"/>
              <w:left w:val="nil"/>
              <w:bottom w:val="nil"/>
              <w:right w:val="nil"/>
            </w:tcBorders>
            <w:shd w:val="clear" w:color="auto" w:fill="auto"/>
            <w:noWrap/>
            <w:vAlign w:val="bottom"/>
            <w:hideMark/>
          </w:tcPr>
          <w:p w14:paraId="4BF56F8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Mee Chee Beutel</w:t>
            </w:r>
          </w:p>
        </w:tc>
      </w:tr>
      <w:tr w:rsidR="00F11A7D" w:rsidRPr="00F11A7D" w14:paraId="3378024A" w14:textId="77777777" w:rsidTr="00F11A7D">
        <w:trPr>
          <w:trHeight w:val="300"/>
        </w:trPr>
        <w:tc>
          <w:tcPr>
            <w:tcW w:w="8500" w:type="dxa"/>
            <w:tcBorders>
              <w:top w:val="nil"/>
              <w:left w:val="nil"/>
              <w:bottom w:val="nil"/>
              <w:right w:val="nil"/>
            </w:tcBorders>
            <w:shd w:val="clear" w:color="auto" w:fill="auto"/>
            <w:noWrap/>
            <w:vAlign w:val="bottom"/>
            <w:hideMark/>
          </w:tcPr>
          <w:p w14:paraId="7020C02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Michael Cagayat</w:t>
            </w:r>
          </w:p>
        </w:tc>
      </w:tr>
      <w:tr w:rsidR="00F11A7D" w:rsidRPr="00F11A7D" w14:paraId="00F4CF78" w14:textId="77777777" w:rsidTr="00F11A7D">
        <w:trPr>
          <w:trHeight w:val="300"/>
        </w:trPr>
        <w:tc>
          <w:tcPr>
            <w:tcW w:w="8500" w:type="dxa"/>
            <w:tcBorders>
              <w:top w:val="nil"/>
              <w:left w:val="nil"/>
              <w:bottom w:val="nil"/>
              <w:right w:val="nil"/>
            </w:tcBorders>
            <w:shd w:val="clear" w:color="auto" w:fill="auto"/>
            <w:noWrap/>
            <w:vAlign w:val="bottom"/>
            <w:hideMark/>
          </w:tcPr>
          <w:p w14:paraId="1DFCA93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Michael G. - BMO</w:t>
            </w:r>
          </w:p>
        </w:tc>
      </w:tr>
      <w:tr w:rsidR="00F11A7D" w:rsidRPr="00F11A7D" w14:paraId="7201D528" w14:textId="77777777" w:rsidTr="00F11A7D">
        <w:trPr>
          <w:trHeight w:val="300"/>
        </w:trPr>
        <w:tc>
          <w:tcPr>
            <w:tcW w:w="8500" w:type="dxa"/>
            <w:tcBorders>
              <w:top w:val="nil"/>
              <w:left w:val="nil"/>
              <w:bottom w:val="nil"/>
              <w:right w:val="nil"/>
            </w:tcBorders>
            <w:shd w:val="clear" w:color="auto" w:fill="auto"/>
            <w:noWrap/>
            <w:vAlign w:val="bottom"/>
            <w:hideMark/>
          </w:tcPr>
          <w:p w14:paraId="4AC7E75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Michael Lowes - TD Securities</w:t>
            </w:r>
          </w:p>
        </w:tc>
      </w:tr>
      <w:tr w:rsidR="00F11A7D" w:rsidRPr="00F11A7D" w14:paraId="0A1E705D" w14:textId="77777777" w:rsidTr="00F11A7D">
        <w:trPr>
          <w:trHeight w:val="300"/>
        </w:trPr>
        <w:tc>
          <w:tcPr>
            <w:tcW w:w="8500" w:type="dxa"/>
            <w:tcBorders>
              <w:top w:val="nil"/>
              <w:left w:val="nil"/>
              <w:bottom w:val="nil"/>
              <w:right w:val="nil"/>
            </w:tcBorders>
            <w:shd w:val="clear" w:color="auto" w:fill="auto"/>
            <w:noWrap/>
            <w:vAlign w:val="bottom"/>
            <w:hideMark/>
          </w:tcPr>
          <w:p w14:paraId="4B5B56D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Michael Palmiotto</w:t>
            </w:r>
          </w:p>
        </w:tc>
      </w:tr>
      <w:tr w:rsidR="00F11A7D" w:rsidRPr="00F11A7D" w14:paraId="613BB224" w14:textId="77777777" w:rsidTr="00F11A7D">
        <w:trPr>
          <w:trHeight w:val="300"/>
        </w:trPr>
        <w:tc>
          <w:tcPr>
            <w:tcW w:w="8500" w:type="dxa"/>
            <w:tcBorders>
              <w:top w:val="nil"/>
              <w:left w:val="nil"/>
              <w:bottom w:val="nil"/>
              <w:right w:val="nil"/>
            </w:tcBorders>
            <w:shd w:val="clear" w:color="auto" w:fill="auto"/>
            <w:noWrap/>
            <w:vAlign w:val="bottom"/>
            <w:hideMark/>
          </w:tcPr>
          <w:p w14:paraId="4CC94A7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Michelina Crecco BMO</w:t>
            </w:r>
          </w:p>
        </w:tc>
      </w:tr>
      <w:tr w:rsidR="00F11A7D" w:rsidRPr="00F11A7D" w14:paraId="61808C2F" w14:textId="77777777" w:rsidTr="00F11A7D">
        <w:trPr>
          <w:trHeight w:val="300"/>
        </w:trPr>
        <w:tc>
          <w:tcPr>
            <w:tcW w:w="8500" w:type="dxa"/>
            <w:tcBorders>
              <w:top w:val="nil"/>
              <w:left w:val="nil"/>
              <w:bottom w:val="nil"/>
              <w:right w:val="nil"/>
            </w:tcBorders>
            <w:shd w:val="clear" w:color="auto" w:fill="auto"/>
            <w:noWrap/>
            <w:vAlign w:val="bottom"/>
            <w:hideMark/>
          </w:tcPr>
          <w:p w14:paraId="4A2DFE4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Mieka Halliday-Gunn</w:t>
            </w:r>
          </w:p>
        </w:tc>
      </w:tr>
      <w:tr w:rsidR="00F11A7D" w:rsidRPr="00F11A7D" w14:paraId="50B0A9FA" w14:textId="77777777" w:rsidTr="00F11A7D">
        <w:trPr>
          <w:trHeight w:val="300"/>
        </w:trPr>
        <w:tc>
          <w:tcPr>
            <w:tcW w:w="8500" w:type="dxa"/>
            <w:tcBorders>
              <w:top w:val="nil"/>
              <w:left w:val="nil"/>
              <w:bottom w:val="nil"/>
              <w:right w:val="nil"/>
            </w:tcBorders>
            <w:shd w:val="clear" w:color="auto" w:fill="auto"/>
            <w:noWrap/>
            <w:vAlign w:val="bottom"/>
            <w:hideMark/>
          </w:tcPr>
          <w:p w14:paraId="1B8ECF3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Mona</w:t>
            </w:r>
          </w:p>
        </w:tc>
      </w:tr>
      <w:tr w:rsidR="00F11A7D" w:rsidRPr="00F11A7D" w14:paraId="557BA6E6" w14:textId="77777777" w:rsidTr="00F11A7D">
        <w:trPr>
          <w:trHeight w:val="300"/>
        </w:trPr>
        <w:tc>
          <w:tcPr>
            <w:tcW w:w="8500" w:type="dxa"/>
            <w:tcBorders>
              <w:top w:val="nil"/>
              <w:left w:val="nil"/>
              <w:bottom w:val="nil"/>
              <w:right w:val="nil"/>
            </w:tcBorders>
            <w:shd w:val="clear" w:color="auto" w:fill="auto"/>
            <w:noWrap/>
            <w:vAlign w:val="bottom"/>
            <w:hideMark/>
          </w:tcPr>
          <w:p w14:paraId="2475C7B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Mya AIT-ALI (LBS)</w:t>
            </w:r>
          </w:p>
        </w:tc>
      </w:tr>
      <w:tr w:rsidR="00F11A7D" w:rsidRPr="00F11A7D" w14:paraId="438850C5" w14:textId="77777777" w:rsidTr="00F11A7D">
        <w:trPr>
          <w:trHeight w:val="300"/>
        </w:trPr>
        <w:tc>
          <w:tcPr>
            <w:tcW w:w="8500" w:type="dxa"/>
            <w:tcBorders>
              <w:top w:val="nil"/>
              <w:left w:val="nil"/>
              <w:bottom w:val="nil"/>
              <w:right w:val="nil"/>
            </w:tcBorders>
            <w:shd w:val="clear" w:color="auto" w:fill="auto"/>
            <w:noWrap/>
            <w:vAlign w:val="bottom"/>
            <w:hideMark/>
          </w:tcPr>
          <w:p w14:paraId="03BEA33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Natalia Markelova</w:t>
            </w:r>
          </w:p>
        </w:tc>
      </w:tr>
      <w:tr w:rsidR="00F11A7D" w:rsidRPr="00F11A7D" w14:paraId="19E03AEB" w14:textId="77777777" w:rsidTr="00F11A7D">
        <w:trPr>
          <w:trHeight w:val="300"/>
        </w:trPr>
        <w:tc>
          <w:tcPr>
            <w:tcW w:w="8500" w:type="dxa"/>
            <w:tcBorders>
              <w:top w:val="nil"/>
              <w:left w:val="nil"/>
              <w:bottom w:val="nil"/>
              <w:right w:val="nil"/>
            </w:tcBorders>
            <w:shd w:val="clear" w:color="auto" w:fill="auto"/>
            <w:noWrap/>
            <w:vAlign w:val="bottom"/>
            <w:hideMark/>
          </w:tcPr>
          <w:p w14:paraId="5F8F5C9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Natalie</w:t>
            </w:r>
          </w:p>
        </w:tc>
      </w:tr>
      <w:tr w:rsidR="00F11A7D" w:rsidRPr="00F11A7D" w14:paraId="39E905BD" w14:textId="77777777" w:rsidTr="00F11A7D">
        <w:trPr>
          <w:trHeight w:val="300"/>
        </w:trPr>
        <w:tc>
          <w:tcPr>
            <w:tcW w:w="8500" w:type="dxa"/>
            <w:tcBorders>
              <w:top w:val="nil"/>
              <w:left w:val="nil"/>
              <w:bottom w:val="nil"/>
              <w:right w:val="nil"/>
            </w:tcBorders>
            <w:shd w:val="clear" w:color="auto" w:fill="auto"/>
            <w:noWrap/>
            <w:vAlign w:val="bottom"/>
            <w:hideMark/>
          </w:tcPr>
          <w:p w14:paraId="4A40FAF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NCadotte</w:t>
            </w:r>
          </w:p>
        </w:tc>
      </w:tr>
      <w:tr w:rsidR="00F11A7D" w:rsidRPr="00F11A7D" w14:paraId="4F62DEC5" w14:textId="77777777" w:rsidTr="00F11A7D">
        <w:trPr>
          <w:trHeight w:val="300"/>
        </w:trPr>
        <w:tc>
          <w:tcPr>
            <w:tcW w:w="8500" w:type="dxa"/>
            <w:tcBorders>
              <w:top w:val="nil"/>
              <w:left w:val="nil"/>
              <w:bottom w:val="nil"/>
              <w:right w:val="nil"/>
            </w:tcBorders>
            <w:shd w:val="clear" w:color="auto" w:fill="auto"/>
            <w:noWrap/>
            <w:vAlign w:val="bottom"/>
            <w:hideMark/>
          </w:tcPr>
          <w:p w14:paraId="3B8DF0F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Newton Hong (TMX)</w:t>
            </w:r>
          </w:p>
        </w:tc>
      </w:tr>
      <w:tr w:rsidR="00F11A7D" w:rsidRPr="00F11A7D" w14:paraId="37B6DD3D" w14:textId="77777777" w:rsidTr="00F11A7D">
        <w:trPr>
          <w:trHeight w:val="300"/>
        </w:trPr>
        <w:tc>
          <w:tcPr>
            <w:tcW w:w="8500" w:type="dxa"/>
            <w:tcBorders>
              <w:top w:val="nil"/>
              <w:left w:val="nil"/>
              <w:bottom w:val="nil"/>
              <w:right w:val="nil"/>
            </w:tcBorders>
            <w:shd w:val="clear" w:color="auto" w:fill="auto"/>
            <w:noWrap/>
            <w:vAlign w:val="bottom"/>
            <w:hideMark/>
          </w:tcPr>
          <w:p w14:paraId="1F0902A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Niama Afifi (LBC)</w:t>
            </w:r>
          </w:p>
        </w:tc>
      </w:tr>
      <w:tr w:rsidR="00F11A7D" w:rsidRPr="00F11A7D" w14:paraId="5843FF21" w14:textId="77777777" w:rsidTr="00F11A7D">
        <w:trPr>
          <w:trHeight w:val="300"/>
        </w:trPr>
        <w:tc>
          <w:tcPr>
            <w:tcW w:w="8500" w:type="dxa"/>
            <w:tcBorders>
              <w:top w:val="nil"/>
              <w:left w:val="nil"/>
              <w:bottom w:val="nil"/>
              <w:right w:val="nil"/>
            </w:tcBorders>
            <w:shd w:val="clear" w:color="auto" w:fill="auto"/>
            <w:noWrap/>
            <w:vAlign w:val="bottom"/>
            <w:hideMark/>
          </w:tcPr>
          <w:p w14:paraId="7D52459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Niranjan Rudraradhya</w:t>
            </w:r>
          </w:p>
        </w:tc>
      </w:tr>
      <w:tr w:rsidR="00F11A7D" w:rsidRPr="00F11A7D" w14:paraId="56998A9E" w14:textId="77777777" w:rsidTr="00F11A7D">
        <w:trPr>
          <w:trHeight w:val="300"/>
        </w:trPr>
        <w:tc>
          <w:tcPr>
            <w:tcW w:w="8500" w:type="dxa"/>
            <w:tcBorders>
              <w:top w:val="nil"/>
              <w:left w:val="nil"/>
              <w:bottom w:val="nil"/>
              <w:right w:val="nil"/>
            </w:tcBorders>
            <w:shd w:val="clear" w:color="auto" w:fill="auto"/>
            <w:noWrap/>
            <w:vAlign w:val="bottom"/>
            <w:hideMark/>
          </w:tcPr>
          <w:p w14:paraId="439F700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Olga Svistoun - BMO</w:t>
            </w:r>
          </w:p>
        </w:tc>
      </w:tr>
      <w:tr w:rsidR="00F11A7D" w:rsidRPr="00F11A7D" w14:paraId="346108FC" w14:textId="77777777" w:rsidTr="00F11A7D">
        <w:trPr>
          <w:trHeight w:val="300"/>
        </w:trPr>
        <w:tc>
          <w:tcPr>
            <w:tcW w:w="8500" w:type="dxa"/>
            <w:tcBorders>
              <w:top w:val="nil"/>
              <w:left w:val="nil"/>
              <w:bottom w:val="nil"/>
              <w:right w:val="nil"/>
            </w:tcBorders>
            <w:shd w:val="clear" w:color="auto" w:fill="auto"/>
            <w:noWrap/>
            <w:vAlign w:val="bottom"/>
            <w:hideMark/>
          </w:tcPr>
          <w:p w14:paraId="5B67B39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Pascal Deslauriers - Desjardins</w:t>
            </w:r>
          </w:p>
        </w:tc>
      </w:tr>
      <w:tr w:rsidR="00F11A7D" w:rsidRPr="00F11A7D" w14:paraId="3BD56DC6" w14:textId="77777777" w:rsidTr="00F11A7D">
        <w:trPr>
          <w:trHeight w:val="300"/>
        </w:trPr>
        <w:tc>
          <w:tcPr>
            <w:tcW w:w="8500" w:type="dxa"/>
            <w:tcBorders>
              <w:top w:val="nil"/>
              <w:left w:val="nil"/>
              <w:bottom w:val="nil"/>
              <w:right w:val="nil"/>
            </w:tcBorders>
            <w:shd w:val="clear" w:color="auto" w:fill="auto"/>
            <w:noWrap/>
            <w:vAlign w:val="bottom"/>
            <w:hideMark/>
          </w:tcPr>
          <w:p w14:paraId="09A28BA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Pat Dunwoody</w:t>
            </w:r>
          </w:p>
        </w:tc>
      </w:tr>
      <w:tr w:rsidR="00F11A7D" w:rsidRPr="00F11A7D" w14:paraId="28327F91" w14:textId="77777777" w:rsidTr="00F11A7D">
        <w:trPr>
          <w:trHeight w:val="300"/>
        </w:trPr>
        <w:tc>
          <w:tcPr>
            <w:tcW w:w="8500" w:type="dxa"/>
            <w:tcBorders>
              <w:top w:val="nil"/>
              <w:left w:val="nil"/>
              <w:bottom w:val="nil"/>
              <w:right w:val="nil"/>
            </w:tcBorders>
            <w:shd w:val="clear" w:color="auto" w:fill="auto"/>
            <w:noWrap/>
            <w:vAlign w:val="bottom"/>
            <w:hideMark/>
          </w:tcPr>
          <w:p w14:paraId="05E11D6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Patrick</w:t>
            </w:r>
          </w:p>
        </w:tc>
      </w:tr>
      <w:tr w:rsidR="00F11A7D" w:rsidRPr="00F11A7D" w14:paraId="309E19CD" w14:textId="77777777" w:rsidTr="00F11A7D">
        <w:trPr>
          <w:trHeight w:val="300"/>
        </w:trPr>
        <w:tc>
          <w:tcPr>
            <w:tcW w:w="8500" w:type="dxa"/>
            <w:tcBorders>
              <w:top w:val="nil"/>
              <w:left w:val="nil"/>
              <w:bottom w:val="nil"/>
              <w:right w:val="nil"/>
            </w:tcBorders>
            <w:shd w:val="clear" w:color="auto" w:fill="auto"/>
            <w:noWrap/>
            <w:vAlign w:val="bottom"/>
            <w:hideMark/>
          </w:tcPr>
          <w:p w14:paraId="3454B48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Patrick Owens</w:t>
            </w:r>
          </w:p>
        </w:tc>
      </w:tr>
      <w:tr w:rsidR="00F11A7D" w:rsidRPr="00F11A7D" w14:paraId="79136910" w14:textId="77777777" w:rsidTr="00F11A7D">
        <w:trPr>
          <w:trHeight w:val="300"/>
        </w:trPr>
        <w:tc>
          <w:tcPr>
            <w:tcW w:w="8500" w:type="dxa"/>
            <w:tcBorders>
              <w:top w:val="nil"/>
              <w:left w:val="nil"/>
              <w:bottom w:val="nil"/>
              <w:right w:val="nil"/>
            </w:tcBorders>
            <w:shd w:val="clear" w:color="auto" w:fill="auto"/>
            <w:noWrap/>
            <w:vAlign w:val="bottom"/>
            <w:hideMark/>
          </w:tcPr>
          <w:p w14:paraId="3C508BE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phil vallee</w:t>
            </w:r>
          </w:p>
        </w:tc>
      </w:tr>
      <w:tr w:rsidR="00F11A7D" w:rsidRPr="00F11A7D" w14:paraId="764C5606" w14:textId="77777777" w:rsidTr="00F11A7D">
        <w:trPr>
          <w:trHeight w:val="300"/>
        </w:trPr>
        <w:tc>
          <w:tcPr>
            <w:tcW w:w="8500" w:type="dxa"/>
            <w:tcBorders>
              <w:top w:val="nil"/>
              <w:left w:val="nil"/>
              <w:bottom w:val="nil"/>
              <w:right w:val="nil"/>
            </w:tcBorders>
            <w:shd w:val="clear" w:color="auto" w:fill="auto"/>
            <w:noWrap/>
            <w:vAlign w:val="bottom"/>
            <w:hideMark/>
          </w:tcPr>
          <w:p w14:paraId="78B296B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Phil Zywot, CASLA/BNY Mellon</w:t>
            </w:r>
          </w:p>
        </w:tc>
      </w:tr>
      <w:tr w:rsidR="00F11A7D" w:rsidRPr="00F11A7D" w14:paraId="635B3C25" w14:textId="77777777" w:rsidTr="00F11A7D">
        <w:trPr>
          <w:trHeight w:val="300"/>
        </w:trPr>
        <w:tc>
          <w:tcPr>
            <w:tcW w:w="8500" w:type="dxa"/>
            <w:tcBorders>
              <w:top w:val="nil"/>
              <w:left w:val="nil"/>
              <w:bottom w:val="nil"/>
              <w:right w:val="nil"/>
            </w:tcBorders>
            <w:shd w:val="clear" w:color="auto" w:fill="auto"/>
            <w:noWrap/>
            <w:vAlign w:val="bottom"/>
            <w:hideMark/>
          </w:tcPr>
          <w:p w14:paraId="698D0DE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Pierre Mital - Casgrain</w:t>
            </w:r>
          </w:p>
        </w:tc>
      </w:tr>
      <w:tr w:rsidR="00F11A7D" w:rsidRPr="00F11A7D" w14:paraId="4FF9EE93" w14:textId="77777777" w:rsidTr="00F11A7D">
        <w:trPr>
          <w:trHeight w:val="300"/>
        </w:trPr>
        <w:tc>
          <w:tcPr>
            <w:tcW w:w="8500" w:type="dxa"/>
            <w:tcBorders>
              <w:top w:val="nil"/>
              <w:left w:val="nil"/>
              <w:bottom w:val="nil"/>
              <w:right w:val="nil"/>
            </w:tcBorders>
            <w:shd w:val="clear" w:color="auto" w:fill="auto"/>
            <w:noWrap/>
            <w:vAlign w:val="bottom"/>
            <w:hideMark/>
          </w:tcPr>
          <w:p w14:paraId="3E1F407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Raj</w:t>
            </w:r>
          </w:p>
        </w:tc>
      </w:tr>
      <w:tr w:rsidR="00F11A7D" w:rsidRPr="00F11A7D" w14:paraId="07250B2C" w14:textId="77777777" w:rsidTr="00F11A7D">
        <w:trPr>
          <w:trHeight w:val="300"/>
        </w:trPr>
        <w:tc>
          <w:tcPr>
            <w:tcW w:w="8500" w:type="dxa"/>
            <w:tcBorders>
              <w:top w:val="nil"/>
              <w:left w:val="nil"/>
              <w:bottom w:val="nil"/>
              <w:right w:val="nil"/>
            </w:tcBorders>
            <w:shd w:val="clear" w:color="auto" w:fill="auto"/>
            <w:noWrap/>
            <w:vAlign w:val="bottom"/>
            <w:hideMark/>
          </w:tcPr>
          <w:p w14:paraId="42425E3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Reinhard Keil</w:t>
            </w:r>
          </w:p>
        </w:tc>
      </w:tr>
      <w:tr w:rsidR="00F11A7D" w:rsidRPr="00F11A7D" w14:paraId="787482AA" w14:textId="77777777" w:rsidTr="00F11A7D">
        <w:trPr>
          <w:trHeight w:val="300"/>
        </w:trPr>
        <w:tc>
          <w:tcPr>
            <w:tcW w:w="8500" w:type="dxa"/>
            <w:tcBorders>
              <w:top w:val="nil"/>
              <w:left w:val="nil"/>
              <w:bottom w:val="nil"/>
              <w:right w:val="nil"/>
            </w:tcBorders>
            <w:shd w:val="clear" w:color="auto" w:fill="auto"/>
            <w:noWrap/>
            <w:vAlign w:val="bottom"/>
            <w:hideMark/>
          </w:tcPr>
          <w:p w14:paraId="332A4A6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Rene Wade - Mackenzie Investments</w:t>
            </w:r>
          </w:p>
        </w:tc>
      </w:tr>
      <w:tr w:rsidR="00F11A7D" w:rsidRPr="00F11A7D" w14:paraId="44228FB4" w14:textId="77777777" w:rsidTr="00F11A7D">
        <w:trPr>
          <w:trHeight w:val="300"/>
        </w:trPr>
        <w:tc>
          <w:tcPr>
            <w:tcW w:w="8500" w:type="dxa"/>
            <w:tcBorders>
              <w:top w:val="nil"/>
              <w:left w:val="nil"/>
              <w:bottom w:val="nil"/>
              <w:right w:val="nil"/>
            </w:tcBorders>
            <w:shd w:val="clear" w:color="auto" w:fill="auto"/>
            <w:noWrap/>
            <w:vAlign w:val="bottom"/>
            <w:hideMark/>
          </w:tcPr>
          <w:p w14:paraId="28C5B7A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Ricardo Dacosta - IRESS (Ricardo Dacosta)</w:t>
            </w:r>
          </w:p>
        </w:tc>
      </w:tr>
      <w:tr w:rsidR="00F11A7D" w:rsidRPr="00F11A7D" w14:paraId="13FF4958" w14:textId="77777777" w:rsidTr="00F11A7D">
        <w:trPr>
          <w:trHeight w:val="300"/>
        </w:trPr>
        <w:tc>
          <w:tcPr>
            <w:tcW w:w="8500" w:type="dxa"/>
            <w:tcBorders>
              <w:top w:val="nil"/>
              <w:left w:val="nil"/>
              <w:bottom w:val="nil"/>
              <w:right w:val="nil"/>
            </w:tcBorders>
            <w:shd w:val="clear" w:color="auto" w:fill="auto"/>
            <w:noWrap/>
            <w:vAlign w:val="bottom"/>
            <w:hideMark/>
          </w:tcPr>
          <w:p w14:paraId="7CEFBBA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Rick Frise</w:t>
            </w:r>
          </w:p>
        </w:tc>
      </w:tr>
      <w:tr w:rsidR="00F11A7D" w:rsidRPr="00F11A7D" w14:paraId="6F55E608" w14:textId="77777777" w:rsidTr="00F11A7D">
        <w:trPr>
          <w:trHeight w:val="300"/>
        </w:trPr>
        <w:tc>
          <w:tcPr>
            <w:tcW w:w="8500" w:type="dxa"/>
            <w:tcBorders>
              <w:top w:val="nil"/>
              <w:left w:val="nil"/>
              <w:bottom w:val="nil"/>
              <w:right w:val="nil"/>
            </w:tcBorders>
            <w:shd w:val="clear" w:color="auto" w:fill="auto"/>
            <w:noWrap/>
            <w:vAlign w:val="bottom"/>
            <w:hideMark/>
          </w:tcPr>
          <w:p w14:paraId="43AD6DB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Ridhima Mishra- Bank of Canada</w:t>
            </w:r>
          </w:p>
        </w:tc>
      </w:tr>
      <w:tr w:rsidR="00F11A7D" w:rsidRPr="00F11A7D" w14:paraId="76FD4418" w14:textId="77777777" w:rsidTr="00F11A7D">
        <w:trPr>
          <w:trHeight w:val="300"/>
        </w:trPr>
        <w:tc>
          <w:tcPr>
            <w:tcW w:w="8500" w:type="dxa"/>
            <w:tcBorders>
              <w:top w:val="nil"/>
              <w:left w:val="nil"/>
              <w:bottom w:val="nil"/>
              <w:right w:val="nil"/>
            </w:tcBorders>
            <w:shd w:val="clear" w:color="auto" w:fill="auto"/>
            <w:noWrap/>
            <w:vAlign w:val="bottom"/>
            <w:hideMark/>
          </w:tcPr>
          <w:p w14:paraId="4D66ACB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Robert Argue</w:t>
            </w:r>
          </w:p>
        </w:tc>
      </w:tr>
      <w:tr w:rsidR="00F11A7D" w:rsidRPr="00F11A7D" w14:paraId="0752140A" w14:textId="77777777" w:rsidTr="00F11A7D">
        <w:trPr>
          <w:trHeight w:val="300"/>
        </w:trPr>
        <w:tc>
          <w:tcPr>
            <w:tcW w:w="8500" w:type="dxa"/>
            <w:tcBorders>
              <w:top w:val="nil"/>
              <w:left w:val="nil"/>
              <w:bottom w:val="nil"/>
              <w:right w:val="nil"/>
            </w:tcBorders>
            <w:shd w:val="clear" w:color="auto" w:fill="auto"/>
            <w:noWrap/>
            <w:vAlign w:val="bottom"/>
            <w:hideMark/>
          </w:tcPr>
          <w:p w14:paraId="6D2A357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Roger Yin</w:t>
            </w:r>
          </w:p>
        </w:tc>
      </w:tr>
      <w:tr w:rsidR="00F11A7D" w:rsidRPr="00F11A7D" w14:paraId="4EDEC065" w14:textId="77777777" w:rsidTr="00F11A7D">
        <w:trPr>
          <w:trHeight w:val="300"/>
        </w:trPr>
        <w:tc>
          <w:tcPr>
            <w:tcW w:w="8500" w:type="dxa"/>
            <w:tcBorders>
              <w:top w:val="nil"/>
              <w:left w:val="nil"/>
              <w:bottom w:val="nil"/>
              <w:right w:val="nil"/>
            </w:tcBorders>
            <w:shd w:val="clear" w:color="auto" w:fill="auto"/>
            <w:noWrap/>
            <w:vAlign w:val="bottom"/>
            <w:hideMark/>
          </w:tcPr>
          <w:p w14:paraId="72D7763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Rohmin Raisi</w:t>
            </w:r>
          </w:p>
        </w:tc>
      </w:tr>
      <w:tr w:rsidR="00F11A7D" w:rsidRPr="00F11A7D" w14:paraId="3DF66C75" w14:textId="77777777" w:rsidTr="00F11A7D">
        <w:trPr>
          <w:trHeight w:val="300"/>
        </w:trPr>
        <w:tc>
          <w:tcPr>
            <w:tcW w:w="8500" w:type="dxa"/>
            <w:tcBorders>
              <w:top w:val="nil"/>
              <w:left w:val="nil"/>
              <w:bottom w:val="nil"/>
              <w:right w:val="nil"/>
            </w:tcBorders>
            <w:shd w:val="clear" w:color="auto" w:fill="auto"/>
            <w:noWrap/>
            <w:vAlign w:val="bottom"/>
            <w:hideMark/>
          </w:tcPr>
          <w:p w14:paraId="5287C75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Ronald Osei - TD</w:t>
            </w:r>
          </w:p>
        </w:tc>
      </w:tr>
      <w:tr w:rsidR="00F11A7D" w:rsidRPr="00F11A7D" w14:paraId="1D234775" w14:textId="77777777" w:rsidTr="00F11A7D">
        <w:trPr>
          <w:trHeight w:val="300"/>
        </w:trPr>
        <w:tc>
          <w:tcPr>
            <w:tcW w:w="8500" w:type="dxa"/>
            <w:tcBorders>
              <w:top w:val="nil"/>
              <w:left w:val="nil"/>
              <w:bottom w:val="nil"/>
              <w:right w:val="nil"/>
            </w:tcBorders>
            <w:shd w:val="clear" w:color="auto" w:fill="auto"/>
            <w:noWrap/>
            <w:vAlign w:val="bottom"/>
            <w:hideMark/>
          </w:tcPr>
          <w:p w14:paraId="31AB8BE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Roy Gamboa - TD</w:t>
            </w:r>
          </w:p>
        </w:tc>
      </w:tr>
      <w:tr w:rsidR="00F11A7D" w:rsidRPr="00F11A7D" w14:paraId="596F0170" w14:textId="77777777" w:rsidTr="00F11A7D">
        <w:trPr>
          <w:trHeight w:val="300"/>
        </w:trPr>
        <w:tc>
          <w:tcPr>
            <w:tcW w:w="8500" w:type="dxa"/>
            <w:tcBorders>
              <w:top w:val="nil"/>
              <w:left w:val="nil"/>
              <w:bottom w:val="nil"/>
              <w:right w:val="nil"/>
            </w:tcBorders>
            <w:shd w:val="clear" w:color="auto" w:fill="auto"/>
            <w:noWrap/>
            <w:vAlign w:val="bottom"/>
            <w:hideMark/>
          </w:tcPr>
          <w:p w14:paraId="6D7916D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Roy Manio</w:t>
            </w:r>
          </w:p>
        </w:tc>
      </w:tr>
      <w:tr w:rsidR="00F11A7D" w:rsidRPr="00F11A7D" w14:paraId="4717A13B" w14:textId="77777777" w:rsidTr="00F11A7D">
        <w:trPr>
          <w:trHeight w:val="300"/>
        </w:trPr>
        <w:tc>
          <w:tcPr>
            <w:tcW w:w="8500" w:type="dxa"/>
            <w:tcBorders>
              <w:top w:val="nil"/>
              <w:left w:val="nil"/>
              <w:bottom w:val="nil"/>
              <w:right w:val="nil"/>
            </w:tcBorders>
            <w:shd w:val="clear" w:color="auto" w:fill="auto"/>
            <w:noWrap/>
            <w:vAlign w:val="bottom"/>
            <w:hideMark/>
          </w:tcPr>
          <w:p w14:paraId="129707E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Ruell Gomez</w:t>
            </w:r>
          </w:p>
        </w:tc>
      </w:tr>
      <w:tr w:rsidR="00F11A7D" w:rsidRPr="00F11A7D" w14:paraId="0C69C7F3" w14:textId="77777777" w:rsidTr="00F11A7D">
        <w:trPr>
          <w:trHeight w:val="300"/>
        </w:trPr>
        <w:tc>
          <w:tcPr>
            <w:tcW w:w="8500" w:type="dxa"/>
            <w:tcBorders>
              <w:top w:val="nil"/>
              <w:left w:val="nil"/>
              <w:bottom w:val="nil"/>
              <w:right w:val="nil"/>
            </w:tcBorders>
            <w:shd w:val="clear" w:color="auto" w:fill="auto"/>
            <w:noWrap/>
            <w:vAlign w:val="bottom"/>
            <w:hideMark/>
          </w:tcPr>
          <w:p w14:paraId="70912C9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RuthA</w:t>
            </w:r>
          </w:p>
        </w:tc>
      </w:tr>
      <w:tr w:rsidR="00F11A7D" w:rsidRPr="00F11A7D" w14:paraId="184CEE82" w14:textId="77777777" w:rsidTr="00F11A7D">
        <w:trPr>
          <w:trHeight w:val="300"/>
        </w:trPr>
        <w:tc>
          <w:tcPr>
            <w:tcW w:w="8500" w:type="dxa"/>
            <w:tcBorders>
              <w:top w:val="nil"/>
              <w:left w:val="nil"/>
              <w:bottom w:val="nil"/>
              <w:right w:val="nil"/>
            </w:tcBorders>
            <w:shd w:val="clear" w:color="auto" w:fill="auto"/>
            <w:noWrap/>
            <w:vAlign w:val="bottom"/>
            <w:hideMark/>
          </w:tcPr>
          <w:p w14:paraId="5128763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Saleem Salahuddin</w:t>
            </w:r>
          </w:p>
        </w:tc>
      </w:tr>
      <w:tr w:rsidR="00F11A7D" w:rsidRPr="00F11A7D" w14:paraId="328973DE" w14:textId="77777777" w:rsidTr="00F11A7D">
        <w:trPr>
          <w:trHeight w:val="300"/>
        </w:trPr>
        <w:tc>
          <w:tcPr>
            <w:tcW w:w="8500" w:type="dxa"/>
            <w:tcBorders>
              <w:top w:val="nil"/>
              <w:left w:val="nil"/>
              <w:bottom w:val="nil"/>
              <w:right w:val="nil"/>
            </w:tcBorders>
            <w:shd w:val="clear" w:color="auto" w:fill="auto"/>
            <w:noWrap/>
            <w:vAlign w:val="bottom"/>
            <w:hideMark/>
          </w:tcPr>
          <w:p w14:paraId="5A66BDB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Sam</w:t>
            </w:r>
          </w:p>
        </w:tc>
      </w:tr>
      <w:tr w:rsidR="00F11A7D" w:rsidRPr="00F11A7D" w14:paraId="48C7B6D7" w14:textId="77777777" w:rsidTr="00F11A7D">
        <w:trPr>
          <w:trHeight w:val="300"/>
        </w:trPr>
        <w:tc>
          <w:tcPr>
            <w:tcW w:w="8500" w:type="dxa"/>
            <w:tcBorders>
              <w:top w:val="nil"/>
              <w:left w:val="nil"/>
              <w:bottom w:val="nil"/>
              <w:right w:val="nil"/>
            </w:tcBorders>
            <w:shd w:val="clear" w:color="auto" w:fill="auto"/>
            <w:noWrap/>
            <w:vAlign w:val="bottom"/>
            <w:hideMark/>
          </w:tcPr>
          <w:p w14:paraId="5E2EE9A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Satish Krovvidi - TDSI</w:t>
            </w:r>
          </w:p>
        </w:tc>
      </w:tr>
      <w:tr w:rsidR="00F11A7D" w:rsidRPr="00F11A7D" w14:paraId="0B19EA66" w14:textId="77777777" w:rsidTr="00F11A7D">
        <w:trPr>
          <w:trHeight w:val="300"/>
        </w:trPr>
        <w:tc>
          <w:tcPr>
            <w:tcW w:w="8500" w:type="dxa"/>
            <w:tcBorders>
              <w:top w:val="nil"/>
              <w:left w:val="nil"/>
              <w:bottom w:val="nil"/>
              <w:right w:val="nil"/>
            </w:tcBorders>
            <w:shd w:val="clear" w:color="auto" w:fill="auto"/>
            <w:noWrap/>
            <w:vAlign w:val="bottom"/>
            <w:hideMark/>
          </w:tcPr>
          <w:p w14:paraId="30BE2EE6"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Scott Abbott</w:t>
            </w:r>
          </w:p>
        </w:tc>
      </w:tr>
      <w:tr w:rsidR="00F11A7D" w:rsidRPr="00F11A7D" w14:paraId="0DA2D87E" w14:textId="77777777" w:rsidTr="00F11A7D">
        <w:trPr>
          <w:trHeight w:val="300"/>
        </w:trPr>
        <w:tc>
          <w:tcPr>
            <w:tcW w:w="8500" w:type="dxa"/>
            <w:tcBorders>
              <w:top w:val="nil"/>
              <w:left w:val="nil"/>
              <w:bottom w:val="nil"/>
              <w:right w:val="nil"/>
            </w:tcBorders>
            <w:shd w:val="clear" w:color="auto" w:fill="auto"/>
            <w:noWrap/>
            <w:vAlign w:val="bottom"/>
            <w:hideMark/>
          </w:tcPr>
          <w:p w14:paraId="7C42116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Senem</w:t>
            </w:r>
          </w:p>
        </w:tc>
      </w:tr>
      <w:tr w:rsidR="00F11A7D" w:rsidRPr="00F11A7D" w14:paraId="3B8E2718" w14:textId="77777777" w:rsidTr="00F11A7D">
        <w:trPr>
          <w:trHeight w:val="300"/>
        </w:trPr>
        <w:tc>
          <w:tcPr>
            <w:tcW w:w="8500" w:type="dxa"/>
            <w:tcBorders>
              <w:top w:val="nil"/>
              <w:left w:val="nil"/>
              <w:bottom w:val="nil"/>
              <w:right w:val="nil"/>
            </w:tcBorders>
            <w:shd w:val="clear" w:color="auto" w:fill="auto"/>
            <w:noWrap/>
            <w:vAlign w:val="bottom"/>
            <w:hideMark/>
          </w:tcPr>
          <w:p w14:paraId="3B580A4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Shaun Noorzay</w:t>
            </w:r>
          </w:p>
        </w:tc>
      </w:tr>
      <w:tr w:rsidR="00F11A7D" w:rsidRPr="00F11A7D" w14:paraId="3112F5BE" w14:textId="77777777" w:rsidTr="00F11A7D">
        <w:trPr>
          <w:trHeight w:val="300"/>
        </w:trPr>
        <w:tc>
          <w:tcPr>
            <w:tcW w:w="8500" w:type="dxa"/>
            <w:tcBorders>
              <w:top w:val="nil"/>
              <w:left w:val="nil"/>
              <w:bottom w:val="nil"/>
              <w:right w:val="nil"/>
            </w:tcBorders>
            <w:shd w:val="clear" w:color="auto" w:fill="auto"/>
            <w:noWrap/>
            <w:vAlign w:val="bottom"/>
            <w:hideMark/>
          </w:tcPr>
          <w:p w14:paraId="577EA87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Shehan Huq</w:t>
            </w:r>
          </w:p>
        </w:tc>
      </w:tr>
      <w:tr w:rsidR="00F11A7D" w:rsidRPr="00F11A7D" w14:paraId="6920C4FF" w14:textId="77777777" w:rsidTr="00F11A7D">
        <w:trPr>
          <w:trHeight w:val="300"/>
        </w:trPr>
        <w:tc>
          <w:tcPr>
            <w:tcW w:w="8500" w:type="dxa"/>
            <w:tcBorders>
              <w:top w:val="nil"/>
              <w:left w:val="nil"/>
              <w:bottom w:val="nil"/>
              <w:right w:val="nil"/>
            </w:tcBorders>
            <w:shd w:val="clear" w:color="auto" w:fill="auto"/>
            <w:noWrap/>
            <w:vAlign w:val="bottom"/>
            <w:hideMark/>
          </w:tcPr>
          <w:p w14:paraId="3F6A393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Sridevi Ganesan</w:t>
            </w:r>
          </w:p>
        </w:tc>
      </w:tr>
      <w:tr w:rsidR="00F11A7D" w:rsidRPr="00F11A7D" w14:paraId="09CCFEBC" w14:textId="77777777" w:rsidTr="00F11A7D">
        <w:trPr>
          <w:trHeight w:val="300"/>
        </w:trPr>
        <w:tc>
          <w:tcPr>
            <w:tcW w:w="8500" w:type="dxa"/>
            <w:tcBorders>
              <w:top w:val="nil"/>
              <w:left w:val="nil"/>
              <w:bottom w:val="nil"/>
              <w:right w:val="nil"/>
            </w:tcBorders>
            <w:shd w:val="clear" w:color="auto" w:fill="auto"/>
            <w:noWrap/>
            <w:vAlign w:val="bottom"/>
            <w:hideMark/>
          </w:tcPr>
          <w:p w14:paraId="29324D5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SteblaiD</w:t>
            </w:r>
          </w:p>
        </w:tc>
      </w:tr>
      <w:tr w:rsidR="00F11A7D" w:rsidRPr="00F11A7D" w14:paraId="1762D9EA" w14:textId="77777777" w:rsidTr="00F11A7D">
        <w:trPr>
          <w:trHeight w:val="300"/>
        </w:trPr>
        <w:tc>
          <w:tcPr>
            <w:tcW w:w="8500" w:type="dxa"/>
            <w:tcBorders>
              <w:top w:val="nil"/>
              <w:left w:val="nil"/>
              <w:bottom w:val="nil"/>
              <w:right w:val="nil"/>
            </w:tcBorders>
            <w:shd w:val="clear" w:color="auto" w:fill="auto"/>
            <w:noWrap/>
            <w:vAlign w:val="bottom"/>
            <w:hideMark/>
          </w:tcPr>
          <w:p w14:paraId="185531C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Stefan Bijelic - Scotiabank</w:t>
            </w:r>
          </w:p>
        </w:tc>
      </w:tr>
      <w:tr w:rsidR="00F11A7D" w:rsidRPr="00F11A7D" w14:paraId="4F3DC8E9" w14:textId="77777777" w:rsidTr="00F11A7D">
        <w:trPr>
          <w:trHeight w:val="300"/>
        </w:trPr>
        <w:tc>
          <w:tcPr>
            <w:tcW w:w="8500" w:type="dxa"/>
            <w:tcBorders>
              <w:top w:val="nil"/>
              <w:left w:val="nil"/>
              <w:bottom w:val="nil"/>
              <w:right w:val="nil"/>
            </w:tcBorders>
            <w:shd w:val="clear" w:color="auto" w:fill="auto"/>
            <w:noWrap/>
            <w:vAlign w:val="bottom"/>
            <w:hideMark/>
          </w:tcPr>
          <w:p w14:paraId="464E91D7"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Steve Lim</w:t>
            </w:r>
          </w:p>
        </w:tc>
      </w:tr>
      <w:tr w:rsidR="00F11A7D" w:rsidRPr="00F11A7D" w14:paraId="1E6B2658" w14:textId="77777777" w:rsidTr="00F11A7D">
        <w:trPr>
          <w:trHeight w:val="300"/>
        </w:trPr>
        <w:tc>
          <w:tcPr>
            <w:tcW w:w="8500" w:type="dxa"/>
            <w:tcBorders>
              <w:top w:val="nil"/>
              <w:left w:val="nil"/>
              <w:bottom w:val="nil"/>
              <w:right w:val="nil"/>
            </w:tcBorders>
            <w:shd w:val="clear" w:color="auto" w:fill="auto"/>
            <w:noWrap/>
            <w:vAlign w:val="bottom"/>
            <w:hideMark/>
          </w:tcPr>
          <w:p w14:paraId="10516A64"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steve.menchions</w:t>
            </w:r>
          </w:p>
        </w:tc>
      </w:tr>
      <w:tr w:rsidR="00F11A7D" w:rsidRPr="00F11A7D" w14:paraId="22607459" w14:textId="77777777" w:rsidTr="00F11A7D">
        <w:trPr>
          <w:trHeight w:val="300"/>
        </w:trPr>
        <w:tc>
          <w:tcPr>
            <w:tcW w:w="8500" w:type="dxa"/>
            <w:tcBorders>
              <w:top w:val="nil"/>
              <w:left w:val="nil"/>
              <w:bottom w:val="nil"/>
              <w:right w:val="nil"/>
            </w:tcBorders>
            <w:shd w:val="clear" w:color="auto" w:fill="auto"/>
            <w:noWrap/>
            <w:vAlign w:val="bottom"/>
            <w:hideMark/>
          </w:tcPr>
          <w:p w14:paraId="0FAAB14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Svetlana Perunova</w:t>
            </w:r>
          </w:p>
        </w:tc>
      </w:tr>
      <w:tr w:rsidR="00F11A7D" w:rsidRPr="00F11A7D" w14:paraId="1181226D" w14:textId="77777777" w:rsidTr="00F11A7D">
        <w:trPr>
          <w:trHeight w:val="300"/>
        </w:trPr>
        <w:tc>
          <w:tcPr>
            <w:tcW w:w="8500" w:type="dxa"/>
            <w:tcBorders>
              <w:top w:val="nil"/>
              <w:left w:val="nil"/>
              <w:bottom w:val="nil"/>
              <w:right w:val="nil"/>
            </w:tcBorders>
            <w:shd w:val="clear" w:color="auto" w:fill="auto"/>
            <w:noWrap/>
            <w:vAlign w:val="bottom"/>
            <w:hideMark/>
          </w:tcPr>
          <w:p w14:paraId="695C359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t_puls</w:t>
            </w:r>
          </w:p>
        </w:tc>
      </w:tr>
      <w:tr w:rsidR="00F11A7D" w:rsidRPr="00F11A7D" w14:paraId="35616DBB" w14:textId="77777777" w:rsidTr="00F11A7D">
        <w:trPr>
          <w:trHeight w:val="300"/>
        </w:trPr>
        <w:tc>
          <w:tcPr>
            <w:tcW w:w="8500" w:type="dxa"/>
            <w:tcBorders>
              <w:top w:val="nil"/>
              <w:left w:val="nil"/>
              <w:bottom w:val="nil"/>
              <w:right w:val="nil"/>
            </w:tcBorders>
            <w:shd w:val="clear" w:color="auto" w:fill="auto"/>
            <w:noWrap/>
            <w:vAlign w:val="bottom"/>
            <w:hideMark/>
          </w:tcPr>
          <w:p w14:paraId="22125C0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Tabassum Hawlader</w:t>
            </w:r>
          </w:p>
        </w:tc>
      </w:tr>
      <w:tr w:rsidR="00F11A7D" w:rsidRPr="00F11A7D" w14:paraId="34938FEA" w14:textId="77777777" w:rsidTr="00F11A7D">
        <w:trPr>
          <w:trHeight w:val="300"/>
        </w:trPr>
        <w:tc>
          <w:tcPr>
            <w:tcW w:w="8500" w:type="dxa"/>
            <w:tcBorders>
              <w:top w:val="nil"/>
              <w:left w:val="nil"/>
              <w:bottom w:val="nil"/>
              <w:right w:val="nil"/>
            </w:tcBorders>
            <w:shd w:val="clear" w:color="auto" w:fill="auto"/>
            <w:noWrap/>
            <w:vAlign w:val="bottom"/>
            <w:hideMark/>
          </w:tcPr>
          <w:p w14:paraId="75BB7C11"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Tammy Savinkoff</w:t>
            </w:r>
          </w:p>
        </w:tc>
      </w:tr>
      <w:tr w:rsidR="00F11A7D" w:rsidRPr="00F11A7D" w14:paraId="7D86D021" w14:textId="77777777" w:rsidTr="00F11A7D">
        <w:trPr>
          <w:trHeight w:val="300"/>
        </w:trPr>
        <w:tc>
          <w:tcPr>
            <w:tcW w:w="8500" w:type="dxa"/>
            <w:tcBorders>
              <w:top w:val="nil"/>
              <w:left w:val="nil"/>
              <w:bottom w:val="nil"/>
              <w:right w:val="nil"/>
            </w:tcBorders>
            <w:shd w:val="clear" w:color="auto" w:fill="auto"/>
            <w:noWrap/>
            <w:vAlign w:val="bottom"/>
            <w:hideMark/>
          </w:tcPr>
          <w:p w14:paraId="1C04C1A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Tara Dobson (ATB)</w:t>
            </w:r>
          </w:p>
        </w:tc>
      </w:tr>
      <w:tr w:rsidR="00F11A7D" w:rsidRPr="00F11A7D" w14:paraId="5D5C4CAC" w14:textId="77777777" w:rsidTr="00F11A7D">
        <w:trPr>
          <w:trHeight w:val="300"/>
        </w:trPr>
        <w:tc>
          <w:tcPr>
            <w:tcW w:w="8500" w:type="dxa"/>
            <w:tcBorders>
              <w:top w:val="nil"/>
              <w:left w:val="nil"/>
              <w:bottom w:val="nil"/>
              <w:right w:val="nil"/>
            </w:tcBorders>
            <w:shd w:val="clear" w:color="auto" w:fill="auto"/>
            <w:noWrap/>
            <w:vAlign w:val="bottom"/>
            <w:hideMark/>
          </w:tcPr>
          <w:p w14:paraId="37EB6A5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Theresa Trapp</w:t>
            </w:r>
          </w:p>
        </w:tc>
      </w:tr>
      <w:tr w:rsidR="00F11A7D" w:rsidRPr="00F11A7D" w14:paraId="5B5AD7F7" w14:textId="77777777" w:rsidTr="00F11A7D">
        <w:trPr>
          <w:trHeight w:val="300"/>
        </w:trPr>
        <w:tc>
          <w:tcPr>
            <w:tcW w:w="8500" w:type="dxa"/>
            <w:tcBorders>
              <w:top w:val="nil"/>
              <w:left w:val="nil"/>
              <w:bottom w:val="nil"/>
              <w:right w:val="nil"/>
            </w:tcBorders>
            <w:shd w:val="clear" w:color="auto" w:fill="auto"/>
            <w:noWrap/>
            <w:vAlign w:val="bottom"/>
            <w:hideMark/>
          </w:tcPr>
          <w:p w14:paraId="38F648FD"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Tom Beaton (CIBC Mellon)</w:t>
            </w:r>
          </w:p>
        </w:tc>
      </w:tr>
      <w:tr w:rsidR="00F11A7D" w:rsidRPr="00F11A7D" w14:paraId="1BE7337E" w14:textId="77777777" w:rsidTr="00F11A7D">
        <w:trPr>
          <w:trHeight w:val="300"/>
        </w:trPr>
        <w:tc>
          <w:tcPr>
            <w:tcW w:w="8500" w:type="dxa"/>
            <w:tcBorders>
              <w:top w:val="nil"/>
              <w:left w:val="nil"/>
              <w:bottom w:val="nil"/>
              <w:right w:val="nil"/>
            </w:tcBorders>
            <w:shd w:val="clear" w:color="auto" w:fill="auto"/>
            <w:noWrap/>
            <w:vAlign w:val="bottom"/>
            <w:hideMark/>
          </w:tcPr>
          <w:p w14:paraId="471C1890"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Toni McMillion</w:t>
            </w:r>
          </w:p>
        </w:tc>
      </w:tr>
      <w:tr w:rsidR="00F11A7D" w:rsidRPr="00F11A7D" w14:paraId="4C8AED08" w14:textId="77777777" w:rsidTr="00F11A7D">
        <w:trPr>
          <w:trHeight w:val="300"/>
        </w:trPr>
        <w:tc>
          <w:tcPr>
            <w:tcW w:w="8500" w:type="dxa"/>
            <w:tcBorders>
              <w:top w:val="nil"/>
              <w:left w:val="nil"/>
              <w:bottom w:val="nil"/>
              <w:right w:val="nil"/>
            </w:tcBorders>
            <w:shd w:val="clear" w:color="auto" w:fill="auto"/>
            <w:noWrap/>
            <w:vAlign w:val="bottom"/>
            <w:hideMark/>
          </w:tcPr>
          <w:p w14:paraId="0FAF20D3"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Tony Kalvik</w:t>
            </w:r>
          </w:p>
        </w:tc>
      </w:tr>
      <w:tr w:rsidR="00F11A7D" w:rsidRPr="00F11A7D" w14:paraId="0499E539" w14:textId="77777777" w:rsidTr="00F11A7D">
        <w:trPr>
          <w:trHeight w:val="300"/>
        </w:trPr>
        <w:tc>
          <w:tcPr>
            <w:tcW w:w="8500" w:type="dxa"/>
            <w:tcBorders>
              <w:top w:val="nil"/>
              <w:left w:val="nil"/>
              <w:bottom w:val="nil"/>
              <w:right w:val="nil"/>
            </w:tcBorders>
            <w:shd w:val="clear" w:color="auto" w:fill="auto"/>
            <w:noWrap/>
            <w:vAlign w:val="bottom"/>
            <w:hideMark/>
          </w:tcPr>
          <w:p w14:paraId="08B4367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TsuiC</w:t>
            </w:r>
          </w:p>
        </w:tc>
      </w:tr>
      <w:tr w:rsidR="00F11A7D" w:rsidRPr="00F11A7D" w14:paraId="2F160D8D" w14:textId="77777777" w:rsidTr="00F11A7D">
        <w:trPr>
          <w:trHeight w:val="300"/>
        </w:trPr>
        <w:tc>
          <w:tcPr>
            <w:tcW w:w="8500" w:type="dxa"/>
            <w:tcBorders>
              <w:top w:val="nil"/>
              <w:left w:val="nil"/>
              <w:bottom w:val="nil"/>
              <w:right w:val="nil"/>
            </w:tcBorders>
            <w:shd w:val="clear" w:color="auto" w:fill="auto"/>
            <w:noWrap/>
            <w:vAlign w:val="bottom"/>
            <w:hideMark/>
          </w:tcPr>
          <w:p w14:paraId="1EFB7075"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VALLEP3</w:t>
            </w:r>
          </w:p>
        </w:tc>
      </w:tr>
      <w:tr w:rsidR="00F11A7D" w:rsidRPr="00F11A7D" w14:paraId="6FC172F6" w14:textId="77777777" w:rsidTr="00F11A7D">
        <w:trPr>
          <w:trHeight w:val="300"/>
        </w:trPr>
        <w:tc>
          <w:tcPr>
            <w:tcW w:w="8500" w:type="dxa"/>
            <w:tcBorders>
              <w:top w:val="nil"/>
              <w:left w:val="nil"/>
              <w:bottom w:val="nil"/>
              <w:right w:val="nil"/>
            </w:tcBorders>
            <w:shd w:val="clear" w:color="auto" w:fill="auto"/>
            <w:noWrap/>
            <w:vAlign w:val="bottom"/>
            <w:hideMark/>
          </w:tcPr>
          <w:p w14:paraId="7C1293E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Vasu Ganesan - Wealthsimple</w:t>
            </w:r>
          </w:p>
        </w:tc>
      </w:tr>
      <w:tr w:rsidR="00F11A7D" w:rsidRPr="00F11A7D" w14:paraId="0187B8E0" w14:textId="77777777" w:rsidTr="00F11A7D">
        <w:trPr>
          <w:trHeight w:val="300"/>
        </w:trPr>
        <w:tc>
          <w:tcPr>
            <w:tcW w:w="8500" w:type="dxa"/>
            <w:tcBorders>
              <w:top w:val="nil"/>
              <w:left w:val="nil"/>
              <w:bottom w:val="nil"/>
              <w:right w:val="nil"/>
            </w:tcBorders>
            <w:shd w:val="clear" w:color="auto" w:fill="auto"/>
            <w:noWrap/>
            <w:vAlign w:val="bottom"/>
            <w:hideMark/>
          </w:tcPr>
          <w:p w14:paraId="6B644A6A"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Vince Long</w:t>
            </w:r>
          </w:p>
        </w:tc>
      </w:tr>
      <w:tr w:rsidR="00F11A7D" w:rsidRPr="00F11A7D" w14:paraId="07FFE2EC" w14:textId="77777777" w:rsidTr="00F11A7D">
        <w:trPr>
          <w:trHeight w:val="300"/>
        </w:trPr>
        <w:tc>
          <w:tcPr>
            <w:tcW w:w="8500" w:type="dxa"/>
            <w:tcBorders>
              <w:top w:val="nil"/>
              <w:left w:val="nil"/>
              <w:bottom w:val="nil"/>
              <w:right w:val="nil"/>
            </w:tcBorders>
            <w:shd w:val="clear" w:color="auto" w:fill="auto"/>
            <w:noWrap/>
            <w:vAlign w:val="bottom"/>
            <w:hideMark/>
          </w:tcPr>
          <w:p w14:paraId="4ECC204C"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Walter Raposo - Cboe Canada (Walter Raposo - MATCHNow)</w:t>
            </w:r>
          </w:p>
        </w:tc>
      </w:tr>
      <w:tr w:rsidR="00F11A7D" w:rsidRPr="00F11A7D" w14:paraId="6FD05165" w14:textId="77777777" w:rsidTr="00F11A7D">
        <w:trPr>
          <w:trHeight w:val="300"/>
        </w:trPr>
        <w:tc>
          <w:tcPr>
            <w:tcW w:w="8500" w:type="dxa"/>
            <w:tcBorders>
              <w:top w:val="nil"/>
              <w:left w:val="nil"/>
              <w:bottom w:val="nil"/>
              <w:right w:val="nil"/>
            </w:tcBorders>
            <w:shd w:val="clear" w:color="auto" w:fill="auto"/>
            <w:noWrap/>
            <w:vAlign w:val="bottom"/>
            <w:hideMark/>
          </w:tcPr>
          <w:p w14:paraId="7EB13878"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Weijia Luan</w:t>
            </w:r>
          </w:p>
        </w:tc>
      </w:tr>
      <w:tr w:rsidR="00F11A7D" w:rsidRPr="00F11A7D" w14:paraId="26AD977E" w14:textId="77777777" w:rsidTr="00F11A7D">
        <w:trPr>
          <w:trHeight w:val="300"/>
        </w:trPr>
        <w:tc>
          <w:tcPr>
            <w:tcW w:w="8500" w:type="dxa"/>
            <w:tcBorders>
              <w:top w:val="nil"/>
              <w:left w:val="nil"/>
              <w:bottom w:val="nil"/>
              <w:right w:val="nil"/>
            </w:tcBorders>
            <w:shd w:val="clear" w:color="auto" w:fill="auto"/>
            <w:noWrap/>
            <w:vAlign w:val="bottom"/>
            <w:hideMark/>
          </w:tcPr>
          <w:p w14:paraId="25CF8EFF"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Welch, Michael</w:t>
            </w:r>
          </w:p>
        </w:tc>
      </w:tr>
      <w:tr w:rsidR="00F11A7D" w:rsidRPr="00F11A7D" w14:paraId="58179A87" w14:textId="77777777" w:rsidTr="00F11A7D">
        <w:trPr>
          <w:trHeight w:val="300"/>
        </w:trPr>
        <w:tc>
          <w:tcPr>
            <w:tcW w:w="8500" w:type="dxa"/>
            <w:tcBorders>
              <w:top w:val="nil"/>
              <w:left w:val="nil"/>
              <w:bottom w:val="nil"/>
              <w:right w:val="nil"/>
            </w:tcBorders>
            <w:shd w:val="clear" w:color="auto" w:fill="auto"/>
            <w:noWrap/>
            <w:vAlign w:val="bottom"/>
            <w:hideMark/>
          </w:tcPr>
          <w:p w14:paraId="6C9981DB"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Wilfred</w:t>
            </w:r>
          </w:p>
        </w:tc>
      </w:tr>
      <w:tr w:rsidR="00F11A7D" w:rsidRPr="00F11A7D" w14:paraId="60AEEC5F" w14:textId="77777777" w:rsidTr="00F11A7D">
        <w:trPr>
          <w:trHeight w:val="300"/>
        </w:trPr>
        <w:tc>
          <w:tcPr>
            <w:tcW w:w="8500" w:type="dxa"/>
            <w:tcBorders>
              <w:top w:val="nil"/>
              <w:left w:val="nil"/>
              <w:bottom w:val="nil"/>
              <w:right w:val="nil"/>
            </w:tcBorders>
            <w:shd w:val="clear" w:color="auto" w:fill="auto"/>
            <w:noWrap/>
            <w:vAlign w:val="bottom"/>
            <w:hideMark/>
          </w:tcPr>
          <w:p w14:paraId="1C902382"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Winston Poh</w:t>
            </w:r>
          </w:p>
        </w:tc>
      </w:tr>
      <w:tr w:rsidR="00F11A7D" w:rsidRPr="00F11A7D" w14:paraId="1A839B79" w14:textId="77777777" w:rsidTr="00F11A7D">
        <w:trPr>
          <w:trHeight w:val="300"/>
        </w:trPr>
        <w:tc>
          <w:tcPr>
            <w:tcW w:w="8500" w:type="dxa"/>
            <w:tcBorders>
              <w:top w:val="nil"/>
              <w:left w:val="nil"/>
              <w:bottom w:val="nil"/>
              <w:right w:val="nil"/>
            </w:tcBorders>
            <w:shd w:val="clear" w:color="auto" w:fill="auto"/>
            <w:noWrap/>
            <w:vAlign w:val="bottom"/>
            <w:hideMark/>
          </w:tcPr>
          <w:p w14:paraId="31AED08E"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wyoung</w:t>
            </w:r>
          </w:p>
        </w:tc>
      </w:tr>
      <w:tr w:rsidR="00F11A7D" w:rsidRPr="00F11A7D" w14:paraId="2BF4227E" w14:textId="77777777" w:rsidTr="00F11A7D">
        <w:trPr>
          <w:trHeight w:val="300"/>
        </w:trPr>
        <w:tc>
          <w:tcPr>
            <w:tcW w:w="8500" w:type="dxa"/>
            <w:tcBorders>
              <w:top w:val="nil"/>
              <w:left w:val="nil"/>
              <w:bottom w:val="nil"/>
              <w:right w:val="nil"/>
            </w:tcBorders>
            <w:shd w:val="clear" w:color="auto" w:fill="auto"/>
            <w:noWrap/>
            <w:vAlign w:val="bottom"/>
            <w:hideMark/>
          </w:tcPr>
          <w:p w14:paraId="45F03A29" w14:textId="77777777" w:rsidR="00F11A7D" w:rsidRPr="00F11A7D" w:rsidRDefault="00F11A7D" w:rsidP="00F11A7D">
            <w:pPr>
              <w:spacing w:after="0" w:line="240" w:lineRule="auto"/>
              <w:rPr>
                <w:rFonts w:eastAsia="Times New Roman" w:cs="Calibri"/>
                <w:color w:val="000000"/>
                <w:lang w:val="en-US"/>
              </w:rPr>
            </w:pPr>
            <w:r w:rsidRPr="00F11A7D">
              <w:rPr>
                <w:rFonts w:eastAsia="Times New Roman" w:cs="Calibri"/>
                <w:color w:val="000000"/>
                <w:lang w:val="en-US"/>
              </w:rPr>
              <w:t>XFMJHC9</w:t>
            </w:r>
          </w:p>
        </w:tc>
      </w:tr>
    </w:tbl>
    <w:p w14:paraId="31F74014" w14:textId="714B0145" w:rsidR="00D60E2F" w:rsidRDefault="00D60E2F" w:rsidP="009F2C94">
      <w:pPr>
        <w:rPr>
          <w:rFonts w:ascii="Arial" w:hAnsi="Arial" w:cs="Arial"/>
          <w:b/>
          <w:sz w:val="24"/>
          <w:szCs w:val="24"/>
          <w:lang w:val="en-US"/>
        </w:rPr>
      </w:pPr>
    </w:p>
    <w:p w14:paraId="2C6DAE0F" w14:textId="77777777" w:rsidR="00EB2C68" w:rsidRDefault="00EB2C68" w:rsidP="009F2C94">
      <w:pPr>
        <w:rPr>
          <w:rFonts w:ascii="Arial" w:hAnsi="Arial" w:cs="Arial"/>
          <w:b/>
          <w:sz w:val="24"/>
          <w:szCs w:val="24"/>
          <w:lang w:val="en-US"/>
        </w:rPr>
        <w:sectPr w:rsidR="00EB2C68" w:rsidSect="00EB2C68">
          <w:type w:val="continuous"/>
          <w:pgSz w:w="12240" w:h="15840"/>
          <w:pgMar w:top="720" w:right="720" w:bottom="720" w:left="720" w:header="720" w:footer="720" w:gutter="0"/>
          <w:cols w:num="3" w:space="720"/>
          <w:docGrid w:linePitch="360"/>
        </w:sectPr>
      </w:pPr>
    </w:p>
    <w:p w14:paraId="1E021BD1" w14:textId="67E32FE1" w:rsidR="0041101D" w:rsidRDefault="0041101D" w:rsidP="009F2C94">
      <w:pPr>
        <w:rPr>
          <w:rFonts w:ascii="Arial" w:hAnsi="Arial" w:cs="Arial"/>
          <w:b/>
          <w:sz w:val="24"/>
          <w:szCs w:val="24"/>
          <w:lang w:val="en-US"/>
        </w:rPr>
      </w:pPr>
    </w:p>
    <w:p w14:paraId="11B0BA29" w14:textId="43E26E31" w:rsidR="008F763A" w:rsidRDefault="008F763A" w:rsidP="009F2C94">
      <w:pPr>
        <w:rPr>
          <w:rFonts w:ascii="Arial" w:hAnsi="Arial" w:cs="Arial"/>
          <w:b/>
          <w:sz w:val="24"/>
          <w:szCs w:val="24"/>
          <w:lang w:val="en-US"/>
        </w:rPr>
      </w:pPr>
    </w:p>
    <w:p w14:paraId="60AA2996" w14:textId="7B0A4CE2" w:rsidR="008F763A" w:rsidRDefault="008F763A" w:rsidP="009F2C94">
      <w:pPr>
        <w:rPr>
          <w:rFonts w:ascii="Arial" w:hAnsi="Arial" w:cs="Arial"/>
          <w:b/>
          <w:sz w:val="24"/>
          <w:szCs w:val="24"/>
          <w:lang w:val="en-US"/>
        </w:rPr>
      </w:pPr>
    </w:p>
    <w:p w14:paraId="553481CC" w14:textId="79A4EBB7" w:rsidR="008F763A" w:rsidRDefault="008F763A" w:rsidP="009F2C94">
      <w:pPr>
        <w:rPr>
          <w:rFonts w:ascii="Arial" w:hAnsi="Arial" w:cs="Arial"/>
          <w:b/>
          <w:sz w:val="24"/>
          <w:szCs w:val="24"/>
          <w:lang w:val="en-US"/>
        </w:rPr>
      </w:pPr>
    </w:p>
    <w:p w14:paraId="46F3C3AA" w14:textId="10A63816" w:rsidR="008059C7" w:rsidRDefault="008059C7" w:rsidP="009F2C94">
      <w:pPr>
        <w:rPr>
          <w:rFonts w:ascii="Arial" w:hAnsi="Arial" w:cs="Arial"/>
          <w:b/>
          <w:sz w:val="24"/>
          <w:szCs w:val="24"/>
          <w:lang w:val="en-US"/>
        </w:rPr>
      </w:pPr>
    </w:p>
    <w:p w14:paraId="53C269F9" w14:textId="64686852" w:rsidR="008059C7" w:rsidRDefault="008059C7" w:rsidP="009F2C94">
      <w:pPr>
        <w:rPr>
          <w:rFonts w:ascii="Arial" w:hAnsi="Arial" w:cs="Arial"/>
          <w:b/>
          <w:sz w:val="24"/>
          <w:szCs w:val="24"/>
          <w:lang w:val="en-US"/>
        </w:rPr>
      </w:pPr>
    </w:p>
    <w:p w14:paraId="1476FD17" w14:textId="33D81307" w:rsidR="008059C7" w:rsidRDefault="008059C7" w:rsidP="009F2C94">
      <w:pPr>
        <w:rPr>
          <w:rFonts w:ascii="Arial" w:hAnsi="Arial" w:cs="Arial"/>
          <w:b/>
          <w:sz w:val="24"/>
          <w:szCs w:val="24"/>
          <w:lang w:val="en-US"/>
        </w:rPr>
      </w:pPr>
    </w:p>
    <w:p w14:paraId="035ECBD0" w14:textId="66BD9CFD" w:rsidR="008059C7" w:rsidRDefault="008059C7" w:rsidP="009F2C94">
      <w:pPr>
        <w:rPr>
          <w:rFonts w:ascii="Arial" w:hAnsi="Arial" w:cs="Arial"/>
          <w:b/>
          <w:sz w:val="24"/>
          <w:szCs w:val="24"/>
          <w:lang w:val="en-US"/>
        </w:rPr>
      </w:pPr>
    </w:p>
    <w:p w14:paraId="133C791E" w14:textId="11FF3A42" w:rsidR="008059C7" w:rsidRDefault="008059C7" w:rsidP="009F2C94">
      <w:pPr>
        <w:rPr>
          <w:rFonts w:ascii="Arial" w:hAnsi="Arial" w:cs="Arial"/>
          <w:b/>
          <w:sz w:val="24"/>
          <w:szCs w:val="24"/>
          <w:lang w:val="en-US"/>
        </w:rPr>
      </w:pPr>
    </w:p>
    <w:p w14:paraId="076ABEF6" w14:textId="252C93B3" w:rsidR="008059C7" w:rsidRDefault="008059C7" w:rsidP="009F2C94">
      <w:pPr>
        <w:rPr>
          <w:rFonts w:ascii="Arial" w:hAnsi="Arial" w:cs="Arial"/>
          <w:b/>
          <w:sz w:val="24"/>
          <w:szCs w:val="24"/>
          <w:lang w:val="en-US"/>
        </w:rPr>
      </w:pPr>
    </w:p>
    <w:p w14:paraId="3A2AF393" w14:textId="1CCF1510" w:rsidR="008059C7" w:rsidRDefault="008059C7" w:rsidP="009F2C94">
      <w:pPr>
        <w:rPr>
          <w:rFonts w:ascii="Arial" w:hAnsi="Arial" w:cs="Arial"/>
          <w:b/>
          <w:sz w:val="24"/>
          <w:szCs w:val="24"/>
          <w:lang w:val="en-US"/>
        </w:rPr>
      </w:pPr>
    </w:p>
    <w:p w14:paraId="4F67C54D" w14:textId="77777777" w:rsidR="008059C7" w:rsidRDefault="008059C7" w:rsidP="009F2C94">
      <w:pPr>
        <w:rPr>
          <w:rFonts w:ascii="Arial" w:hAnsi="Arial" w:cs="Arial"/>
          <w:b/>
          <w:sz w:val="24"/>
          <w:szCs w:val="24"/>
          <w:lang w:val="en-US"/>
        </w:rPr>
      </w:pPr>
    </w:p>
    <w:p w14:paraId="3B762934" w14:textId="77777777" w:rsidR="00EB2C68" w:rsidRDefault="00EB2C68" w:rsidP="00EB2C68">
      <w:pPr>
        <w:spacing w:after="44"/>
        <w:ind w:left="-175"/>
      </w:pPr>
      <w:r>
        <w:rPr>
          <w:noProof/>
          <w:lang w:val="en-US"/>
        </w:rPr>
        <mc:AlternateContent>
          <mc:Choice Requires="wpg">
            <w:drawing>
              <wp:inline distT="0" distB="0" distL="0" distR="0" wp14:anchorId="0155B755" wp14:editId="5066EF07">
                <wp:extent cx="5978652" cy="816864"/>
                <wp:effectExtent l="0" t="0" r="0" b="0"/>
                <wp:docPr id="2812" name="Group 2812"/>
                <wp:cNvGraphicFramePr/>
                <a:graphic xmlns:a="http://schemas.openxmlformats.org/drawingml/2006/main">
                  <a:graphicData uri="http://schemas.microsoft.com/office/word/2010/wordprocessingGroup">
                    <wpg:wgp>
                      <wpg:cNvGrpSpPr/>
                      <wpg:grpSpPr>
                        <a:xfrm>
                          <a:off x="0" y="0"/>
                          <a:ext cx="5978652" cy="816864"/>
                          <a:chOff x="0" y="0"/>
                          <a:chExt cx="5978652" cy="816864"/>
                        </a:xfrm>
                      </wpg:grpSpPr>
                      <pic:pic xmlns:pic="http://schemas.openxmlformats.org/drawingml/2006/picture">
                        <pic:nvPicPr>
                          <pic:cNvPr id="11" name="Picture 11"/>
                          <pic:cNvPicPr/>
                        </pic:nvPicPr>
                        <pic:blipFill>
                          <a:blip r:embed="rId10"/>
                          <a:stretch>
                            <a:fillRect/>
                          </a:stretch>
                        </pic:blipFill>
                        <pic:spPr>
                          <a:xfrm>
                            <a:off x="0" y="0"/>
                            <a:ext cx="2627376" cy="816864"/>
                          </a:xfrm>
                          <a:prstGeom prst="rect">
                            <a:avLst/>
                          </a:prstGeom>
                        </pic:spPr>
                      </pic:pic>
                      <pic:pic xmlns:pic="http://schemas.openxmlformats.org/drawingml/2006/picture">
                        <pic:nvPicPr>
                          <pic:cNvPr id="13" name="Picture 13"/>
                          <pic:cNvPicPr/>
                        </pic:nvPicPr>
                        <pic:blipFill>
                          <a:blip r:embed="rId11"/>
                          <a:stretch>
                            <a:fillRect/>
                          </a:stretch>
                        </pic:blipFill>
                        <pic:spPr>
                          <a:xfrm>
                            <a:off x="4643628" y="91441"/>
                            <a:ext cx="1335024" cy="672084"/>
                          </a:xfrm>
                          <a:prstGeom prst="rect">
                            <a:avLst/>
                          </a:prstGeom>
                        </pic:spPr>
                      </pic:pic>
                    </wpg:wgp>
                  </a:graphicData>
                </a:graphic>
              </wp:inline>
            </w:drawing>
          </mc:Choice>
          <mc:Fallback>
            <w:pict>
              <v:group w14:anchorId="53DD8A6C" id="Group 2812" o:spid="_x0000_s1026" style="width:470.75pt;height:64.3pt;mso-position-horizontal-relative:char;mso-position-vertical-relative:line" coordsize="59786,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pKAFopKq/ao/P8jzI/M/550AW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TNAFclh1GaXqvpTSSeVzivE/2jv2ltI+BWj7FMeo+IrpD9i0/zOT/tv6IPWs3P&#10;k3OzB4SvmFdUMPC82XP2gf2htC+A/hwXV3J9u1e4B+xaXEf3s56f98e9eJ/sM+PNb+KnxE+IniXX&#10;7t7y9uILNAP+WVvGPMPlx/jXxD4y8aax8QvE15r+v3z3uoXfDyf88/8ApnH/ANM6+yP+CaUX/I/S&#10;f7dpH/6MrzqeI+sYiyP2vMuFaHD/AA5Xq1v94dv/AEpH3XS0lLXqn4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lAEJbbSFlVSx4FEjLCu5ulfDX7WH7YjWsl94&#10;M8C3h+0/6u+1i3OfK/6Zx/8ATT/b6ConNU0ezk2T4vOMQsNh0an7WH7YUfhmO78G+B7jfrf+rv8A&#10;U4zn7J/sJ6yf+gda+DJJJJZJJJJJJZJP3kkkn/LSjmjmvnqtX2p/XPD/AA3hOHcPyUdZdWHNHNHN&#10;HNcup9UHNHNHNHNGo9Q5r9MP+Cftt5P7Ptu//PS/uJP/ACJX5n81+oH7Bsflfs46Gf7892//AJMy&#10;V6WA+M/I/EvTKaf+M+i6Wkpa9w/l4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lLRRQAlFLRQAlFLRQAUUUUAFFF&#10;FABRRRQAVXuP9RP9DViq9x/qJ/oaCo7o/EzxR/yNGtf9hC4/9GVnc1o+KP8AkaNa/wCwhcf+jKzu&#10;a+Sd7n924H/daR7p+xL/AMnJeGP+uN3/AOiHr9UF7fjX5X/sS/8AJyXhj/rjd/8Aoh6/VBe3417m&#10;B/hH8y+JX/I6j/gX6liiiivRPyo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vcf6if6GrFV7j/UT/AENBUd0f&#10;iZ4o/wCRo1r/ALCFx/6MrO5rR8Uf8jRrX/YQuP8A0ZWdzXyTvc/u3A/7rSPdP2Jf+TkvDH/XG7/9&#10;EPX6oL2/Gvyv/Yl/5OS8Mf8AXG7/APRD1+qC9vxr3MD/AAj+ZfEr/kdR/wAC/UsUUUV6J+V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V7j/UT/Q1Yqvcf6if6GgqO6PxM8Uf8jRrX/YQuP8A0ZWdzWj4o/5GjWv+&#10;whcf+jKzua+Sd7n93YH/AHWke6fsS/8AJyXhj/rjd/8Aoh6/VBe341+V/wCxL/ycl4Y/643f/oh6&#10;/VBe3417mB/hH8yeJX/I6j/gX6liiiivRPy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vcf8e8/0NWKhYblI&#10;PQ8UDW5+JXij/kaNa/7CFx/6MrO5r9ML79gP4YahqFzdzpqpkuJHkk/4mEneq/8Aw72+F393WP8A&#10;wPlrw/qMz+mcN4jZTRoqnaZ8mfsR/wDJyfhj/rhd/wDoiSv1ObjP0rwn4a/sf+BfhP4ys/E+iJqA&#10;v7OORIjcXkkifPH5Z4Ne6fe/EV6uHp+zp2Pxni7OqGe5h9ZobciRapaSlrc+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KKKKAF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KAAAAAAAAACEA&#10;vMnVPoUUAACFFAAAFAAAAGRycy9tZWRpYS9pbWFnZTIuanBn/9j/4AAQSkZJRgABAQEAYABgAAD/&#10;2wBDAAMCAgMCAgMDAwMEAwMEBQgFBQQEBQoHBwYIDAoMDAsKCwsNDhIQDQ4RDgsLEBYQERMUFRUV&#10;DA8XGBYUGBIUFRT/2wBDAQMEBAUEBQkFBQkUDQsNFBQUFBQUFBQUFBQUFBQUFBQUFBQUFBQUFBQU&#10;FBQUFBQUFBQUFBQUFBQUFBQUFBQUFBT/wAARCABGAI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6273;height:8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">
                  <v:imagedata r:id="rId12" o:title=""/>
                </v:shape>
                <v:shape id="Picture 13" o:spid="_x0000_s1028" type="#_x0000_t75" style="position:absolute;left:46436;top:914;width:13350;height:6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">
                  <v:imagedata r:id="rId13" o:title=""/>
                </v:shape>
                <w10:anchorlock/>
              </v:group>
            </w:pict>
          </mc:Fallback>
        </mc:AlternateContent>
      </w:r>
    </w:p>
    <w:p w14:paraId="3F17841D" w14:textId="77777777" w:rsidR="00EB2C68" w:rsidRDefault="00EB2C68" w:rsidP="00EB2C68">
      <w:pPr>
        <w:spacing w:after="43"/>
      </w:pPr>
      <w:r>
        <w:rPr>
          <w:rFonts w:ascii="Times New Roman" w:eastAsia="Times New Roman" w:hAnsi="Times New Roman"/>
        </w:rPr>
        <w:t xml:space="preserve"> </w:t>
      </w:r>
    </w:p>
    <w:p w14:paraId="043411C6" w14:textId="77777777" w:rsidR="00EB2C68" w:rsidRDefault="00EB2C68" w:rsidP="00EB2C68">
      <w:pPr>
        <w:tabs>
          <w:tab w:val="right" w:pos="9361"/>
        </w:tabs>
        <w:spacing w:after="0" w:line="264" w:lineRule="auto"/>
        <w:ind w:left="-15"/>
      </w:pPr>
      <w:bookmarkStart w:id="1" w:name="OWGMinutes"/>
      <w:r>
        <w:rPr>
          <w:rFonts w:ascii="Times New Roman" w:eastAsia="Times New Roman" w:hAnsi="Times New Roman"/>
          <w:color w:val="FF0000"/>
          <w:sz w:val="24"/>
        </w:rPr>
        <w:t xml:space="preserve">By email </w:t>
      </w:r>
      <w:bookmarkEnd w:id="1"/>
      <w:r>
        <w:rPr>
          <w:rFonts w:ascii="Times New Roman" w:eastAsia="Times New Roman" w:hAnsi="Times New Roman"/>
          <w:color w:val="FF0000"/>
          <w:sz w:val="24"/>
        </w:rPr>
        <w:tab/>
      </w:r>
      <w:r>
        <w:rPr>
          <w:rFonts w:ascii="Times New Roman" w:eastAsia="Times New Roman" w:hAnsi="Times New Roman"/>
          <w:sz w:val="24"/>
        </w:rPr>
        <w:t xml:space="preserve">March </w:t>
      </w:r>
      <w:r>
        <w:rPr>
          <w:rFonts w:ascii="Times New Roman" w:eastAsia="Times New Roman" w:hAnsi="Times New Roman"/>
          <w:sz w:val="24"/>
          <w:shd w:val="clear" w:color="auto" w:fill="FFFF00"/>
        </w:rPr>
        <w:t></w:t>
      </w:r>
      <w:r>
        <w:rPr>
          <w:rFonts w:ascii="Times New Roman" w:eastAsia="Times New Roman" w:hAnsi="Times New Roman"/>
          <w:sz w:val="24"/>
        </w:rPr>
        <w:t xml:space="preserve">, 2024 </w:t>
      </w:r>
    </w:p>
    <w:p w14:paraId="5C9A861C" w14:textId="77777777" w:rsidR="00EB2C68" w:rsidRDefault="00EB2C68" w:rsidP="00EB2C68">
      <w:pPr>
        <w:spacing w:after="0"/>
      </w:pPr>
      <w:r>
        <w:rPr>
          <w:rFonts w:ascii="Times New Roman" w:eastAsia="Times New Roman" w:hAnsi="Times New Roman"/>
          <w:sz w:val="24"/>
        </w:rPr>
        <w:t xml:space="preserve"> </w:t>
      </w:r>
    </w:p>
    <w:tbl>
      <w:tblPr>
        <w:tblStyle w:val="TableGrid0"/>
        <w:tblW w:w="7177" w:type="dxa"/>
        <w:tblInd w:w="0" w:type="dxa"/>
        <w:tblLook w:val="04A0" w:firstRow="1" w:lastRow="0" w:firstColumn="1" w:lastColumn="0" w:noHBand="0" w:noVBand="1"/>
      </w:tblPr>
      <w:tblGrid>
        <w:gridCol w:w="4783"/>
        <w:gridCol w:w="2394"/>
      </w:tblGrid>
      <w:tr w:rsidR="00EB2C68" w14:paraId="2CAE5D25" w14:textId="77777777" w:rsidTr="00811A6C">
        <w:trPr>
          <w:trHeight w:val="1122"/>
        </w:trPr>
        <w:tc>
          <w:tcPr>
            <w:tcW w:w="4783" w:type="dxa"/>
            <w:tcBorders>
              <w:top w:val="nil"/>
              <w:left w:val="nil"/>
              <w:bottom w:val="nil"/>
              <w:right w:val="nil"/>
            </w:tcBorders>
          </w:tcPr>
          <w:p w14:paraId="2F17CE51" w14:textId="77777777" w:rsidR="00EB2C68" w:rsidRDefault="00EB2C68" w:rsidP="00811A6C">
            <w:r>
              <w:rPr>
                <w:rFonts w:ascii="Times New Roman" w:eastAsia="Times New Roman" w:hAnsi="Times New Roman" w:cs="Times New Roman"/>
                <w:sz w:val="24"/>
              </w:rPr>
              <w:t xml:space="preserve">Keith Evans </w:t>
            </w:r>
          </w:p>
          <w:p w14:paraId="3F52D3B7" w14:textId="77777777" w:rsidR="00EB2C68" w:rsidRDefault="00EB2C68" w:rsidP="00811A6C">
            <w:pPr>
              <w:ind w:right="1113"/>
            </w:pPr>
            <w:r>
              <w:rPr>
                <w:rFonts w:ascii="Times New Roman" w:eastAsia="Times New Roman" w:hAnsi="Times New Roman" w:cs="Times New Roman"/>
                <w:sz w:val="24"/>
              </w:rPr>
              <w:t xml:space="preserve">Executive Director </w:t>
            </w:r>
            <w:r>
              <w:rPr>
                <w:rFonts w:ascii="Times New Roman" w:eastAsia="Times New Roman" w:hAnsi="Times New Roman" w:cs="Times New Roman"/>
                <w:color w:val="0563C1"/>
                <w:sz w:val="24"/>
                <w:u w:val="single" w:color="0563C1"/>
              </w:rPr>
              <w:t>kevans@ccma-acmc.ca</w:t>
            </w:r>
            <w:r>
              <w:rPr>
                <w:rFonts w:ascii="Times New Roman" w:eastAsia="Times New Roman" w:hAnsi="Times New Roman" w:cs="Times New Roman"/>
                <w:sz w:val="24"/>
              </w:rPr>
              <w:t xml:space="preserve"> 416-365-8594 </w:t>
            </w:r>
          </w:p>
        </w:tc>
        <w:tc>
          <w:tcPr>
            <w:tcW w:w="2394" w:type="dxa"/>
            <w:tcBorders>
              <w:top w:val="nil"/>
              <w:left w:val="nil"/>
              <w:bottom w:val="nil"/>
              <w:right w:val="nil"/>
            </w:tcBorders>
          </w:tcPr>
          <w:p w14:paraId="6790E899" w14:textId="77777777" w:rsidR="00EB2C68" w:rsidRDefault="00EB2C68" w:rsidP="00811A6C">
            <w:r>
              <w:rPr>
                <w:rFonts w:ascii="Times New Roman" w:eastAsia="Times New Roman" w:hAnsi="Times New Roman" w:cs="Times New Roman"/>
                <w:sz w:val="24"/>
              </w:rPr>
              <w:t xml:space="preserve">Pat Dunwoody </w:t>
            </w:r>
          </w:p>
          <w:p w14:paraId="3D381C9C" w14:textId="77777777" w:rsidR="00EB2C68" w:rsidRDefault="00EB2C68" w:rsidP="00811A6C">
            <w:r>
              <w:rPr>
                <w:rFonts w:ascii="Times New Roman" w:eastAsia="Times New Roman" w:hAnsi="Times New Roman" w:cs="Times New Roman"/>
                <w:sz w:val="24"/>
              </w:rPr>
              <w:t xml:space="preserve">Executive Director </w:t>
            </w:r>
            <w:r>
              <w:rPr>
                <w:rFonts w:ascii="Times New Roman" w:eastAsia="Times New Roman" w:hAnsi="Times New Roman" w:cs="Times New Roman"/>
                <w:color w:val="0563C1"/>
                <w:sz w:val="24"/>
                <w:u w:val="single" w:color="0563C1"/>
              </w:rPr>
              <w:t>patdunwoody@cefta.ca</w:t>
            </w:r>
            <w:r>
              <w:rPr>
                <w:rFonts w:ascii="Times New Roman" w:eastAsia="Times New Roman" w:hAnsi="Times New Roman" w:cs="Times New Roman"/>
                <w:sz w:val="24"/>
              </w:rPr>
              <w:t xml:space="preserve"> 647-256-6637 </w:t>
            </w:r>
          </w:p>
        </w:tc>
      </w:tr>
    </w:tbl>
    <w:p w14:paraId="3838316E" w14:textId="77777777" w:rsidR="00EB2C68" w:rsidRDefault="00EB2C68" w:rsidP="00EB2C68">
      <w:pPr>
        <w:spacing w:after="0"/>
      </w:pPr>
      <w:r>
        <w:rPr>
          <w:rFonts w:ascii="Times New Roman" w:eastAsia="Times New Roman" w:hAnsi="Times New Roman"/>
          <w:sz w:val="24"/>
        </w:rPr>
        <w:t xml:space="preserve"> </w:t>
      </w:r>
    </w:p>
    <w:p w14:paraId="5ECD0C65" w14:textId="77777777" w:rsidR="00EB2C68" w:rsidRDefault="00EB2C68" w:rsidP="00EB2C68">
      <w:pPr>
        <w:spacing w:after="1" w:line="256" w:lineRule="auto"/>
        <w:ind w:left="-5" w:hanging="10"/>
      </w:pPr>
      <w:r>
        <w:rPr>
          <w:rFonts w:ascii="Times New Roman" w:eastAsia="Times New Roman" w:hAnsi="Times New Roman"/>
          <w:sz w:val="24"/>
        </w:rPr>
        <w:t xml:space="preserve">Attention:  </w:t>
      </w:r>
    </w:p>
    <w:p w14:paraId="7B616ACF" w14:textId="77777777" w:rsidR="00EB2C68" w:rsidRDefault="00EB2C68" w:rsidP="00EB2C68">
      <w:pPr>
        <w:spacing w:after="0" w:line="264" w:lineRule="auto"/>
        <w:ind w:left="-5" w:hanging="10"/>
        <w:jc w:val="both"/>
      </w:pPr>
      <w:r>
        <w:rPr>
          <w:rFonts w:ascii="Times New Roman" w:eastAsia="Times New Roman" w:hAnsi="Times New Roman"/>
          <w:sz w:val="24"/>
        </w:rPr>
        <w:t xml:space="preserve">Staff of the Investment Funds &amp; Structured Products Branch </w:t>
      </w:r>
    </w:p>
    <w:p w14:paraId="634B8B85" w14:textId="77777777" w:rsidR="00EB2C68" w:rsidRDefault="00EB2C68" w:rsidP="00EB2C68">
      <w:pPr>
        <w:spacing w:after="0" w:line="264" w:lineRule="auto"/>
        <w:ind w:left="-5" w:hanging="10"/>
        <w:jc w:val="both"/>
      </w:pPr>
      <w:r>
        <w:rPr>
          <w:rFonts w:ascii="Times New Roman" w:eastAsia="Times New Roman" w:hAnsi="Times New Roman"/>
          <w:sz w:val="24"/>
        </w:rPr>
        <w:t xml:space="preserve">Ontario Securities Commission </w:t>
      </w:r>
    </w:p>
    <w:p w14:paraId="64346520" w14:textId="77777777" w:rsidR="00EB2C68" w:rsidRDefault="00EB2C68" w:rsidP="00EB2C68">
      <w:pPr>
        <w:spacing w:after="0" w:line="264" w:lineRule="auto"/>
        <w:ind w:left="-5" w:hanging="10"/>
        <w:jc w:val="both"/>
      </w:pPr>
      <w:r>
        <w:rPr>
          <w:rFonts w:ascii="Times New Roman" w:eastAsia="Times New Roman" w:hAnsi="Times New Roman"/>
          <w:sz w:val="24"/>
        </w:rPr>
        <w:t xml:space="preserve">20 Queen Street West, 22nd Floor  </w:t>
      </w:r>
    </w:p>
    <w:p w14:paraId="49186779" w14:textId="77777777" w:rsidR="00EB2C68" w:rsidRDefault="00EB2C68" w:rsidP="00EB2C68">
      <w:pPr>
        <w:spacing w:after="0" w:line="264" w:lineRule="auto"/>
        <w:ind w:left="-5" w:hanging="10"/>
        <w:jc w:val="both"/>
      </w:pPr>
      <w:r>
        <w:rPr>
          <w:rFonts w:ascii="Times New Roman" w:eastAsia="Times New Roman" w:hAnsi="Times New Roman"/>
          <w:sz w:val="24"/>
        </w:rPr>
        <w:t xml:space="preserve">Toronto, Ontario  M5H 3S8 </w:t>
      </w:r>
    </w:p>
    <w:p w14:paraId="4846678C" w14:textId="77777777" w:rsidR="00EB2C68" w:rsidRDefault="00EB2C68" w:rsidP="00EB2C68">
      <w:pPr>
        <w:spacing w:after="0"/>
      </w:pPr>
      <w:r>
        <w:rPr>
          <w:rFonts w:ascii="Times New Roman" w:eastAsia="Times New Roman" w:hAnsi="Times New Roman"/>
          <w:sz w:val="24"/>
        </w:rPr>
        <w:t xml:space="preserve"> </w:t>
      </w:r>
    </w:p>
    <w:p w14:paraId="4FFF307D" w14:textId="77777777" w:rsidR="00EB2C68" w:rsidRDefault="00EB2C68" w:rsidP="00EB2C68">
      <w:pPr>
        <w:spacing w:after="0"/>
      </w:pPr>
      <w:r>
        <w:rPr>
          <w:rFonts w:ascii="Times New Roman" w:eastAsia="Times New Roman" w:hAnsi="Times New Roman"/>
          <w:sz w:val="24"/>
        </w:rPr>
        <w:t xml:space="preserve">E-mail: </w:t>
      </w:r>
      <w:r>
        <w:rPr>
          <w:rFonts w:ascii="Times New Roman" w:eastAsia="Times New Roman" w:hAnsi="Times New Roman"/>
          <w:color w:val="0563C1"/>
          <w:sz w:val="24"/>
          <w:u w:val="single" w:color="0563C1"/>
        </w:rPr>
        <w:t>rchan@osc.gov.on.ca</w:t>
      </w:r>
      <w:r>
        <w:rPr>
          <w:rFonts w:ascii="Times New Roman" w:eastAsia="Times New Roman" w:hAnsi="Times New Roman"/>
          <w:color w:val="222222"/>
          <w:sz w:val="24"/>
        </w:rPr>
        <w:t xml:space="preserve">; </w:t>
      </w:r>
      <w:r>
        <w:rPr>
          <w:rFonts w:ascii="Times New Roman" w:eastAsia="Times New Roman" w:hAnsi="Times New Roman"/>
          <w:color w:val="0563C1"/>
          <w:sz w:val="24"/>
          <w:u w:val="single" w:color="0563C1"/>
        </w:rPr>
        <w:t>dmckall@osc.gov.on.ca</w:t>
      </w:r>
      <w:r>
        <w:rPr>
          <w:rFonts w:ascii="Times New Roman" w:eastAsia="Times New Roman" w:hAnsi="Times New Roman"/>
          <w:color w:val="222222"/>
          <w:sz w:val="24"/>
        </w:rPr>
        <w:t xml:space="preserve">; </w:t>
      </w:r>
      <w:r>
        <w:rPr>
          <w:rFonts w:ascii="Times New Roman" w:eastAsia="Times New Roman" w:hAnsi="Times New Roman"/>
          <w:color w:val="0563C1"/>
          <w:sz w:val="24"/>
          <w:u w:val="single" w:color="0563C1"/>
        </w:rPr>
        <w:t>mtang@osc.gov.on.ca</w:t>
      </w:r>
      <w:r>
        <w:rPr>
          <w:rFonts w:ascii="Times New Roman" w:eastAsia="Times New Roman" w:hAnsi="Times New Roman"/>
          <w:sz w:val="24"/>
        </w:rPr>
        <w:t xml:space="preserve"> </w:t>
      </w:r>
    </w:p>
    <w:p w14:paraId="0BF401F5" w14:textId="77777777" w:rsidR="00EB2C68" w:rsidRDefault="00EB2C68" w:rsidP="00EB2C68">
      <w:pPr>
        <w:spacing w:after="0"/>
      </w:pPr>
      <w:r>
        <w:rPr>
          <w:rFonts w:ascii="Times New Roman" w:eastAsia="Times New Roman" w:hAnsi="Times New Roman"/>
          <w:sz w:val="24"/>
        </w:rPr>
        <w:t xml:space="preserve"> </w:t>
      </w:r>
    </w:p>
    <w:p w14:paraId="2AFBBF9D" w14:textId="77777777" w:rsidR="00EB2C68" w:rsidRDefault="00EB2C68" w:rsidP="00EB2C68">
      <w:pPr>
        <w:spacing w:after="0" w:line="264" w:lineRule="auto"/>
        <w:ind w:left="-5" w:hanging="10"/>
        <w:jc w:val="both"/>
      </w:pPr>
      <w:r>
        <w:rPr>
          <w:rFonts w:ascii="Times New Roman" w:eastAsia="Times New Roman" w:hAnsi="Times New Roman"/>
          <w:sz w:val="24"/>
        </w:rPr>
        <w:t xml:space="preserve">Dear OSC Staff: </w:t>
      </w:r>
    </w:p>
    <w:p w14:paraId="16F2B8F0" w14:textId="77777777" w:rsidR="00EB2C68" w:rsidRDefault="00EB2C68" w:rsidP="00EB2C68">
      <w:pPr>
        <w:spacing w:after="9"/>
      </w:pPr>
      <w:r>
        <w:rPr>
          <w:rFonts w:ascii="Times New Roman" w:eastAsia="Times New Roman" w:hAnsi="Times New Roman"/>
          <w:sz w:val="24"/>
        </w:rPr>
        <w:t xml:space="preserve"> </w:t>
      </w:r>
    </w:p>
    <w:p w14:paraId="78AD8CED" w14:textId="77777777" w:rsidR="00EB2C68" w:rsidRDefault="00EB2C68" w:rsidP="00EB2C68">
      <w:pPr>
        <w:pStyle w:val="Heading1"/>
        <w:ind w:left="551" w:hanging="566"/>
      </w:pPr>
      <w:r>
        <w:t xml:space="preserve">Re: </w:t>
      </w:r>
      <w:r>
        <w:tab/>
        <w:t xml:space="preserve">Additional Analysis – Update to February 26, 2024 Request for Regulatory Guidance – Acceptable Use of Cash Collateral for Delayed Basket Securities in ETF Subscriptions </w:t>
      </w:r>
    </w:p>
    <w:p w14:paraId="350453B7" w14:textId="77777777" w:rsidR="00EB2C68" w:rsidRDefault="00EB2C68" w:rsidP="00EB2C68">
      <w:pPr>
        <w:spacing w:after="48"/>
        <w:ind w:left="-29" w:right="-28"/>
      </w:pPr>
      <w:r>
        <w:rPr>
          <w:noProof/>
          <w:lang w:val="en-US"/>
        </w:rPr>
        <mc:AlternateContent>
          <mc:Choice Requires="wpg">
            <w:drawing>
              <wp:inline distT="0" distB="0" distL="0" distR="0" wp14:anchorId="17ECAD66" wp14:editId="6DC4D66D">
                <wp:extent cx="5980176" cy="6096"/>
                <wp:effectExtent l="0" t="0" r="0" b="0"/>
                <wp:docPr id="2233" name="Group 223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948" name="Shape 29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A5CABB" id="Group 2233"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hwgQIAAFUGAAAOAAAAZHJzL2Uyb0RvYy54bWykVU1v2zAMvQ/YfxB0X+ykW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">
                <v:shape id="Shape 2948"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" path="m,l5980176,r,9144l,9144,,e" fillcolor="black" stroked="f" strokeweight="0">
                  <v:stroke miterlimit="83231f" joinstyle="miter"/>
                  <v:path arrowok="t" textboxrect="0,0,5980176,9144"/>
                </v:shape>
                <w10:anchorlock/>
              </v:group>
            </w:pict>
          </mc:Fallback>
        </mc:AlternateContent>
      </w:r>
    </w:p>
    <w:p w14:paraId="020C5173" w14:textId="77777777" w:rsidR="00EB2C68" w:rsidRDefault="00EB2C68" w:rsidP="00EB2C68">
      <w:pPr>
        <w:spacing w:after="0"/>
      </w:pPr>
      <w:r>
        <w:rPr>
          <w:rFonts w:ascii="Times New Roman" w:eastAsia="Times New Roman" w:hAnsi="Times New Roman"/>
          <w:sz w:val="24"/>
        </w:rPr>
        <w:lastRenderedPageBreak/>
        <w:t xml:space="preserve"> </w:t>
      </w:r>
    </w:p>
    <w:p w14:paraId="2D9D6492" w14:textId="77777777" w:rsidR="00EB2C68" w:rsidRDefault="00EB2C68" w:rsidP="00EB2C68">
      <w:pPr>
        <w:spacing w:after="0" w:line="264" w:lineRule="auto"/>
        <w:ind w:left="-5" w:hanging="10"/>
        <w:jc w:val="both"/>
      </w:pPr>
      <w:r>
        <w:rPr>
          <w:rFonts w:ascii="Times New Roman" w:eastAsia="Times New Roman" w:hAnsi="Times New Roman"/>
          <w:sz w:val="24"/>
        </w:rPr>
        <w:t xml:space="preserve">Further to the letter submitted on behalf of the members of the Canadian Capital Markets Association (“CCMA”) and the members of the Canadian ETF Association (“CETFA”) on February </w:t>
      </w:r>
    </w:p>
    <w:p w14:paraId="0A280CF0" w14:textId="77777777" w:rsidR="00EB2C68" w:rsidRDefault="00EB2C68" w:rsidP="00EB2C68">
      <w:pPr>
        <w:spacing w:after="0" w:line="264" w:lineRule="auto"/>
        <w:ind w:left="-5" w:hanging="10"/>
        <w:jc w:val="both"/>
      </w:pPr>
      <w:r>
        <w:rPr>
          <w:rFonts w:ascii="Times New Roman" w:eastAsia="Times New Roman" w:hAnsi="Times New Roman"/>
          <w:sz w:val="24"/>
        </w:rPr>
        <w:t xml:space="preserve">26, 2024, we are providing additional analysis with respect to the industry guidance sought from </w:t>
      </w:r>
    </w:p>
    <w:p w14:paraId="3D84F9C7" w14:textId="77777777" w:rsidR="00EB2C68" w:rsidRDefault="00EB2C68" w:rsidP="00EB2C68">
      <w:pPr>
        <w:spacing w:after="0" w:line="264" w:lineRule="auto"/>
        <w:ind w:left="-5" w:hanging="10"/>
        <w:jc w:val="both"/>
      </w:pPr>
      <w:r>
        <w:rPr>
          <w:rFonts w:ascii="Times New Roman" w:eastAsia="Times New Roman" w:hAnsi="Times New Roman"/>
          <w:sz w:val="24"/>
        </w:rPr>
        <w:t xml:space="preserve">OSC Staff regarding the permissibility under National Instrument 81-102 Investment Funds (“NI 81-102”) of the acceptance of cash collateral for “Delayed Basket Securities” in the exchange traded funds (“ETF”) unit subscription process. </w:t>
      </w:r>
    </w:p>
    <w:p w14:paraId="316F0FAD" w14:textId="77777777" w:rsidR="00EB2C68" w:rsidRDefault="00EB2C68" w:rsidP="00EB2C68">
      <w:pPr>
        <w:spacing w:after="0"/>
      </w:pPr>
      <w:r>
        <w:rPr>
          <w:rFonts w:ascii="Times New Roman" w:eastAsia="Times New Roman" w:hAnsi="Times New Roman"/>
          <w:sz w:val="24"/>
        </w:rPr>
        <w:t xml:space="preserve"> </w:t>
      </w:r>
    </w:p>
    <w:p w14:paraId="0CB92529" w14:textId="77777777" w:rsidR="00EB2C68" w:rsidRDefault="00EB2C68" w:rsidP="00EB2C68">
      <w:pPr>
        <w:pStyle w:val="Heading1"/>
        <w:ind w:left="-5"/>
      </w:pPr>
      <w:r>
        <w:t xml:space="preserve">WHY SOME FIRMS ARE UNCERTAIN AS TO CASH COLLATERAL PERMISSIBILITY </w:t>
      </w:r>
    </w:p>
    <w:p w14:paraId="35D34A0C" w14:textId="77777777" w:rsidR="00EB2C68" w:rsidRDefault="00EB2C68" w:rsidP="00EB2C68">
      <w:pPr>
        <w:spacing w:after="0"/>
      </w:pPr>
      <w:r>
        <w:rPr>
          <w:rFonts w:ascii="Times New Roman" w:eastAsia="Times New Roman" w:hAnsi="Times New Roman"/>
          <w:sz w:val="24"/>
        </w:rPr>
        <w:t xml:space="preserve"> </w:t>
      </w:r>
    </w:p>
    <w:p w14:paraId="05CC7206" w14:textId="77777777" w:rsidR="00EB2C68" w:rsidRDefault="00EB2C68" w:rsidP="00EB2C68">
      <w:pPr>
        <w:spacing w:after="0" w:line="264" w:lineRule="auto"/>
        <w:ind w:left="-5" w:hanging="10"/>
        <w:jc w:val="both"/>
      </w:pPr>
      <w:r>
        <w:rPr>
          <w:rFonts w:ascii="Times New Roman" w:eastAsia="Times New Roman" w:hAnsi="Times New Roman"/>
          <w:sz w:val="24"/>
        </w:rPr>
        <w:t xml:space="preserve">As noted in the industry letter dated February 26, 2024 (“February Letter”), there is uncertainty in the industry as to the permissibility of cash collateral for Delayed Basket Securities. While the lack of collateral references in the Investment Company Act of 1940 (“40 Act”) has not dissuaded firms from using cash collateral in the U.S., there is hesitancy for some firms operating in Canada. While the payment provisions in NI 81-102 do not refer to collateral (similar to the 40 Act), there is a reference to collateral in the securities lending provision: </w:t>
      </w:r>
    </w:p>
    <w:p w14:paraId="0F3F047C" w14:textId="77777777" w:rsidR="00EB2C68" w:rsidRDefault="00EB2C68" w:rsidP="00EB2C68">
      <w:pPr>
        <w:spacing w:after="0"/>
      </w:pPr>
      <w:r>
        <w:rPr>
          <w:rFonts w:ascii="Times New Roman" w:eastAsia="Times New Roman" w:hAnsi="Times New Roman"/>
          <w:sz w:val="24"/>
        </w:rPr>
        <w:t xml:space="preserve"> </w:t>
      </w:r>
    </w:p>
    <w:p w14:paraId="7F9BB447" w14:textId="77777777" w:rsidR="00EB2C68" w:rsidRDefault="00EB2C68" w:rsidP="00EB2C68">
      <w:pPr>
        <w:spacing w:after="0"/>
        <w:ind w:left="561" w:hanging="10"/>
      </w:pPr>
      <w:r>
        <w:rPr>
          <w:rFonts w:ascii="Times New Roman" w:eastAsia="Times New Roman" w:hAnsi="Times New Roman"/>
        </w:rPr>
        <w:t xml:space="preserve">Securities Loans  </w:t>
      </w:r>
    </w:p>
    <w:p w14:paraId="13600095" w14:textId="77777777" w:rsidR="00EB2C68" w:rsidRDefault="00EB2C68" w:rsidP="00EB2C68">
      <w:pPr>
        <w:spacing w:after="0" w:line="261" w:lineRule="auto"/>
        <w:ind w:left="561" w:hanging="10"/>
      </w:pPr>
      <w:r>
        <w:rPr>
          <w:rFonts w:ascii="Times New Roman" w:eastAsia="Times New Roman" w:hAnsi="Times New Roman"/>
        </w:rPr>
        <w:t xml:space="preserve">2.12 (1) Despite any other provision of this Instrument, an investment fund may enter into a securities lending transaction as lender if the following conditions are satisfied for the transaction:  </w:t>
      </w:r>
    </w:p>
    <w:p w14:paraId="6503001C" w14:textId="77777777" w:rsidR="00EB2C68" w:rsidRDefault="00EB2C68" w:rsidP="00EB2C68">
      <w:pPr>
        <w:spacing w:after="149" w:line="261" w:lineRule="auto"/>
        <w:ind w:left="561" w:hanging="10"/>
      </w:pPr>
      <w:r>
        <w:rPr>
          <w:rFonts w:ascii="Times New Roman" w:eastAsia="Times New Roman" w:hAnsi="Times New Roman"/>
        </w:rPr>
        <w:t xml:space="preserve">…  </w:t>
      </w:r>
    </w:p>
    <w:p w14:paraId="3F2823EA" w14:textId="77777777" w:rsidR="00EB2C68" w:rsidRDefault="00EB2C68" w:rsidP="00EB2C68">
      <w:pPr>
        <w:spacing w:after="497" w:line="261" w:lineRule="auto"/>
        <w:ind w:left="561" w:hanging="10"/>
      </w:pPr>
      <w:r>
        <w:rPr>
          <w:rFonts w:ascii="Times New Roman" w:eastAsia="Times New Roman" w:hAnsi="Times New Roman"/>
        </w:rPr>
        <w:t xml:space="preserve">3. Securities are loaned by the investment fund in exchange for collateral.  </w:t>
      </w:r>
    </w:p>
    <w:p w14:paraId="01F69783" w14:textId="77777777" w:rsidR="00EB2C68" w:rsidRDefault="00EB2C68" w:rsidP="00EB2C68">
      <w:pPr>
        <w:pStyle w:val="Heading2"/>
      </w:pPr>
      <w:r>
        <w:t xml:space="preserve">DRAFT </w:t>
      </w:r>
    </w:p>
    <w:p w14:paraId="6C1F2559" w14:textId="77777777" w:rsidR="00EB2C68" w:rsidRDefault="00EB2C68" w:rsidP="00EB2C68">
      <w:pPr>
        <w:spacing w:after="0"/>
        <w:ind w:left="566"/>
      </w:pPr>
      <w:r>
        <w:rPr>
          <w:rFonts w:ascii="Times New Roman" w:eastAsia="Times New Roman" w:hAnsi="Times New Roman"/>
        </w:rPr>
        <w:t xml:space="preserve"> </w:t>
      </w:r>
    </w:p>
    <w:p w14:paraId="01E8C059" w14:textId="77777777" w:rsidR="00EB2C68" w:rsidRDefault="00EB2C68" w:rsidP="00EB2C68">
      <w:pPr>
        <w:spacing w:after="0"/>
        <w:ind w:left="566"/>
      </w:pPr>
      <w:r>
        <w:rPr>
          <w:rFonts w:ascii="Times New Roman" w:eastAsia="Times New Roman" w:hAnsi="Times New Roman"/>
        </w:rPr>
        <w:t xml:space="preserve"> </w:t>
      </w:r>
    </w:p>
    <w:p w14:paraId="5927C7DC" w14:textId="77777777" w:rsidR="00EB2C68" w:rsidRDefault="00EB2C68" w:rsidP="00EB2C68">
      <w:pPr>
        <w:spacing w:after="0"/>
        <w:ind w:left="561" w:hanging="10"/>
      </w:pPr>
      <w:r>
        <w:rPr>
          <w:rFonts w:ascii="Times New Roman" w:eastAsia="Times New Roman" w:hAnsi="Times New Roman"/>
        </w:rPr>
        <w:t xml:space="preserve">Delivery of Funds and Settlement  </w:t>
      </w:r>
    </w:p>
    <w:p w14:paraId="662B1F3C" w14:textId="77777777" w:rsidR="00EB2C68" w:rsidRDefault="00EB2C68" w:rsidP="00EB2C68">
      <w:pPr>
        <w:spacing w:after="0"/>
        <w:ind w:left="561" w:hanging="10"/>
      </w:pPr>
      <w:r>
        <w:rPr>
          <w:rFonts w:ascii="Times New Roman" w:eastAsia="Times New Roman" w:hAnsi="Times New Roman"/>
        </w:rPr>
        <w:t xml:space="preserve">9.4 (1) …  </w:t>
      </w:r>
    </w:p>
    <w:p w14:paraId="1F5A2940" w14:textId="77777777" w:rsidR="00EB2C68" w:rsidRDefault="00EB2C68" w:rsidP="00EB2C68">
      <w:pPr>
        <w:spacing w:after="0" w:line="261" w:lineRule="auto"/>
        <w:ind w:left="561" w:hanging="10"/>
      </w:pPr>
      <w:r>
        <w:rPr>
          <w:rFonts w:ascii="Times New Roman" w:eastAsia="Times New Roman" w:hAnsi="Times New Roman"/>
        </w:rPr>
        <w:t xml:space="preserve">(2) Payment of the issue price of securities of a mutual fund must be made to the mutual fund on or before the second business day after the pricing date for the securities by using any or a combination of the following methods of payment:  </w:t>
      </w:r>
    </w:p>
    <w:p w14:paraId="60ED37AB" w14:textId="77777777" w:rsidR="00EB2C68" w:rsidRDefault="00EB2C68" w:rsidP="00EB2C68">
      <w:pPr>
        <w:numPr>
          <w:ilvl w:val="0"/>
          <w:numId w:val="27"/>
        </w:numPr>
        <w:spacing w:after="153" w:line="261" w:lineRule="auto"/>
        <w:ind w:left="1433" w:hanging="300"/>
      </w:pPr>
      <w:r>
        <w:rPr>
          <w:rFonts w:ascii="Times New Roman" w:eastAsia="Times New Roman" w:hAnsi="Times New Roman"/>
        </w:rPr>
        <w:t xml:space="preserve">by paying cash in a currency in which the net asset value per security of the mutual fund is calculated;  </w:t>
      </w:r>
    </w:p>
    <w:p w14:paraId="077D768A" w14:textId="77777777" w:rsidR="00EB2C68" w:rsidRDefault="00EB2C68" w:rsidP="00EB2C68">
      <w:pPr>
        <w:numPr>
          <w:ilvl w:val="0"/>
          <w:numId w:val="27"/>
        </w:numPr>
        <w:spacing w:after="0" w:line="261" w:lineRule="auto"/>
        <w:ind w:left="1433" w:hanging="300"/>
      </w:pPr>
      <w:r>
        <w:rPr>
          <w:rFonts w:ascii="Times New Roman" w:eastAsia="Times New Roman" w:hAnsi="Times New Roman"/>
        </w:rPr>
        <w:t xml:space="preserve">by making good delivery of securities if  </w:t>
      </w:r>
    </w:p>
    <w:p w14:paraId="73393052" w14:textId="77777777" w:rsidR="00EB2C68" w:rsidRDefault="00EB2C68" w:rsidP="00EB2C68">
      <w:pPr>
        <w:numPr>
          <w:ilvl w:val="1"/>
          <w:numId w:val="27"/>
        </w:numPr>
        <w:spacing w:after="150" w:line="261" w:lineRule="auto"/>
        <w:ind w:hanging="10"/>
      </w:pPr>
      <w:r>
        <w:rPr>
          <w:rFonts w:ascii="Times New Roman" w:eastAsia="Times New Roman" w:hAnsi="Times New Roman"/>
        </w:rPr>
        <w:t xml:space="preserve">the mutual fund would at the time of payment be permitted to purchase those securities,  </w:t>
      </w:r>
    </w:p>
    <w:p w14:paraId="73FFAFB9" w14:textId="77777777" w:rsidR="00EB2C68" w:rsidRDefault="00EB2C68" w:rsidP="00EB2C68">
      <w:pPr>
        <w:numPr>
          <w:ilvl w:val="1"/>
          <w:numId w:val="27"/>
        </w:numPr>
        <w:spacing w:after="148" w:line="261" w:lineRule="auto"/>
        <w:ind w:hanging="10"/>
      </w:pPr>
      <w:r>
        <w:rPr>
          <w:rFonts w:ascii="Times New Roman" w:eastAsia="Times New Roman" w:hAnsi="Times New Roman"/>
        </w:rPr>
        <w:t xml:space="preserve">the securities are acceptable to the portfolio adviser of the mutual fund and consistent with the mutual fund's investment objectives, and  </w:t>
      </w:r>
    </w:p>
    <w:p w14:paraId="330548D0" w14:textId="77777777" w:rsidR="00EB2C68" w:rsidRDefault="00EB2C68" w:rsidP="00EB2C68">
      <w:pPr>
        <w:numPr>
          <w:ilvl w:val="1"/>
          <w:numId w:val="27"/>
        </w:numPr>
        <w:spacing w:after="8" w:line="249" w:lineRule="auto"/>
        <w:ind w:hanging="10"/>
      </w:pPr>
      <w:r>
        <w:rPr>
          <w:rFonts w:ascii="Times New Roman" w:eastAsia="Times New Roman" w:hAnsi="Times New Roman"/>
        </w:rPr>
        <w:t>the value of the securities is at least equal to the issue price of the securities of the mutual fund for which they are payment, valued as if the securities were portfolio assets of the mutual fund.</w:t>
      </w:r>
      <w:r>
        <w:rPr>
          <w:rFonts w:ascii="Times New Roman" w:eastAsia="Times New Roman" w:hAnsi="Times New Roman"/>
          <w:sz w:val="24"/>
        </w:rPr>
        <w:t xml:space="preserve"> </w:t>
      </w:r>
    </w:p>
    <w:p w14:paraId="6CC73019" w14:textId="77777777" w:rsidR="00EB2C68" w:rsidRDefault="00EB2C68" w:rsidP="00EB2C68">
      <w:pPr>
        <w:spacing w:after="0"/>
      </w:pPr>
      <w:r>
        <w:rPr>
          <w:rFonts w:ascii="Times New Roman" w:eastAsia="Times New Roman" w:hAnsi="Times New Roman"/>
          <w:sz w:val="24"/>
        </w:rPr>
        <w:lastRenderedPageBreak/>
        <w:t xml:space="preserve"> </w:t>
      </w:r>
    </w:p>
    <w:p w14:paraId="308D156F" w14:textId="77777777" w:rsidR="00EB2C68" w:rsidRDefault="00EB2C68" w:rsidP="00EB2C68">
      <w:pPr>
        <w:spacing w:after="0" w:line="264" w:lineRule="auto"/>
        <w:ind w:left="-5" w:hanging="10"/>
        <w:jc w:val="both"/>
      </w:pPr>
      <w:r>
        <w:rPr>
          <w:rFonts w:ascii="Times New Roman" w:eastAsia="Times New Roman" w:hAnsi="Times New Roman"/>
          <w:sz w:val="24"/>
        </w:rPr>
        <w:t xml:space="preserve">Some firms out an abundance of caution have questioned the regulatory intent. Does the absence of a collateral reference in s. 9.4 mean cash collateral is not permitted? Or does the absence reflect that because payment is flexible (i.e. securities, cash, or a combination thereof), it was not necessary to specifically refer to collateral? Rather than make an incorrect conclusion on the regulatory intent, some firms have chosen to adopt a conservative approach and not permit cash collateral for Delayed Basket Securities. </w:t>
      </w:r>
    </w:p>
    <w:p w14:paraId="2F7C21F6" w14:textId="77777777" w:rsidR="00EB2C68" w:rsidRDefault="00EB2C68" w:rsidP="00EB2C68">
      <w:pPr>
        <w:spacing w:after="0"/>
      </w:pPr>
      <w:r>
        <w:rPr>
          <w:rFonts w:ascii="Times New Roman" w:eastAsia="Times New Roman" w:hAnsi="Times New Roman"/>
          <w:sz w:val="24"/>
        </w:rPr>
        <w:t xml:space="preserve"> </w:t>
      </w:r>
    </w:p>
    <w:p w14:paraId="482F9DA7" w14:textId="77777777" w:rsidR="00EB2C68" w:rsidRDefault="00EB2C68" w:rsidP="00EB2C68">
      <w:pPr>
        <w:pStyle w:val="Heading1"/>
        <w:ind w:left="-5"/>
      </w:pPr>
      <w:r>
        <w:t xml:space="preserve">WHY SOME FIRMS BELIEVE CASH COLLATERAL IS PERMISSIBLE </w:t>
      </w:r>
    </w:p>
    <w:p w14:paraId="65BFEDDA" w14:textId="77777777" w:rsidR="00EB2C68" w:rsidRDefault="00EB2C68" w:rsidP="00EB2C68">
      <w:pPr>
        <w:spacing w:after="0"/>
      </w:pPr>
      <w:r>
        <w:rPr>
          <w:rFonts w:ascii="Times New Roman" w:eastAsia="Times New Roman" w:hAnsi="Times New Roman"/>
          <w:sz w:val="24"/>
        </w:rPr>
        <w:t xml:space="preserve"> </w:t>
      </w:r>
    </w:p>
    <w:p w14:paraId="0F14AA67" w14:textId="77777777" w:rsidR="00EB2C68" w:rsidRDefault="00EB2C68" w:rsidP="00EB2C68">
      <w:pPr>
        <w:spacing w:after="157" w:line="275" w:lineRule="auto"/>
        <w:ind w:right="6"/>
        <w:jc w:val="both"/>
      </w:pPr>
      <w:r>
        <w:rPr>
          <w:rFonts w:ascii="Times New Roman" w:eastAsia="Times New Roman" w:hAnsi="Times New Roman"/>
          <w:color w:val="222222"/>
          <w:sz w:val="24"/>
        </w:rPr>
        <w:t>As discussed, payment of the issue price for ETF units may be in cash, securities, or a combination of both. In some circumstances at the time of subscription, an AP may agree to pay cash for ETF units. In other situations, it may be agreed that securities will be delivered as payment (i.e. cash payment is not anticipated). If for some reason an AP is unable to deliver the agreed-upon securities, the subscription will be a failed trade and need to be unwound unless the AP pays otherwise – either by (a) a cash-in-lieu delivery made as a replacement payment (i.e. the original trade is “busted” and replaced with a cash trade and the securities will never to be delivered), or (b) cash collateral</w:t>
      </w:r>
      <w:r>
        <w:rPr>
          <w:rFonts w:ascii="Times New Roman" w:eastAsia="Times New Roman" w:hAnsi="Times New Roman"/>
          <w:color w:val="222222"/>
          <w:sz w:val="24"/>
          <w:vertAlign w:val="superscript"/>
        </w:rPr>
        <w:footnoteReference w:id="1"/>
      </w:r>
      <w:r>
        <w:rPr>
          <w:rFonts w:ascii="Times New Roman" w:eastAsia="Times New Roman" w:hAnsi="Times New Roman"/>
          <w:color w:val="222222"/>
          <w:sz w:val="24"/>
        </w:rPr>
        <w:t xml:space="preserve"> delivered as a temporary replacement with an agreement to deliver the securities at a later date.  Whether cash is received under (a) or (b), the cash delivered is considered to be cash payment as permitted under s. 9.4. The cash is held in the ETF’s account without any security interest being granted to the AP – it is wholly within the control of the ETF. </w:t>
      </w:r>
    </w:p>
    <w:p w14:paraId="26D9DB9B" w14:textId="77777777" w:rsidR="00EB2C68" w:rsidRDefault="00EB2C68" w:rsidP="00EB2C68">
      <w:pPr>
        <w:spacing w:after="171" w:line="264" w:lineRule="auto"/>
        <w:ind w:left="-5" w:hanging="10"/>
        <w:jc w:val="both"/>
      </w:pPr>
      <w:r>
        <w:rPr>
          <w:rFonts w:ascii="Times New Roman" w:eastAsia="Times New Roman" w:hAnsi="Times New Roman"/>
          <w:sz w:val="24"/>
        </w:rPr>
        <w:t xml:space="preserve">Firms also see no policy reason why the Canadian regulators would determine that cash collateral should not be used for Delayed Basket Securities. If an ETF lent the securities it received as payment immediately back to the subscribing AP, the ETF would be in the same position as if it received cash collateral for Delayed Basket Securities. In each situation, the ETF holds an amount of cash that exceeds the value of the securities it is waiting for be delivered. </w:t>
      </w:r>
      <w:r>
        <w:rPr>
          <w:rFonts w:ascii="Times New Roman" w:eastAsia="Times New Roman" w:hAnsi="Times New Roman"/>
        </w:rPr>
        <w:t xml:space="preserve"> </w:t>
      </w:r>
    </w:p>
    <w:p w14:paraId="0ECA86E7" w14:textId="77777777" w:rsidR="00EB2C68" w:rsidRDefault="00EB2C68" w:rsidP="00EB2C68">
      <w:pPr>
        <w:pStyle w:val="Heading1"/>
        <w:ind w:left="-5"/>
      </w:pPr>
      <w:r>
        <w:t xml:space="preserve">REQUEST FOR GUIDANCE AND PUBLICATION </w:t>
      </w:r>
    </w:p>
    <w:p w14:paraId="0AA60B3C" w14:textId="77777777" w:rsidR="00EB2C68" w:rsidRDefault="00EB2C68" w:rsidP="00EB2C68">
      <w:pPr>
        <w:spacing w:after="0"/>
      </w:pPr>
      <w:r>
        <w:rPr>
          <w:rFonts w:ascii="Times New Roman" w:eastAsia="Times New Roman" w:hAnsi="Times New Roman"/>
          <w:sz w:val="24"/>
        </w:rPr>
        <w:t xml:space="preserve"> </w:t>
      </w:r>
    </w:p>
    <w:p w14:paraId="1F09C2EF" w14:textId="77777777" w:rsidR="00EB2C68" w:rsidRDefault="00EB2C68" w:rsidP="00EB2C68">
      <w:pPr>
        <w:spacing w:after="1" w:line="256" w:lineRule="auto"/>
        <w:ind w:left="-5" w:hanging="10"/>
        <w:jc w:val="both"/>
      </w:pPr>
      <w:r>
        <w:rPr>
          <w:rFonts w:ascii="Times New Roman" w:eastAsia="Times New Roman" w:hAnsi="Times New Roman"/>
          <w:sz w:val="24"/>
        </w:rPr>
        <w:t xml:space="preserve">The question remains to OSC staff: “Can an ETF accept the delivery of cash, to be held by the fund as collateral until Delayed Basket Securities are delivered by an AP, to satisfy the requirements of section 9.4 of NI 81-102?” </w:t>
      </w:r>
    </w:p>
    <w:p w14:paraId="5487FEE6" w14:textId="77777777" w:rsidR="00EB2C68" w:rsidRDefault="00EB2C68" w:rsidP="00EB2C68">
      <w:pPr>
        <w:spacing w:after="0"/>
      </w:pPr>
      <w:r>
        <w:rPr>
          <w:rFonts w:ascii="Times New Roman" w:eastAsia="Times New Roman" w:hAnsi="Times New Roman"/>
          <w:sz w:val="24"/>
        </w:rPr>
        <w:t xml:space="preserve"> </w:t>
      </w:r>
    </w:p>
    <w:p w14:paraId="004AA09D" w14:textId="77777777" w:rsidR="00EB2C68" w:rsidRDefault="00EB2C68" w:rsidP="00EB2C68">
      <w:pPr>
        <w:spacing w:after="0" w:line="264" w:lineRule="auto"/>
        <w:ind w:left="-5" w:hanging="10"/>
        <w:jc w:val="both"/>
      </w:pPr>
      <w:r>
        <w:rPr>
          <w:rFonts w:ascii="Times New Roman" w:eastAsia="Times New Roman" w:hAnsi="Times New Roman"/>
          <w:sz w:val="24"/>
        </w:rPr>
        <w:t xml:space="preserve">We would be pleased to answer any questions or elaborate on industry views at your convenience.  </w:t>
      </w:r>
    </w:p>
    <w:p w14:paraId="4A005F75" w14:textId="77777777" w:rsidR="00EB2C68" w:rsidRDefault="00EB2C68" w:rsidP="00EB2C68">
      <w:pPr>
        <w:spacing w:after="0"/>
      </w:pPr>
      <w:r>
        <w:rPr>
          <w:rFonts w:ascii="Times New Roman" w:eastAsia="Times New Roman" w:hAnsi="Times New Roman"/>
          <w:sz w:val="24"/>
        </w:rPr>
        <w:t xml:space="preserve"> </w:t>
      </w:r>
    </w:p>
    <w:p w14:paraId="0B5ADCBB" w14:textId="77777777" w:rsidR="00EB2C68" w:rsidRDefault="00EB2C68" w:rsidP="00EB2C68">
      <w:pPr>
        <w:spacing w:after="0" w:line="264" w:lineRule="auto"/>
        <w:ind w:left="-5" w:hanging="10"/>
        <w:jc w:val="both"/>
      </w:pPr>
      <w:r>
        <w:rPr>
          <w:rFonts w:ascii="Times New Roman" w:eastAsia="Times New Roman" w:hAnsi="Times New Roman"/>
          <w:sz w:val="24"/>
        </w:rPr>
        <w:t xml:space="preserve">Yours sincerely, </w:t>
      </w:r>
    </w:p>
    <w:p w14:paraId="37D2AFE6" w14:textId="77777777" w:rsidR="00EB2C68" w:rsidRDefault="00EB2C68" w:rsidP="00EB2C68">
      <w:pPr>
        <w:spacing w:after="9"/>
      </w:pPr>
      <w:r>
        <w:rPr>
          <w:rFonts w:ascii="Times New Roman" w:eastAsia="Times New Roman" w:hAnsi="Times New Roman"/>
          <w:sz w:val="24"/>
        </w:rPr>
        <w:t xml:space="preserve"> </w:t>
      </w:r>
    </w:p>
    <w:p w14:paraId="28B2ECB6" w14:textId="77777777" w:rsidR="00EB2C68" w:rsidRDefault="00EB2C68" w:rsidP="00EB2C68">
      <w:pPr>
        <w:tabs>
          <w:tab w:val="center" w:pos="5594"/>
        </w:tabs>
        <w:spacing w:after="1" w:line="256" w:lineRule="auto"/>
        <w:ind w:left="-15"/>
      </w:pPr>
      <w:r>
        <w:rPr>
          <w:rFonts w:ascii="Times New Roman" w:eastAsia="Times New Roman" w:hAnsi="Times New Roman"/>
          <w:sz w:val="24"/>
        </w:rPr>
        <w:t xml:space="preserve">“Keith Evans” </w:t>
      </w:r>
      <w:r>
        <w:rPr>
          <w:rFonts w:ascii="Times New Roman" w:eastAsia="Times New Roman" w:hAnsi="Times New Roman"/>
          <w:sz w:val="24"/>
        </w:rPr>
        <w:tab/>
        <w:t xml:space="preserve">“Pat Dunwoody” </w:t>
      </w:r>
    </w:p>
    <w:p w14:paraId="732FDA01" w14:textId="77777777" w:rsidR="00EB2C68" w:rsidRDefault="00EB2C68" w:rsidP="00EB2C68">
      <w:pPr>
        <w:spacing w:after="8"/>
      </w:pPr>
      <w:r>
        <w:rPr>
          <w:rFonts w:ascii="Times New Roman" w:eastAsia="Times New Roman" w:hAnsi="Times New Roman"/>
        </w:rPr>
        <w:t xml:space="preserve"> </w:t>
      </w:r>
      <w:r>
        <w:rPr>
          <w:rFonts w:ascii="Times New Roman" w:eastAsia="Times New Roman" w:hAnsi="Times New Roman"/>
        </w:rPr>
        <w:tab/>
        <w:t xml:space="preserve"> </w:t>
      </w:r>
    </w:p>
    <w:p w14:paraId="0DCB5B0B" w14:textId="77777777" w:rsidR="00EB2C68" w:rsidRDefault="00EB2C68" w:rsidP="00EB2C68">
      <w:pPr>
        <w:tabs>
          <w:tab w:val="center" w:pos="5601"/>
        </w:tabs>
        <w:spacing w:after="0" w:line="261" w:lineRule="auto"/>
      </w:pPr>
      <w:r>
        <w:rPr>
          <w:rFonts w:ascii="Times New Roman" w:eastAsia="Times New Roman" w:hAnsi="Times New Roman"/>
        </w:rPr>
        <w:lastRenderedPageBreak/>
        <w:t xml:space="preserve">Executive Director </w:t>
      </w:r>
      <w:r>
        <w:rPr>
          <w:rFonts w:ascii="Times New Roman" w:eastAsia="Times New Roman" w:hAnsi="Times New Roman"/>
        </w:rPr>
        <w:tab/>
        <w:t xml:space="preserve">Executive Director </w:t>
      </w:r>
    </w:p>
    <w:p w14:paraId="4D706014" w14:textId="77777777" w:rsidR="00EB2C68" w:rsidRDefault="00EB2C68" w:rsidP="00EB2C68">
      <w:pPr>
        <w:tabs>
          <w:tab w:val="center" w:pos="5916"/>
        </w:tabs>
        <w:spacing w:after="0" w:line="261" w:lineRule="auto"/>
      </w:pPr>
      <w:r>
        <w:rPr>
          <w:rFonts w:ascii="Times New Roman" w:eastAsia="Times New Roman" w:hAnsi="Times New Roman"/>
        </w:rPr>
        <w:t>Canadian Capital Markets Association</w:t>
      </w: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rPr>
        <w:t>Canadian ETF Association</w:t>
      </w:r>
      <w:r>
        <w:rPr>
          <w:rFonts w:ascii="Times New Roman" w:eastAsia="Times New Roman" w:hAnsi="Times New Roman"/>
          <w:sz w:val="24"/>
        </w:rPr>
        <w:t xml:space="preserve"> </w:t>
      </w:r>
    </w:p>
    <w:p w14:paraId="6B22CA1C" w14:textId="77777777" w:rsidR="00EB2C68" w:rsidRDefault="00EB2C68" w:rsidP="00EB2C68">
      <w:pPr>
        <w:spacing w:after="7779"/>
      </w:pPr>
      <w:r>
        <w:rPr>
          <w:rFonts w:ascii="Times New Roman" w:eastAsia="Times New Roman" w:hAnsi="Times New Roman"/>
        </w:rPr>
        <w:t xml:space="preserve"> </w:t>
      </w:r>
    </w:p>
    <w:p w14:paraId="30B09520" w14:textId="77777777" w:rsidR="00EB2C68" w:rsidRDefault="00EB2C68" w:rsidP="00EB2C68">
      <w:pPr>
        <w:tabs>
          <w:tab w:val="right" w:pos="9361"/>
        </w:tabs>
        <w:spacing w:after="0" w:line="261" w:lineRule="auto"/>
      </w:pPr>
      <w:r>
        <w:rPr>
          <w:rFonts w:ascii="Times New Roman" w:eastAsia="Times New Roman" w:hAnsi="Times New Roman"/>
          <w:color w:val="FF0000"/>
        </w:rPr>
        <w:t>DRAFT</w:t>
      </w:r>
      <w:r>
        <w:rPr>
          <w:rFonts w:ascii="Times New Roman" w:eastAsia="Times New Roman" w:hAnsi="Times New Roman"/>
        </w:rPr>
        <w:t xml:space="preserve"> </w:t>
      </w:r>
      <w:r>
        <w:rPr>
          <w:rFonts w:ascii="Times New Roman" w:eastAsia="Times New Roman" w:hAnsi="Times New Roman"/>
        </w:rPr>
        <w:tab/>
        <w:t>Page 3 of 3</w:t>
      </w:r>
      <w:r>
        <w:rPr>
          <w:rFonts w:ascii="Times New Roman" w:eastAsia="Times New Roman" w:hAnsi="Times New Roman"/>
          <w:color w:val="FF0000"/>
        </w:rPr>
        <w:t xml:space="preserve"> </w:t>
      </w:r>
    </w:p>
    <w:p w14:paraId="6306C2FA" w14:textId="13366E22" w:rsidR="00EB2C68" w:rsidRDefault="00EB2C68" w:rsidP="009F2C94">
      <w:pPr>
        <w:rPr>
          <w:rFonts w:ascii="Arial" w:hAnsi="Arial" w:cs="Arial"/>
          <w:b/>
          <w:sz w:val="24"/>
          <w:szCs w:val="24"/>
          <w:lang w:val="en-US"/>
        </w:rPr>
      </w:pPr>
    </w:p>
    <w:p w14:paraId="2A2BC8A6" w14:textId="6CBD47EB" w:rsidR="00EB2C68" w:rsidRDefault="00EB2C68" w:rsidP="009F2C94">
      <w:pPr>
        <w:rPr>
          <w:rFonts w:ascii="Arial" w:hAnsi="Arial" w:cs="Arial"/>
          <w:b/>
          <w:sz w:val="24"/>
          <w:szCs w:val="24"/>
          <w:lang w:val="en-US"/>
        </w:rPr>
      </w:pPr>
    </w:p>
    <w:p w14:paraId="347CE461" w14:textId="36522732" w:rsidR="00EB2C68" w:rsidRDefault="00EB2C68" w:rsidP="009F2C94">
      <w:pPr>
        <w:rPr>
          <w:rFonts w:ascii="Arial" w:hAnsi="Arial" w:cs="Arial"/>
          <w:b/>
          <w:sz w:val="24"/>
          <w:szCs w:val="24"/>
          <w:lang w:val="en-US"/>
        </w:rPr>
      </w:pPr>
    </w:p>
    <w:p w14:paraId="08B6675C" w14:textId="58A7DEC1" w:rsidR="00EB2C68" w:rsidRDefault="00EB2C68" w:rsidP="009F2C94">
      <w:pPr>
        <w:rPr>
          <w:rFonts w:ascii="Arial" w:hAnsi="Arial" w:cs="Arial"/>
          <w:b/>
          <w:sz w:val="24"/>
          <w:szCs w:val="24"/>
          <w:lang w:val="en-US"/>
        </w:rPr>
      </w:pPr>
    </w:p>
    <w:p w14:paraId="3B198401" w14:textId="5CE9F7CC" w:rsidR="00EB2C68" w:rsidRDefault="00EB2C68" w:rsidP="009F2C94">
      <w:pPr>
        <w:rPr>
          <w:rFonts w:ascii="Arial" w:hAnsi="Arial" w:cs="Arial"/>
          <w:b/>
          <w:sz w:val="24"/>
          <w:szCs w:val="24"/>
          <w:lang w:val="en-US"/>
        </w:rPr>
      </w:pPr>
    </w:p>
    <w:p w14:paraId="16D43A5C" w14:textId="66CF8874" w:rsidR="00EB2C68" w:rsidRDefault="00EB2C68" w:rsidP="009F2C94">
      <w:pPr>
        <w:rPr>
          <w:rFonts w:ascii="Arial" w:hAnsi="Arial" w:cs="Arial"/>
          <w:b/>
          <w:sz w:val="24"/>
          <w:szCs w:val="24"/>
          <w:lang w:val="en-US"/>
        </w:rPr>
      </w:pPr>
    </w:p>
    <w:p w14:paraId="42B2AA59" w14:textId="5B3DFADD" w:rsidR="00EB2C68" w:rsidRDefault="00EB2C68" w:rsidP="009F2C94">
      <w:pPr>
        <w:rPr>
          <w:rFonts w:ascii="Arial" w:hAnsi="Arial" w:cs="Arial"/>
          <w:b/>
          <w:sz w:val="24"/>
          <w:szCs w:val="24"/>
          <w:lang w:val="en-US"/>
        </w:rPr>
      </w:pPr>
    </w:p>
    <w:p w14:paraId="73CDC4A7" w14:textId="77777777" w:rsidR="00EB2C68" w:rsidRDefault="00EB2C68" w:rsidP="009F2C94">
      <w:pPr>
        <w:rPr>
          <w:rFonts w:ascii="Arial" w:hAnsi="Arial" w:cs="Arial"/>
          <w:b/>
          <w:sz w:val="24"/>
          <w:szCs w:val="24"/>
          <w:lang w:val="en-US"/>
        </w:rPr>
      </w:pPr>
    </w:p>
    <w:p w14:paraId="7167F4F5" w14:textId="3C2D5942" w:rsidR="00EB2C68" w:rsidRDefault="00EB2C68" w:rsidP="009F2C94">
      <w:pPr>
        <w:rPr>
          <w:rFonts w:ascii="Arial" w:hAnsi="Arial" w:cs="Arial"/>
          <w:b/>
          <w:sz w:val="24"/>
          <w:szCs w:val="24"/>
          <w:lang w:val="en-US"/>
        </w:rPr>
      </w:pPr>
    </w:p>
    <w:p w14:paraId="035C8570" w14:textId="77777777" w:rsidR="00EB2C68" w:rsidRDefault="00EB2C68" w:rsidP="00EB2C68">
      <w:pPr>
        <w:spacing w:after="22"/>
      </w:pPr>
      <w:bookmarkStart w:id="2" w:name="cash"/>
      <w:r>
        <w:rPr>
          <w:rFonts w:ascii="Times New Roman" w:eastAsia="Times New Roman" w:hAnsi="Times New Roman"/>
          <w:sz w:val="24"/>
        </w:rPr>
        <w:t xml:space="preserve">Cash Collateral </w:t>
      </w:r>
      <w:bookmarkEnd w:id="2"/>
      <w:r>
        <w:rPr>
          <w:rFonts w:ascii="Times New Roman" w:eastAsia="Times New Roman" w:hAnsi="Times New Roman"/>
          <w:sz w:val="24"/>
        </w:rPr>
        <w:t xml:space="preserve">for Delayed Basket Securities – ETF Unit Subscriptions – Governance and Operationalization </w:t>
      </w:r>
    </w:p>
    <w:p w14:paraId="0F77CC44" w14:textId="77777777" w:rsidR="00EB2C68" w:rsidRDefault="00EB2C68" w:rsidP="00EB2C68">
      <w:pPr>
        <w:spacing w:before="48" w:after="0"/>
      </w:pPr>
      <w:r>
        <w:rPr>
          <w:rFonts w:ascii="Times New Roman" w:eastAsia="Times New Roman" w:hAnsi="Times New Roman"/>
          <w:sz w:val="24"/>
        </w:rPr>
        <w:t xml:space="preserve"> </w:t>
      </w:r>
    </w:p>
    <w:p w14:paraId="01E4177C" w14:textId="77777777" w:rsidR="00EB2C68" w:rsidRDefault="00EB2C68" w:rsidP="00EB2C68">
      <w:pPr>
        <w:spacing w:after="198" w:line="265" w:lineRule="auto"/>
        <w:ind w:left="-5" w:right="-15" w:hanging="10"/>
        <w:jc w:val="both"/>
      </w:pPr>
      <w:r>
        <w:rPr>
          <w:rFonts w:ascii="Times New Roman" w:eastAsia="Times New Roman" w:hAnsi="Times New Roman"/>
          <w:sz w:val="24"/>
        </w:rPr>
        <w:t>Cash collateral for Delayed Basket Securities is an optional, exception process that may be used by agreement between parties where an authorized participant requires exchange traded fund (“ETF”) units on the subscription settlement date but is unable to deliver Basket Securities.</w:t>
      </w:r>
      <w:r>
        <w:rPr>
          <w:rFonts w:ascii="Times New Roman" w:eastAsia="Times New Roman" w:hAnsi="Times New Roman"/>
          <w:sz w:val="24"/>
          <w:vertAlign w:val="superscript"/>
        </w:rPr>
        <w:footnoteReference w:id="2"/>
      </w:r>
      <w:r>
        <w:rPr>
          <w:rFonts w:ascii="Times New Roman" w:eastAsia="Times New Roman" w:hAnsi="Times New Roman"/>
          <w:sz w:val="24"/>
        </w:rPr>
        <w:t xml:space="preserve">  </w:t>
      </w:r>
    </w:p>
    <w:p w14:paraId="2665AE2A" w14:textId="77777777" w:rsidR="00EB2C68" w:rsidRDefault="00EB2C68" w:rsidP="00EB2C68">
      <w:pPr>
        <w:spacing w:after="0" w:line="265" w:lineRule="auto"/>
        <w:ind w:left="-5" w:right="-15" w:hanging="10"/>
        <w:jc w:val="both"/>
      </w:pPr>
      <w:r>
        <w:rPr>
          <w:rFonts w:ascii="Times New Roman" w:eastAsia="Times New Roman" w:hAnsi="Times New Roman"/>
          <w:sz w:val="24"/>
        </w:rPr>
        <w:t xml:space="preserve">The governance parameters have been recommended by the CCMA’s T+1 Operations Working Group and agreed to by the CCMA’s T+1 Steering Committee and recommended by CETFA’s Policy Committee and approved by the CETFA Board of Directors.  </w:t>
      </w:r>
    </w:p>
    <w:tbl>
      <w:tblPr>
        <w:tblStyle w:val="TableGrid0"/>
        <w:tblW w:w="10788" w:type="dxa"/>
        <w:tblInd w:w="6" w:type="dxa"/>
        <w:tblCellMar>
          <w:top w:w="53" w:type="dxa"/>
          <w:left w:w="107" w:type="dxa"/>
          <w:right w:w="61" w:type="dxa"/>
        </w:tblCellMar>
        <w:tblLook w:val="04A0" w:firstRow="1" w:lastRow="0" w:firstColumn="1" w:lastColumn="0" w:noHBand="0" w:noVBand="1"/>
      </w:tblPr>
      <w:tblGrid>
        <w:gridCol w:w="1412"/>
        <w:gridCol w:w="9376"/>
      </w:tblGrid>
      <w:tr w:rsidR="00EB2C68" w14:paraId="6523124E" w14:textId="77777777" w:rsidTr="00811A6C">
        <w:trPr>
          <w:trHeight w:val="301"/>
        </w:trPr>
        <w:tc>
          <w:tcPr>
            <w:tcW w:w="1412" w:type="dxa"/>
            <w:tcBorders>
              <w:top w:val="single" w:sz="4" w:space="0" w:color="000000"/>
              <w:left w:val="single" w:sz="4" w:space="0" w:color="000000"/>
              <w:bottom w:val="single" w:sz="4" w:space="0" w:color="000000"/>
              <w:right w:val="nil"/>
            </w:tcBorders>
            <w:shd w:val="clear" w:color="auto" w:fill="000000"/>
          </w:tcPr>
          <w:p w14:paraId="25D74AFE" w14:textId="77777777" w:rsidR="00EB2C68" w:rsidRDefault="00EB2C68" w:rsidP="00811A6C"/>
        </w:tc>
        <w:tc>
          <w:tcPr>
            <w:tcW w:w="9376" w:type="dxa"/>
            <w:tcBorders>
              <w:top w:val="single" w:sz="4" w:space="0" w:color="000000"/>
              <w:left w:val="nil"/>
              <w:bottom w:val="single" w:sz="4" w:space="0" w:color="000000"/>
              <w:right w:val="single" w:sz="4" w:space="0" w:color="000000"/>
            </w:tcBorders>
            <w:shd w:val="clear" w:color="auto" w:fill="000000"/>
          </w:tcPr>
          <w:p w14:paraId="4F64B290" w14:textId="77777777" w:rsidR="00EB2C68" w:rsidRDefault="00EB2C68" w:rsidP="00811A6C">
            <w:pPr>
              <w:ind w:left="2672"/>
            </w:pPr>
            <w:r>
              <w:rPr>
                <w:rFonts w:ascii="Times New Roman" w:eastAsia="Times New Roman" w:hAnsi="Times New Roman" w:cs="Times New Roman"/>
                <w:color w:val="FFFFFF"/>
                <w:sz w:val="24"/>
              </w:rPr>
              <w:t xml:space="preserve">Governance Parameters </w:t>
            </w:r>
          </w:p>
        </w:tc>
      </w:tr>
      <w:tr w:rsidR="00EB2C68" w14:paraId="562DD201" w14:textId="77777777" w:rsidTr="00811A6C">
        <w:trPr>
          <w:trHeight w:val="596"/>
        </w:trPr>
        <w:tc>
          <w:tcPr>
            <w:tcW w:w="1412" w:type="dxa"/>
            <w:vMerge w:val="restart"/>
            <w:tcBorders>
              <w:top w:val="single" w:sz="4" w:space="0" w:color="000000"/>
              <w:left w:val="single" w:sz="4" w:space="0" w:color="000000"/>
              <w:bottom w:val="single" w:sz="4" w:space="0" w:color="000000"/>
              <w:right w:val="single" w:sz="4" w:space="0" w:color="000000"/>
            </w:tcBorders>
          </w:tcPr>
          <w:p w14:paraId="0D822BEE" w14:textId="77777777" w:rsidR="00EB2C68" w:rsidRDefault="00EB2C68" w:rsidP="00811A6C">
            <w:r>
              <w:rPr>
                <w:rFonts w:ascii="Times New Roman" w:eastAsia="Times New Roman" w:hAnsi="Times New Roman" w:cs="Times New Roman"/>
                <w:sz w:val="24"/>
              </w:rPr>
              <w:t xml:space="preserve"> </w:t>
            </w:r>
          </w:p>
          <w:p w14:paraId="55DC0B06" w14:textId="77777777" w:rsidR="00EB2C68" w:rsidRDefault="00EB2C68" w:rsidP="00811A6C">
            <w:r>
              <w:rPr>
                <w:rFonts w:ascii="Times New Roman" w:eastAsia="Times New Roman" w:hAnsi="Times New Roman" w:cs="Times New Roman"/>
                <w:sz w:val="24"/>
              </w:rPr>
              <w:t xml:space="preserve"> </w:t>
            </w:r>
          </w:p>
          <w:p w14:paraId="759FBC8B" w14:textId="77777777" w:rsidR="00EB2C68" w:rsidRDefault="00EB2C68" w:rsidP="00811A6C">
            <w:r>
              <w:rPr>
                <w:rFonts w:ascii="Times New Roman" w:eastAsia="Times New Roman" w:hAnsi="Times New Roman" w:cs="Times New Roman"/>
                <w:sz w:val="24"/>
              </w:rPr>
              <w:t xml:space="preserve"> </w:t>
            </w:r>
          </w:p>
          <w:p w14:paraId="0C1118C2" w14:textId="77777777" w:rsidR="00EB2C68" w:rsidRDefault="00EB2C68" w:rsidP="00811A6C">
            <w:r>
              <w:rPr>
                <w:rFonts w:ascii="Times New Roman" w:eastAsia="Times New Roman" w:hAnsi="Times New Roman" w:cs="Times New Roman"/>
                <w:sz w:val="24"/>
              </w:rPr>
              <w:t xml:space="preserve"> </w:t>
            </w:r>
          </w:p>
          <w:p w14:paraId="06EF927D" w14:textId="77777777" w:rsidR="00EB2C68" w:rsidRDefault="00EB2C68" w:rsidP="00811A6C">
            <w:r>
              <w:rPr>
                <w:rFonts w:ascii="Times New Roman" w:eastAsia="Times New Roman" w:hAnsi="Times New Roman" w:cs="Times New Roman"/>
                <w:sz w:val="24"/>
              </w:rPr>
              <w:t xml:space="preserve">The </w:t>
            </w:r>
          </w:p>
          <w:p w14:paraId="2FD367E1" w14:textId="77777777" w:rsidR="00EB2C68" w:rsidRDefault="00EB2C68" w:rsidP="00811A6C">
            <w:r>
              <w:rPr>
                <w:rFonts w:ascii="Times New Roman" w:eastAsia="Times New Roman" w:hAnsi="Times New Roman" w:cs="Times New Roman"/>
                <w:sz w:val="24"/>
              </w:rPr>
              <w:t xml:space="preserve">collateral: </w:t>
            </w:r>
          </w:p>
        </w:tc>
        <w:tc>
          <w:tcPr>
            <w:tcW w:w="9376" w:type="dxa"/>
            <w:tcBorders>
              <w:top w:val="single" w:sz="4" w:space="0" w:color="000000"/>
              <w:left w:val="single" w:sz="4" w:space="0" w:color="000000"/>
              <w:bottom w:val="single" w:sz="4" w:space="0" w:color="000000"/>
              <w:right w:val="single" w:sz="4" w:space="0" w:color="000000"/>
            </w:tcBorders>
          </w:tcPr>
          <w:p w14:paraId="5C44EB7E" w14:textId="77777777" w:rsidR="00EB2C68" w:rsidRDefault="00EB2C68" w:rsidP="00811A6C">
            <w:pPr>
              <w:ind w:left="1"/>
            </w:pPr>
            <w:r>
              <w:rPr>
                <w:rFonts w:ascii="Times New Roman" w:eastAsia="Times New Roman" w:hAnsi="Times New Roman" w:cs="Times New Roman"/>
                <w:sz w:val="24"/>
              </w:rPr>
              <w:t xml:space="preserve">has a market value equal to at least 102 percent of the market value of Delayed Basket </w:t>
            </w:r>
          </w:p>
          <w:p w14:paraId="5B0B28EC" w14:textId="77777777" w:rsidR="00EB2C68" w:rsidRDefault="00EB2C68" w:rsidP="00811A6C">
            <w:pPr>
              <w:ind w:left="1"/>
            </w:pPr>
            <w:r>
              <w:rPr>
                <w:rFonts w:ascii="Times New Roman" w:eastAsia="Times New Roman" w:hAnsi="Times New Roman" w:cs="Times New Roman"/>
                <w:sz w:val="24"/>
              </w:rPr>
              <w:t xml:space="preserve">Securities </w:t>
            </w:r>
          </w:p>
        </w:tc>
      </w:tr>
      <w:tr w:rsidR="00EB2C68" w14:paraId="383AE35A" w14:textId="77777777" w:rsidTr="00811A6C">
        <w:trPr>
          <w:trHeight w:val="302"/>
        </w:trPr>
        <w:tc>
          <w:tcPr>
            <w:tcW w:w="0" w:type="auto"/>
            <w:vMerge/>
            <w:tcBorders>
              <w:top w:val="nil"/>
              <w:left w:val="single" w:sz="4" w:space="0" w:color="000000"/>
              <w:bottom w:val="nil"/>
              <w:right w:val="single" w:sz="4" w:space="0" w:color="000000"/>
            </w:tcBorders>
          </w:tcPr>
          <w:p w14:paraId="36DE5C43" w14:textId="77777777" w:rsidR="00EB2C68" w:rsidRDefault="00EB2C68" w:rsidP="00811A6C"/>
        </w:tc>
        <w:tc>
          <w:tcPr>
            <w:tcW w:w="9376" w:type="dxa"/>
            <w:tcBorders>
              <w:top w:val="single" w:sz="4" w:space="0" w:color="000000"/>
              <w:left w:val="single" w:sz="4" w:space="0" w:color="000000"/>
              <w:bottom w:val="single" w:sz="4" w:space="0" w:color="000000"/>
              <w:right w:val="single" w:sz="4" w:space="0" w:color="000000"/>
            </w:tcBorders>
          </w:tcPr>
          <w:p w14:paraId="0B863F66" w14:textId="77777777" w:rsidR="00EB2C68" w:rsidRDefault="00EB2C68" w:rsidP="00811A6C">
            <w:pPr>
              <w:ind w:left="1"/>
            </w:pPr>
            <w:r>
              <w:rPr>
                <w:rFonts w:ascii="Times New Roman" w:eastAsia="Times New Roman" w:hAnsi="Times New Roman" w:cs="Times New Roman"/>
                <w:sz w:val="24"/>
              </w:rPr>
              <w:t xml:space="preserve">transaction is made under a written agreement implementing the Governance Parameters </w:t>
            </w:r>
          </w:p>
        </w:tc>
      </w:tr>
      <w:tr w:rsidR="00EB2C68" w14:paraId="3341D399" w14:textId="77777777" w:rsidTr="00811A6C">
        <w:trPr>
          <w:trHeight w:val="595"/>
        </w:trPr>
        <w:tc>
          <w:tcPr>
            <w:tcW w:w="0" w:type="auto"/>
            <w:vMerge/>
            <w:tcBorders>
              <w:top w:val="nil"/>
              <w:left w:val="single" w:sz="4" w:space="0" w:color="000000"/>
              <w:bottom w:val="nil"/>
              <w:right w:val="single" w:sz="4" w:space="0" w:color="000000"/>
            </w:tcBorders>
          </w:tcPr>
          <w:p w14:paraId="4630CF7B" w14:textId="77777777" w:rsidR="00EB2C68" w:rsidRDefault="00EB2C68" w:rsidP="00811A6C"/>
        </w:tc>
        <w:tc>
          <w:tcPr>
            <w:tcW w:w="9376" w:type="dxa"/>
            <w:tcBorders>
              <w:top w:val="single" w:sz="4" w:space="0" w:color="000000"/>
              <w:left w:val="single" w:sz="4" w:space="0" w:color="000000"/>
              <w:bottom w:val="single" w:sz="4" w:space="0" w:color="000000"/>
              <w:right w:val="single" w:sz="4" w:space="0" w:color="000000"/>
            </w:tcBorders>
          </w:tcPr>
          <w:p w14:paraId="59948F14" w14:textId="77777777" w:rsidR="00EB2C68" w:rsidRDefault="00EB2C68" w:rsidP="00811A6C">
            <w:pPr>
              <w:ind w:left="1"/>
            </w:pPr>
            <w:r>
              <w:rPr>
                <w:rFonts w:ascii="Times New Roman" w:eastAsia="Times New Roman" w:hAnsi="Times New Roman" w:cs="Times New Roman"/>
                <w:sz w:val="24"/>
              </w:rPr>
              <w:t xml:space="preserve">transferred by the purchaser is immediately available for good delivery under applicable legislation </w:t>
            </w:r>
          </w:p>
        </w:tc>
      </w:tr>
      <w:tr w:rsidR="00EB2C68" w14:paraId="05FBA47C" w14:textId="77777777" w:rsidTr="00811A6C">
        <w:trPr>
          <w:trHeight w:val="305"/>
        </w:trPr>
        <w:tc>
          <w:tcPr>
            <w:tcW w:w="0" w:type="auto"/>
            <w:vMerge/>
            <w:tcBorders>
              <w:top w:val="nil"/>
              <w:left w:val="single" w:sz="4" w:space="0" w:color="000000"/>
              <w:bottom w:val="nil"/>
              <w:right w:val="single" w:sz="4" w:space="0" w:color="000000"/>
            </w:tcBorders>
          </w:tcPr>
          <w:p w14:paraId="7F5F6C8B" w14:textId="77777777" w:rsidR="00EB2C68" w:rsidRDefault="00EB2C68" w:rsidP="00811A6C"/>
        </w:tc>
        <w:tc>
          <w:tcPr>
            <w:tcW w:w="9376" w:type="dxa"/>
            <w:tcBorders>
              <w:top w:val="single" w:sz="4" w:space="0" w:color="000000"/>
              <w:left w:val="single" w:sz="4" w:space="0" w:color="000000"/>
              <w:bottom w:val="single" w:sz="4" w:space="0" w:color="000000"/>
              <w:right w:val="single" w:sz="4" w:space="0" w:color="000000"/>
            </w:tcBorders>
          </w:tcPr>
          <w:p w14:paraId="0AD41A25" w14:textId="77777777" w:rsidR="00EB2C68" w:rsidRDefault="00EB2C68" w:rsidP="00811A6C">
            <w:pPr>
              <w:ind w:left="1"/>
            </w:pPr>
            <w:r>
              <w:rPr>
                <w:rFonts w:ascii="Times New Roman" w:eastAsia="Times New Roman" w:hAnsi="Times New Roman" w:cs="Times New Roman"/>
                <w:sz w:val="24"/>
              </w:rPr>
              <w:t xml:space="preserve">is received by the ETF either before or at the same time as it delivers the ETF units </w:t>
            </w:r>
          </w:p>
        </w:tc>
      </w:tr>
      <w:tr w:rsidR="00EB2C68" w14:paraId="48844688" w14:textId="77777777" w:rsidTr="00811A6C">
        <w:trPr>
          <w:trHeight w:val="1181"/>
        </w:trPr>
        <w:tc>
          <w:tcPr>
            <w:tcW w:w="0" w:type="auto"/>
            <w:vMerge/>
            <w:tcBorders>
              <w:top w:val="nil"/>
              <w:left w:val="single" w:sz="4" w:space="0" w:color="000000"/>
              <w:bottom w:val="nil"/>
              <w:right w:val="single" w:sz="4" w:space="0" w:color="000000"/>
            </w:tcBorders>
          </w:tcPr>
          <w:p w14:paraId="21E1CE83" w14:textId="77777777" w:rsidR="00EB2C68" w:rsidRDefault="00EB2C68" w:rsidP="00811A6C"/>
        </w:tc>
        <w:tc>
          <w:tcPr>
            <w:tcW w:w="9376" w:type="dxa"/>
            <w:tcBorders>
              <w:top w:val="single" w:sz="4" w:space="0" w:color="000000"/>
              <w:left w:val="single" w:sz="4" w:space="0" w:color="000000"/>
              <w:bottom w:val="single" w:sz="4" w:space="0" w:color="000000"/>
              <w:right w:val="single" w:sz="4" w:space="0" w:color="000000"/>
            </w:tcBorders>
          </w:tcPr>
          <w:p w14:paraId="6EBC4A88" w14:textId="77777777" w:rsidR="00EB2C68" w:rsidRDefault="00EB2C68" w:rsidP="00811A6C">
            <w:pPr>
              <w:ind w:left="1" w:right="52"/>
              <w:jc w:val="both"/>
            </w:pPr>
            <w:r>
              <w:rPr>
                <w:rFonts w:ascii="Times New Roman" w:eastAsia="Times New Roman" w:hAnsi="Times New Roman" w:cs="Times New Roman"/>
                <w:sz w:val="24"/>
              </w:rPr>
              <w:t xml:space="preserve">is marked to market on each business day, and the amount of collateral in the possession of the ETF is adjusted on each business day to ensure that the market value of collateral maintained by the ETF in connection with the transaction is at least 102 percent of the market value of the Delayed Basket Securities </w:t>
            </w:r>
          </w:p>
        </w:tc>
      </w:tr>
      <w:tr w:rsidR="00EB2C68" w14:paraId="7C557955" w14:textId="77777777" w:rsidTr="00811A6C">
        <w:trPr>
          <w:trHeight w:val="302"/>
        </w:trPr>
        <w:tc>
          <w:tcPr>
            <w:tcW w:w="0" w:type="auto"/>
            <w:vMerge/>
            <w:tcBorders>
              <w:top w:val="nil"/>
              <w:left w:val="single" w:sz="4" w:space="0" w:color="000000"/>
              <w:bottom w:val="single" w:sz="4" w:space="0" w:color="000000"/>
              <w:right w:val="single" w:sz="4" w:space="0" w:color="000000"/>
            </w:tcBorders>
          </w:tcPr>
          <w:p w14:paraId="1592A474" w14:textId="77777777" w:rsidR="00EB2C68" w:rsidRDefault="00EB2C68" w:rsidP="00811A6C"/>
        </w:tc>
        <w:tc>
          <w:tcPr>
            <w:tcW w:w="9376" w:type="dxa"/>
            <w:tcBorders>
              <w:top w:val="single" w:sz="4" w:space="0" w:color="000000"/>
              <w:left w:val="single" w:sz="4" w:space="0" w:color="000000"/>
              <w:bottom w:val="single" w:sz="4" w:space="0" w:color="000000"/>
              <w:right w:val="single" w:sz="4" w:space="0" w:color="000000"/>
            </w:tcBorders>
          </w:tcPr>
          <w:p w14:paraId="35BBAFD6" w14:textId="77777777" w:rsidR="00EB2C68" w:rsidRDefault="00EB2C68" w:rsidP="00811A6C">
            <w:pPr>
              <w:ind w:left="1"/>
            </w:pPr>
            <w:r>
              <w:rPr>
                <w:rFonts w:ascii="Times New Roman" w:eastAsia="Times New Roman" w:hAnsi="Times New Roman" w:cs="Times New Roman"/>
                <w:sz w:val="24"/>
              </w:rPr>
              <w:t xml:space="preserve">is held by the custodian an account in the name of the ETF </w:t>
            </w:r>
          </w:p>
        </w:tc>
      </w:tr>
      <w:tr w:rsidR="00EB2C68" w14:paraId="78AE2E63" w14:textId="77777777" w:rsidTr="00811A6C">
        <w:trPr>
          <w:trHeight w:val="598"/>
        </w:trPr>
        <w:tc>
          <w:tcPr>
            <w:tcW w:w="1412" w:type="dxa"/>
            <w:tcBorders>
              <w:top w:val="single" w:sz="4" w:space="0" w:color="000000"/>
              <w:left w:val="single" w:sz="4" w:space="0" w:color="000000"/>
              <w:bottom w:val="single" w:sz="4" w:space="0" w:color="000000"/>
              <w:right w:val="single" w:sz="4" w:space="0" w:color="000000"/>
            </w:tcBorders>
          </w:tcPr>
          <w:p w14:paraId="761CB4DA" w14:textId="77777777" w:rsidR="00EB2C68" w:rsidRDefault="00EB2C68" w:rsidP="00811A6C">
            <w:r>
              <w:rPr>
                <w:rFonts w:ascii="Times New Roman" w:eastAsia="Times New Roman" w:hAnsi="Times New Roman" w:cs="Times New Roman"/>
                <w:sz w:val="24"/>
              </w:rPr>
              <w:t xml:space="preserve">Realization of collateral </w:t>
            </w:r>
          </w:p>
        </w:tc>
        <w:tc>
          <w:tcPr>
            <w:tcW w:w="9376" w:type="dxa"/>
            <w:tcBorders>
              <w:top w:val="single" w:sz="4" w:space="0" w:color="000000"/>
              <w:left w:val="single" w:sz="4" w:space="0" w:color="000000"/>
              <w:bottom w:val="single" w:sz="4" w:space="0" w:color="000000"/>
              <w:right w:val="single" w:sz="4" w:space="0" w:color="000000"/>
            </w:tcBorders>
          </w:tcPr>
          <w:p w14:paraId="4652FC84" w14:textId="77777777" w:rsidR="00EB2C68" w:rsidRDefault="00EB2C68" w:rsidP="00811A6C">
            <w:pPr>
              <w:ind w:left="1"/>
            </w:pPr>
            <w:r>
              <w:rPr>
                <w:rFonts w:ascii="Times New Roman" w:eastAsia="Times New Roman" w:hAnsi="Times New Roman" w:cs="Times New Roman"/>
                <w:sz w:val="24"/>
              </w:rPr>
              <w:t xml:space="preserve">In good faith by the ETF at any time </w:t>
            </w:r>
          </w:p>
        </w:tc>
      </w:tr>
    </w:tbl>
    <w:p w14:paraId="4D369562" w14:textId="77777777" w:rsidR="00EB2C68" w:rsidRDefault="00EB2C68" w:rsidP="00EB2C68">
      <w:pPr>
        <w:spacing w:after="175"/>
      </w:pPr>
      <w:r>
        <w:rPr>
          <w:noProof/>
          <w:lang w:val="en-US"/>
        </w:rPr>
        <mc:AlternateContent>
          <mc:Choice Requires="wpg">
            <w:drawing>
              <wp:anchor distT="0" distB="0" distL="114300" distR="114300" simplePos="0" relativeHeight="251659264" behindDoc="0" locked="0" layoutInCell="1" allowOverlap="1" wp14:anchorId="737BE4CC" wp14:editId="73056267">
                <wp:simplePos x="0" y="0"/>
                <wp:positionH relativeFrom="page">
                  <wp:posOffset>438912</wp:posOffset>
                </wp:positionH>
                <wp:positionV relativeFrom="page">
                  <wp:posOffset>649224</wp:posOffset>
                </wp:positionV>
                <wp:extent cx="6894576" cy="6096"/>
                <wp:effectExtent l="0" t="0" r="0" b="0"/>
                <wp:wrapTopAndBottom/>
                <wp:docPr id="2222" name="Group 222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2410" name="Shape 241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4EB2B" id="Group 2222" o:spid="_x0000_s1026" style="position:absolute;margin-left:34.55pt;margin-top:51.1pt;width:542.9pt;height:.5pt;z-index:251659264;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">
                <v:shape id="Shape 2410"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" path="m,l6894576,r,9144l,9144,,e" fillcolor="black" stroked="f" strokeweight="0">
                  <v:stroke miterlimit="83231f" joinstyle="miter"/>
                  <v:path arrowok="t" textboxrect="0,0,6894576,9144"/>
                </v:shape>
                <w10:wrap type="topAndBottom" anchorx="page" anchory="page"/>
              </v:group>
            </w:pict>
          </mc:Fallback>
        </mc:AlternateContent>
      </w:r>
      <w:r>
        <w:rPr>
          <w:rFonts w:ascii="Times New Roman" w:eastAsia="Times New Roman" w:hAnsi="Times New Roman"/>
          <w:sz w:val="24"/>
        </w:rPr>
        <w:t xml:space="preserve"> </w:t>
      </w:r>
    </w:p>
    <w:p w14:paraId="420DAF89" w14:textId="77777777" w:rsidR="00EB2C68" w:rsidRDefault="00EB2C68" w:rsidP="00EB2C68">
      <w:pPr>
        <w:spacing w:after="0"/>
      </w:pPr>
      <w:r>
        <w:rPr>
          <w:rFonts w:ascii="Times New Roman" w:eastAsia="Times New Roman" w:hAnsi="Times New Roman"/>
          <w:sz w:val="24"/>
          <w:shd w:val="clear" w:color="auto" w:fill="FFFF00"/>
        </w:rPr>
        <w:t>The following operational guidelines have been recommended by the OWG’s ETF Task Force for adoption by</w:t>
      </w:r>
      <w:r>
        <w:rPr>
          <w:rFonts w:ascii="Times New Roman" w:eastAsia="Times New Roman" w:hAnsi="Times New Roman"/>
          <w:sz w:val="24"/>
        </w:rPr>
        <w:t xml:space="preserve"> </w:t>
      </w:r>
      <w:r>
        <w:rPr>
          <w:rFonts w:ascii="Times New Roman" w:eastAsia="Times New Roman" w:hAnsi="Times New Roman"/>
          <w:sz w:val="24"/>
          <w:shd w:val="clear" w:color="auto" w:fill="FFFF00"/>
        </w:rPr>
        <w:t>the OWG and CETFA.</w:t>
      </w:r>
      <w:r>
        <w:rPr>
          <w:rFonts w:ascii="Times New Roman" w:eastAsia="Times New Roman" w:hAnsi="Times New Roman"/>
          <w:sz w:val="24"/>
        </w:rPr>
        <w:t xml:space="preserve"> </w:t>
      </w:r>
    </w:p>
    <w:tbl>
      <w:tblPr>
        <w:tblStyle w:val="TableGrid0"/>
        <w:tblW w:w="10766" w:type="dxa"/>
        <w:tblInd w:w="6" w:type="dxa"/>
        <w:tblCellMar>
          <w:top w:w="53" w:type="dxa"/>
          <w:left w:w="59" w:type="dxa"/>
          <w:right w:w="68" w:type="dxa"/>
        </w:tblCellMar>
        <w:tblLook w:val="04A0" w:firstRow="1" w:lastRow="0" w:firstColumn="1" w:lastColumn="0" w:noHBand="0" w:noVBand="1"/>
      </w:tblPr>
      <w:tblGrid>
        <w:gridCol w:w="2828"/>
        <w:gridCol w:w="7938"/>
      </w:tblGrid>
      <w:tr w:rsidR="00EB2C68" w14:paraId="7367ED29" w14:textId="77777777" w:rsidTr="00811A6C">
        <w:trPr>
          <w:trHeight w:val="301"/>
        </w:trPr>
        <w:tc>
          <w:tcPr>
            <w:tcW w:w="10766" w:type="dxa"/>
            <w:gridSpan w:val="2"/>
            <w:tcBorders>
              <w:top w:val="single" w:sz="4" w:space="0" w:color="000000"/>
              <w:left w:val="single" w:sz="4" w:space="0" w:color="000000"/>
              <w:bottom w:val="single" w:sz="4" w:space="0" w:color="000000"/>
              <w:right w:val="single" w:sz="4" w:space="0" w:color="000000"/>
            </w:tcBorders>
            <w:shd w:val="clear" w:color="auto" w:fill="000000"/>
          </w:tcPr>
          <w:p w14:paraId="2213F9EE" w14:textId="77777777" w:rsidR="00EB2C68" w:rsidRDefault="00EB2C68" w:rsidP="00811A6C">
            <w:pPr>
              <w:ind w:left="9"/>
              <w:jc w:val="center"/>
            </w:pPr>
            <w:r>
              <w:rPr>
                <w:rFonts w:ascii="Times New Roman" w:eastAsia="Times New Roman" w:hAnsi="Times New Roman" w:cs="Times New Roman"/>
                <w:color w:val="FFFFFF"/>
                <w:sz w:val="24"/>
              </w:rPr>
              <w:t xml:space="preserve">Operational Guidelines </w:t>
            </w:r>
          </w:p>
        </w:tc>
      </w:tr>
      <w:tr w:rsidR="00EB2C68" w14:paraId="03DF67BC" w14:textId="77777777" w:rsidTr="00811A6C">
        <w:trPr>
          <w:trHeight w:val="1182"/>
        </w:trPr>
        <w:tc>
          <w:tcPr>
            <w:tcW w:w="2828" w:type="dxa"/>
            <w:tcBorders>
              <w:top w:val="single" w:sz="4" w:space="0" w:color="000000"/>
              <w:left w:val="single" w:sz="4" w:space="0" w:color="000000"/>
              <w:bottom w:val="single" w:sz="4" w:space="0" w:color="000000"/>
              <w:right w:val="single" w:sz="4" w:space="0" w:color="000000"/>
            </w:tcBorders>
          </w:tcPr>
          <w:p w14:paraId="75022598" w14:textId="77777777" w:rsidR="00EB2C68" w:rsidRDefault="00EB2C68" w:rsidP="00811A6C">
            <w:pPr>
              <w:ind w:left="360" w:hanging="360"/>
            </w:pPr>
            <w:r>
              <w:rPr>
                <w:rFonts w:ascii="Times New Roman" w:eastAsia="Times New Roman" w:hAnsi="Times New Roman" w:cs="Times New Roman"/>
                <w:sz w:val="24"/>
              </w:rPr>
              <w:t xml:space="preserve">1. Minimum notice to Authorized Participants to realize on cash collateral </w:t>
            </w:r>
          </w:p>
        </w:tc>
        <w:tc>
          <w:tcPr>
            <w:tcW w:w="7938" w:type="dxa"/>
            <w:tcBorders>
              <w:top w:val="single" w:sz="4" w:space="0" w:color="000000"/>
              <w:left w:val="single" w:sz="4" w:space="0" w:color="000000"/>
              <w:bottom w:val="single" w:sz="4" w:space="0" w:color="000000"/>
              <w:right w:val="single" w:sz="4" w:space="0" w:color="000000"/>
            </w:tcBorders>
          </w:tcPr>
          <w:p w14:paraId="6E69210A" w14:textId="77777777" w:rsidR="00EB2C68" w:rsidRDefault="00EB2C68" w:rsidP="00EB2C68">
            <w:pPr>
              <w:numPr>
                <w:ilvl w:val="0"/>
                <w:numId w:val="28"/>
              </w:numPr>
              <w:spacing w:after="6" w:line="259" w:lineRule="auto"/>
              <w:ind w:hanging="360"/>
            </w:pPr>
            <w:r>
              <w:rPr>
                <w:rFonts w:ascii="Times New Roman" w:eastAsia="Times New Roman" w:hAnsi="Times New Roman" w:cs="Times New Roman"/>
                <w:sz w:val="24"/>
              </w:rPr>
              <w:t xml:space="preserve">Three (3) business days </w:t>
            </w:r>
          </w:p>
          <w:p w14:paraId="52258154" w14:textId="77777777" w:rsidR="00EB2C68" w:rsidRDefault="00EB2C68" w:rsidP="00EB2C68">
            <w:pPr>
              <w:numPr>
                <w:ilvl w:val="0"/>
                <w:numId w:val="28"/>
              </w:numPr>
              <w:spacing w:line="259" w:lineRule="auto"/>
              <w:ind w:hanging="360"/>
            </w:pPr>
            <w:r>
              <w:rPr>
                <w:rFonts w:ascii="Times New Roman" w:eastAsia="Times New Roman" w:hAnsi="Times New Roman" w:cs="Times New Roman"/>
                <w:sz w:val="24"/>
              </w:rPr>
              <w:t xml:space="preserve">Notice may be given after the settlement date; realization occurring no earlier than notice date plus three (3) business days. </w:t>
            </w:r>
          </w:p>
        </w:tc>
      </w:tr>
      <w:tr w:rsidR="00EB2C68" w14:paraId="6CE81DC0" w14:textId="77777777" w:rsidTr="00811A6C">
        <w:trPr>
          <w:trHeight w:val="595"/>
        </w:trPr>
        <w:tc>
          <w:tcPr>
            <w:tcW w:w="2828" w:type="dxa"/>
            <w:tcBorders>
              <w:top w:val="single" w:sz="4" w:space="0" w:color="000000"/>
              <w:left w:val="single" w:sz="4" w:space="0" w:color="000000"/>
              <w:bottom w:val="single" w:sz="4" w:space="0" w:color="000000"/>
              <w:right w:val="single" w:sz="4" w:space="0" w:color="000000"/>
            </w:tcBorders>
          </w:tcPr>
          <w:p w14:paraId="2C9B4036" w14:textId="77777777" w:rsidR="00EB2C68" w:rsidRDefault="00EB2C68" w:rsidP="00811A6C">
            <w:pPr>
              <w:ind w:left="360" w:hanging="360"/>
            </w:pPr>
            <w:r>
              <w:rPr>
                <w:rFonts w:ascii="Times New Roman" w:eastAsia="Times New Roman" w:hAnsi="Times New Roman" w:cs="Times New Roman"/>
                <w:sz w:val="24"/>
              </w:rPr>
              <w:t xml:space="preserve">2. Delivery of cash collateral </w:t>
            </w:r>
          </w:p>
        </w:tc>
        <w:tc>
          <w:tcPr>
            <w:tcW w:w="7938" w:type="dxa"/>
            <w:tcBorders>
              <w:top w:val="single" w:sz="4" w:space="0" w:color="000000"/>
              <w:left w:val="single" w:sz="4" w:space="0" w:color="000000"/>
              <w:bottom w:val="single" w:sz="4" w:space="0" w:color="000000"/>
              <w:right w:val="single" w:sz="4" w:space="0" w:color="000000"/>
            </w:tcBorders>
          </w:tcPr>
          <w:p w14:paraId="5AFB11D6" w14:textId="77777777" w:rsidR="00EB2C68" w:rsidRDefault="00EB2C68" w:rsidP="00811A6C">
            <w:pPr>
              <w:ind w:left="49"/>
            </w:pPr>
            <w:r>
              <w:rPr>
                <w:rFonts w:ascii="Times New Roman" w:eastAsia="Times New Roman" w:hAnsi="Times New Roman" w:cs="Times New Roman"/>
                <w:sz w:val="24"/>
              </w:rPr>
              <w:t xml:space="preserve">Through CDS </w:t>
            </w:r>
          </w:p>
        </w:tc>
      </w:tr>
      <w:tr w:rsidR="00EB2C68" w14:paraId="6C4D9C5F" w14:textId="77777777" w:rsidTr="00811A6C">
        <w:trPr>
          <w:trHeight w:val="598"/>
        </w:trPr>
        <w:tc>
          <w:tcPr>
            <w:tcW w:w="2828" w:type="dxa"/>
            <w:tcBorders>
              <w:top w:val="single" w:sz="4" w:space="0" w:color="000000"/>
              <w:left w:val="single" w:sz="4" w:space="0" w:color="000000"/>
              <w:bottom w:val="single" w:sz="4" w:space="0" w:color="000000"/>
              <w:right w:val="single" w:sz="4" w:space="0" w:color="000000"/>
            </w:tcBorders>
          </w:tcPr>
          <w:p w14:paraId="1FCA34E1" w14:textId="77777777" w:rsidR="00EB2C68" w:rsidRDefault="00EB2C68" w:rsidP="00811A6C">
            <w:pPr>
              <w:ind w:left="360" w:hanging="360"/>
            </w:pPr>
            <w:r>
              <w:rPr>
                <w:rFonts w:ascii="Times New Roman" w:eastAsia="Times New Roman" w:hAnsi="Times New Roman" w:cs="Times New Roman"/>
                <w:sz w:val="24"/>
              </w:rPr>
              <w:lastRenderedPageBreak/>
              <w:t xml:space="preserve">3. Currency of cash collateral </w:t>
            </w:r>
          </w:p>
        </w:tc>
        <w:tc>
          <w:tcPr>
            <w:tcW w:w="7938" w:type="dxa"/>
            <w:tcBorders>
              <w:top w:val="single" w:sz="4" w:space="0" w:color="000000"/>
              <w:left w:val="single" w:sz="4" w:space="0" w:color="000000"/>
              <w:bottom w:val="single" w:sz="4" w:space="0" w:color="000000"/>
              <w:right w:val="single" w:sz="4" w:space="0" w:color="000000"/>
            </w:tcBorders>
          </w:tcPr>
          <w:p w14:paraId="2B5B6565" w14:textId="77777777" w:rsidR="00EB2C68" w:rsidRDefault="00EB2C68" w:rsidP="00811A6C">
            <w:pPr>
              <w:ind w:left="49"/>
            </w:pPr>
            <w:r>
              <w:rPr>
                <w:rFonts w:ascii="Times New Roman" w:eastAsia="Times New Roman" w:hAnsi="Times New Roman" w:cs="Times New Roman"/>
                <w:sz w:val="24"/>
              </w:rPr>
              <w:t xml:space="preserve">In the currency of the trade </w:t>
            </w:r>
          </w:p>
        </w:tc>
      </w:tr>
      <w:tr w:rsidR="00EB2C68" w14:paraId="553E5C6E" w14:textId="77777777" w:rsidTr="00811A6C">
        <w:trPr>
          <w:trHeight w:val="914"/>
        </w:trPr>
        <w:tc>
          <w:tcPr>
            <w:tcW w:w="2828" w:type="dxa"/>
            <w:tcBorders>
              <w:top w:val="single" w:sz="4" w:space="0" w:color="000000"/>
              <w:left w:val="single" w:sz="4" w:space="0" w:color="000000"/>
              <w:bottom w:val="single" w:sz="4" w:space="0" w:color="000000"/>
              <w:right w:val="single" w:sz="4" w:space="0" w:color="000000"/>
            </w:tcBorders>
          </w:tcPr>
          <w:p w14:paraId="7874C9B1" w14:textId="77777777" w:rsidR="00EB2C68" w:rsidRDefault="00EB2C68" w:rsidP="00811A6C">
            <w:pPr>
              <w:ind w:left="360" w:hanging="360"/>
            </w:pPr>
            <w:r>
              <w:rPr>
                <w:rFonts w:ascii="Times New Roman" w:eastAsia="Times New Roman" w:hAnsi="Times New Roman" w:cs="Times New Roman"/>
                <w:sz w:val="24"/>
              </w:rPr>
              <w:t xml:space="preserve">4. Deadline of delivery of cash collateral </w:t>
            </w:r>
          </w:p>
        </w:tc>
        <w:tc>
          <w:tcPr>
            <w:tcW w:w="7938" w:type="dxa"/>
            <w:tcBorders>
              <w:top w:val="single" w:sz="4" w:space="0" w:color="000000"/>
              <w:left w:val="single" w:sz="4" w:space="0" w:color="000000"/>
              <w:bottom w:val="single" w:sz="4" w:space="0" w:color="000000"/>
              <w:right w:val="single" w:sz="4" w:space="0" w:color="000000"/>
            </w:tcBorders>
          </w:tcPr>
          <w:p w14:paraId="336A7BC5" w14:textId="77777777" w:rsidR="00EB2C68" w:rsidRDefault="00EB2C68" w:rsidP="00EB2C68">
            <w:pPr>
              <w:numPr>
                <w:ilvl w:val="0"/>
                <w:numId w:val="29"/>
              </w:numPr>
              <w:spacing w:after="6" w:line="259" w:lineRule="auto"/>
              <w:ind w:hanging="360"/>
            </w:pPr>
            <w:r>
              <w:rPr>
                <w:rFonts w:ascii="Times New Roman" w:eastAsia="Times New Roman" w:hAnsi="Times New Roman" w:cs="Times New Roman"/>
                <w:sz w:val="24"/>
              </w:rPr>
              <w:t xml:space="preserve">Target delivery by 3:30 p.m. ET on settlement date. </w:t>
            </w:r>
          </w:p>
          <w:p w14:paraId="171B00C5" w14:textId="77777777" w:rsidR="00EB2C68" w:rsidRDefault="00EB2C68" w:rsidP="00EB2C68">
            <w:pPr>
              <w:numPr>
                <w:ilvl w:val="0"/>
                <w:numId w:val="29"/>
              </w:numPr>
              <w:spacing w:line="259" w:lineRule="auto"/>
              <w:ind w:hanging="360"/>
            </w:pPr>
            <w:r>
              <w:rPr>
                <w:rFonts w:ascii="Times New Roman" w:eastAsia="Times New Roman" w:hAnsi="Times New Roman" w:cs="Times New Roman"/>
                <w:sz w:val="24"/>
              </w:rPr>
              <w:t xml:space="preserve">Later delivery of cash collateral (up until payment exchange - currently 4:00 </w:t>
            </w:r>
          </w:p>
          <w:p w14:paraId="01F954FF" w14:textId="77777777" w:rsidR="00EB2C68" w:rsidRDefault="00EB2C68" w:rsidP="00811A6C">
            <w:pPr>
              <w:ind w:left="366"/>
            </w:pPr>
            <w:r>
              <w:rPr>
                <w:rFonts w:ascii="Times New Roman" w:eastAsia="Times New Roman" w:hAnsi="Times New Roman" w:cs="Times New Roman"/>
                <w:sz w:val="24"/>
              </w:rPr>
              <w:t xml:space="preserve">p.m. ET) addressed on a best efforts basis </w:t>
            </w:r>
          </w:p>
        </w:tc>
      </w:tr>
      <w:tr w:rsidR="00EB2C68" w14:paraId="5D6B929C" w14:textId="77777777" w:rsidTr="00811A6C">
        <w:trPr>
          <w:trHeight w:val="595"/>
        </w:trPr>
        <w:tc>
          <w:tcPr>
            <w:tcW w:w="2828" w:type="dxa"/>
            <w:tcBorders>
              <w:top w:val="single" w:sz="4" w:space="0" w:color="000000"/>
              <w:left w:val="single" w:sz="4" w:space="0" w:color="000000"/>
              <w:bottom w:val="single" w:sz="4" w:space="0" w:color="000000"/>
              <w:right w:val="single" w:sz="4" w:space="0" w:color="000000"/>
            </w:tcBorders>
          </w:tcPr>
          <w:p w14:paraId="546CBEBB" w14:textId="77777777" w:rsidR="00EB2C68" w:rsidRDefault="00EB2C68" w:rsidP="00811A6C">
            <w:pPr>
              <w:ind w:left="360" w:hanging="360"/>
              <w:jc w:val="both"/>
            </w:pPr>
            <w:r>
              <w:rPr>
                <w:rFonts w:ascii="Times New Roman" w:eastAsia="Times New Roman" w:hAnsi="Times New Roman" w:cs="Times New Roman"/>
                <w:sz w:val="24"/>
              </w:rPr>
              <w:t xml:space="preserve">5. Timing of cash collateral return </w:t>
            </w:r>
          </w:p>
        </w:tc>
        <w:tc>
          <w:tcPr>
            <w:tcW w:w="7938" w:type="dxa"/>
            <w:tcBorders>
              <w:top w:val="single" w:sz="4" w:space="0" w:color="000000"/>
              <w:left w:val="single" w:sz="4" w:space="0" w:color="000000"/>
              <w:bottom w:val="single" w:sz="4" w:space="0" w:color="000000"/>
              <w:right w:val="single" w:sz="4" w:space="0" w:color="000000"/>
            </w:tcBorders>
          </w:tcPr>
          <w:p w14:paraId="6ADDE373" w14:textId="77777777" w:rsidR="00EB2C68" w:rsidRDefault="00EB2C68" w:rsidP="00811A6C">
            <w:pPr>
              <w:ind w:left="49"/>
            </w:pPr>
            <w:r>
              <w:rPr>
                <w:rFonts w:ascii="Times New Roman" w:eastAsia="Times New Roman" w:hAnsi="Times New Roman" w:cs="Times New Roman"/>
                <w:sz w:val="24"/>
              </w:rPr>
              <w:t xml:space="preserve">Upon delivery of Delayed Basket Securities, cash collateral to be returned as soon as possible (typically same day) </w:t>
            </w:r>
          </w:p>
        </w:tc>
      </w:tr>
    </w:tbl>
    <w:p w14:paraId="02E450CE" w14:textId="77777777" w:rsidR="00EB2C68" w:rsidRDefault="00EB2C68" w:rsidP="00EB2C68">
      <w:pPr>
        <w:spacing w:after="1344"/>
      </w:pPr>
      <w:r>
        <w:rPr>
          <w:rFonts w:ascii="Times New Roman" w:eastAsia="Times New Roman" w:hAnsi="Times New Roman"/>
          <w:sz w:val="24"/>
        </w:rPr>
        <w:t xml:space="preserve"> </w:t>
      </w:r>
    </w:p>
    <w:p w14:paraId="0BFC920E" w14:textId="77777777" w:rsidR="00EB2C68" w:rsidRDefault="00EB2C68" w:rsidP="00EB2C68">
      <w:pPr>
        <w:spacing w:after="0"/>
      </w:pPr>
      <w:r>
        <w:rPr>
          <w:rFonts w:ascii="Times New Roman" w:eastAsia="Times New Roman" w:hAnsi="Times New Roman"/>
        </w:rPr>
        <w:t xml:space="preserve">20240314 </w:t>
      </w:r>
    </w:p>
    <w:p w14:paraId="32C6155D" w14:textId="742E6933" w:rsidR="00EB2C68" w:rsidRDefault="00EB2C68" w:rsidP="009F2C94">
      <w:pPr>
        <w:rPr>
          <w:rFonts w:ascii="Arial" w:hAnsi="Arial" w:cs="Arial"/>
          <w:b/>
          <w:sz w:val="24"/>
          <w:szCs w:val="24"/>
          <w:lang w:val="en-US"/>
        </w:rPr>
      </w:pPr>
    </w:p>
    <w:p w14:paraId="5AF7BF32" w14:textId="10AAA2B4" w:rsidR="00DA6503" w:rsidRDefault="00DA6503" w:rsidP="00DA6503"/>
    <w:p w14:paraId="7D309C71" w14:textId="4CEE9F13" w:rsidR="00DA6503" w:rsidRDefault="00DA6503" w:rsidP="00DA6503"/>
    <w:p w14:paraId="795977D6" w14:textId="78574812" w:rsidR="00DA6503" w:rsidRDefault="00DA6503" w:rsidP="00DA6503"/>
    <w:p w14:paraId="4774DA24" w14:textId="68E17DCD" w:rsidR="00DA6503" w:rsidRDefault="00DA6503" w:rsidP="00DA6503"/>
    <w:p w14:paraId="2DA422CD" w14:textId="0CD7D995" w:rsidR="00DA6503" w:rsidRDefault="00DA6503" w:rsidP="00DA6503"/>
    <w:p w14:paraId="4FC2EB11" w14:textId="03C0BF06" w:rsidR="00DA6503" w:rsidRDefault="00DA6503" w:rsidP="00DA6503"/>
    <w:p w14:paraId="146D0679" w14:textId="359E19C3" w:rsidR="00DA6503" w:rsidRDefault="00DA6503" w:rsidP="00DA6503"/>
    <w:p w14:paraId="0D4F2476" w14:textId="30367572" w:rsidR="00DA6503" w:rsidRDefault="00DA6503" w:rsidP="00DA6503"/>
    <w:p w14:paraId="34446132" w14:textId="3E517948" w:rsidR="00DA6503" w:rsidRDefault="00DA6503" w:rsidP="00DA6503"/>
    <w:p w14:paraId="56A688E2" w14:textId="4DDE3C1D" w:rsidR="00DA6503" w:rsidRDefault="00DA6503" w:rsidP="00DA6503"/>
    <w:p w14:paraId="61B50198" w14:textId="77777777" w:rsidR="00DA6503" w:rsidRDefault="00DA6503" w:rsidP="00DA6503"/>
    <w:tbl>
      <w:tblPr>
        <w:tblStyle w:val="TableGrid"/>
        <w:tblW w:w="0" w:type="auto"/>
        <w:tblLook w:val="04A0" w:firstRow="1" w:lastRow="0" w:firstColumn="1" w:lastColumn="0" w:noHBand="0" w:noVBand="1"/>
      </w:tblPr>
      <w:tblGrid>
        <w:gridCol w:w="1636"/>
        <w:gridCol w:w="1492"/>
        <w:gridCol w:w="1652"/>
        <w:gridCol w:w="2164"/>
        <w:gridCol w:w="1997"/>
        <w:gridCol w:w="1849"/>
      </w:tblGrid>
      <w:tr w:rsidR="00DA6503" w14:paraId="18E8649B" w14:textId="77777777" w:rsidTr="00811A6C">
        <w:trPr>
          <w:tblHeader/>
        </w:trPr>
        <w:tc>
          <w:tcPr>
            <w:tcW w:w="1818" w:type="dxa"/>
            <w:shd w:val="clear" w:color="auto" w:fill="auto"/>
          </w:tcPr>
          <w:p w14:paraId="6D6ED334" w14:textId="77777777" w:rsidR="00DA6503" w:rsidRDefault="00DA6503" w:rsidP="00811A6C"/>
        </w:tc>
        <w:tc>
          <w:tcPr>
            <w:tcW w:w="2005" w:type="dxa"/>
            <w:shd w:val="clear" w:color="auto" w:fill="000000" w:themeFill="text1"/>
          </w:tcPr>
          <w:p w14:paraId="4FA95D43" w14:textId="77777777" w:rsidR="00DA6503" w:rsidRDefault="00DA6503" w:rsidP="00811A6C">
            <w:r>
              <w:t>1. CSA Staff Notice</w:t>
            </w:r>
          </w:p>
        </w:tc>
        <w:tc>
          <w:tcPr>
            <w:tcW w:w="2409" w:type="dxa"/>
            <w:shd w:val="clear" w:color="auto" w:fill="000000" w:themeFill="text1"/>
          </w:tcPr>
          <w:p w14:paraId="2F6BB86B" w14:textId="77777777" w:rsidR="00DA6503" w:rsidRDefault="00DA6503" w:rsidP="00811A6C">
            <w:r>
              <w:t>2. OSC Staff Notice</w:t>
            </w:r>
          </w:p>
        </w:tc>
        <w:tc>
          <w:tcPr>
            <w:tcW w:w="3269" w:type="dxa"/>
            <w:shd w:val="clear" w:color="auto" w:fill="000000" w:themeFill="text1"/>
          </w:tcPr>
          <w:p w14:paraId="528EBBFC" w14:textId="77777777" w:rsidR="00DA6503" w:rsidRDefault="00DA6503" w:rsidP="00811A6C">
            <w:r>
              <w:t>3. OSC responds with separate, private emails to each firm</w:t>
            </w:r>
          </w:p>
        </w:tc>
        <w:tc>
          <w:tcPr>
            <w:tcW w:w="2541" w:type="dxa"/>
            <w:shd w:val="clear" w:color="auto" w:fill="000000" w:themeFill="text1"/>
          </w:tcPr>
          <w:p w14:paraId="48CE8797" w14:textId="77777777" w:rsidR="00DA6503" w:rsidRDefault="00DA6503" w:rsidP="00811A6C">
            <w:r>
              <w:t>4. Posting of an industry letter on OSC eNews Investment Funds Branch Portal – no OSC response</w:t>
            </w:r>
          </w:p>
        </w:tc>
        <w:tc>
          <w:tcPr>
            <w:tcW w:w="2348" w:type="dxa"/>
            <w:shd w:val="clear" w:color="auto" w:fill="000000" w:themeFill="text1"/>
          </w:tcPr>
          <w:p w14:paraId="36348BEA" w14:textId="77777777" w:rsidR="00DA6503" w:rsidRDefault="00DA6503" w:rsidP="00811A6C">
            <w:r>
              <w:t>5. Do nothing - No guidance, approvals, views from the regulators</w:t>
            </w:r>
          </w:p>
        </w:tc>
      </w:tr>
      <w:tr w:rsidR="00DA6503" w14:paraId="486BF25B" w14:textId="77777777" w:rsidTr="00811A6C">
        <w:trPr>
          <w:trHeight w:val="873"/>
        </w:trPr>
        <w:tc>
          <w:tcPr>
            <w:tcW w:w="1818" w:type="dxa"/>
          </w:tcPr>
          <w:p w14:paraId="2668448F" w14:textId="77777777" w:rsidR="00DA6503" w:rsidRDefault="00DA6503" w:rsidP="00811A6C">
            <w:pPr>
              <w:pStyle w:val="NoSpacing"/>
            </w:pPr>
            <w:bookmarkStart w:id="3" w:name="etf"/>
            <w:r>
              <w:t>Jurisdiction</w:t>
            </w:r>
            <w:bookmarkEnd w:id="3"/>
          </w:p>
        </w:tc>
        <w:tc>
          <w:tcPr>
            <w:tcW w:w="2005" w:type="dxa"/>
          </w:tcPr>
          <w:p w14:paraId="091AE8E9" w14:textId="77777777" w:rsidR="00DA6503" w:rsidRDefault="00DA6503" w:rsidP="00811A6C">
            <w:pPr>
              <w:pStyle w:val="NoSpacing"/>
            </w:pPr>
            <w:r>
              <w:t>All</w:t>
            </w:r>
          </w:p>
        </w:tc>
        <w:tc>
          <w:tcPr>
            <w:tcW w:w="2409" w:type="dxa"/>
          </w:tcPr>
          <w:p w14:paraId="6865E6A5" w14:textId="77777777" w:rsidR="00DA6503" w:rsidRDefault="00DA6503" w:rsidP="00811A6C">
            <w:pPr>
              <w:pStyle w:val="NoSpacing"/>
            </w:pPr>
            <w:r>
              <w:t>Ontario</w:t>
            </w:r>
          </w:p>
          <w:p w14:paraId="284E2408" w14:textId="77777777" w:rsidR="00DA6503" w:rsidRDefault="00DA6503" w:rsidP="00811A6C">
            <w:pPr>
              <w:pStyle w:val="NoSpacing"/>
            </w:pPr>
            <w:r>
              <w:t>(likely other jurisdictions would follow)</w:t>
            </w:r>
          </w:p>
          <w:p w14:paraId="58C90372" w14:textId="77777777" w:rsidR="00DA6503" w:rsidRDefault="00DA6503" w:rsidP="00811A6C">
            <w:pPr>
              <w:pStyle w:val="NoSpacing"/>
            </w:pPr>
          </w:p>
        </w:tc>
        <w:tc>
          <w:tcPr>
            <w:tcW w:w="3269" w:type="dxa"/>
          </w:tcPr>
          <w:p w14:paraId="329623A0" w14:textId="77777777" w:rsidR="00DA6503" w:rsidRDefault="00DA6503" w:rsidP="00811A6C">
            <w:pPr>
              <w:pStyle w:val="NoSpacing"/>
            </w:pPr>
            <w:r>
              <w:t>Ontario</w:t>
            </w:r>
          </w:p>
        </w:tc>
        <w:tc>
          <w:tcPr>
            <w:tcW w:w="2541" w:type="dxa"/>
          </w:tcPr>
          <w:p w14:paraId="44E18A97" w14:textId="77777777" w:rsidR="00DA6503" w:rsidRDefault="00DA6503" w:rsidP="00811A6C">
            <w:pPr>
              <w:pStyle w:val="NoSpacing"/>
            </w:pPr>
            <w:r>
              <w:t xml:space="preserve">Ontario </w:t>
            </w:r>
          </w:p>
        </w:tc>
        <w:tc>
          <w:tcPr>
            <w:tcW w:w="2348" w:type="dxa"/>
          </w:tcPr>
          <w:p w14:paraId="1B8E980D" w14:textId="77777777" w:rsidR="00DA6503" w:rsidRDefault="00DA6503" w:rsidP="00811A6C">
            <w:pPr>
              <w:pStyle w:val="NoSpacing"/>
            </w:pPr>
            <w:r>
              <w:t>All</w:t>
            </w:r>
          </w:p>
        </w:tc>
      </w:tr>
      <w:tr w:rsidR="00DA6503" w14:paraId="48E1D7D8" w14:textId="77777777" w:rsidTr="00811A6C">
        <w:tc>
          <w:tcPr>
            <w:tcW w:w="1818" w:type="dxa"/>
          </w:tcPr>
          <w:p w14:paraId="703D5968" w14:textId="77777777" w:rsidR="00DA6503" w:rsidRDefault="00DA6503" w:rsidP="00811A6C">
            <w:pPr>
              <w:ind w:left="-47"/>
            </w:pPr>
            <w:r>
              <w:t>Legal analysis: why collateral is permitted (&amp; not permitted) under s. 9.4</w:t>
            </w:r>
          </w:p>
        </w:tc>
        <w:tc>
          <w:tcPr>
            <w:tcW w:w="2005" w:type="dxa"/>
          </w:tcPr>
          <w:p w14:paraId="7C9BEE80" w14:textId="77777777" w:rsidR="00DA6503" w:rsidRDefault="00DA6503" w:rsidP="00811A6C">
            <w:pPr>
              <w:ind w:left="-47"/>
            </w:pPr>
            <w:r>
              <w:t>Required</w:t>
            </w:r>
          </w:p>
        </w:tc>
        <w:tc>
          <w:tcPr>
            <w:tcW w:w="2409" w:type="dxa"/>
          </w:tcPr>
          <w:p w14:paraId="0519B14B" w14:textId="77777777" w:rsidR="00DA6503" w:rsidRDefault="00DA6503" w:rsidP="00811A6C">
            <w:pPr>
              <w:ind w:left="-47"/>
            </w:pPr>
            <w:r>
              <w:t>Required</w:t>
            </w:r>
          </w:p>
        </w:tc>
        <w:tc>
          <w:tcPr>
            <w:tcW w:w="3269" w:type="dxa"/>
          </w:tcPr>
          <w:p w14:paraId="45B34969" w14:textId="77777777" w:rsidR="00DA6503" w:rsidRDefault="00DA6503" w:rsidP="00811A6C">
            <w:pPr>
              <w:ind w:left="-47"/>
            </w:pPr>
            <w:r>
              <w:t>Required</w:t>
            </w:r>
          </w:p>
        </w:tc>
        <w:tc>
          <w:tcPr>
            <w:tcW w:w="2541" w:type="dxa"/>
          </w:tcPr>
          <w:p w14:paraId="0A141FB5" w14:textId="77777777" w:rsidR="00DA6503" w:rsidRDefault="00DA6503" w:rsidP="00811A6C">
            <w:pPr>
              <w:ind w:left="-44"/>
            </w:pPr>
            <w:r>
              <w:t>Not necessary</w:t>
            </w:r>
          </w:p>
        </w:tc>
        <w:tc>
          <w:tcPr>
            <w:tcW w:w="2348" w:type="dxa"/>
          </w:tcPr>
          <w:p w14:paraId="41111F12" w14:textId="77777777" w:rsidR="00DA6503" w:rsidRDefault="00DA6503" w:rsidP="00811A6C">
            <w:pPr>
              <w:ind w:left="-44"/>
            </w:pPr>
            <w:r>
              <w:t>n/a</w:t>
            </w:r>
          </w:p>
        </w:tc>
      </w:tr>
      <w:tr w:rsidR="00DA6503" w14:paraId="5EE073AC" w14:textId="77777777" w:rsidTr="00811A6C">
        <w:tc>
          <w:tcPr>
            <w:tcW w:w="1818" w:type="dxa"/>
          </w:tcPr>
          <w:p w14:paraId="1B225F4D" w14:textId="77777777" w:rsidR="00DA6503" w:rsidRDefault="00DA6503" w:rsidP="00811A6C">
            <w:r>
              <w:t>Formal approval</w:t>
            </w:r>
          </w:p>
        </w:tc>
        <w:tc>
          <w:tcPr>
            <w:tcW w:w="2005" w:type="dxa"/>
          </w:tcPr>
          <w:p w14:paraId="10AEBAAF" w14:textId="77777777" w:rsidR="00DA6503" w:rsidRDefault="00DA6503" w:rsidP="00811A6C">
            <w:pPr>
              <w:ind w:left="-47"/>
            </w:pPr>
            <w:r>
              <w:t>All jurisdictions</w:t>
            </w:r>
          </w:p>
        </w:tc>
        <w:tc>
          <w:tcPr>
            <w:tcW w:w="2409" w:type="dxa"/>
          </w:tcPr>
          <w:p w14:paraId="1A3C7769" w14:textId="77777777" w:rsidR="00DA6503" w:rsidRDefault="00DA6503" w:rsidP="00811A6C">
            <w:pPr>
              <w:ind w:left="-46"/>
            </w:pPr>
            <w:r>
              <w:t>ON</w:t>
            </w:r>
          </w:p>
        </w:tc>
        <w:tc>
          <w:tcPr>
            <w:tcW w:w="3269" w:type="dxa"/>
          </w:tcPr>
          <w:p w14:paraId="1CBDB497" w14:textId="77777777" w:rsidR="00DA6503" w:rsidRDefault="00DA6503" w:rsidP="00811A6C">
            <w:pPr>
              <w:ind w:left="-46"/>
            </w:pPr>
            <w:r>
              <w:t>None</w:t>
            </w:r>
          </w:p>
        </w:tc>
        <w:tc>
          <w:tcPr>
            <w:tcW w:w="2541" w:type="dxa"/>
          </w:tcPr>
          <w:p w14:paraId="34C5B63C" w14:textId="77777777" w:rsidR="00DA6503" w:rsidRDefault="00DA6503" w:rsidP="00811A6C">
            <w:pPr>
              <w:ind w:left="-44"/>
            </w:pPr>
            <w:r>
              <w:t>None</w:t>
            </w:r>
          </w:p>
        </w:tc>
        <w:tc>
          <w:tcPr>
            <w:tcW w:w="2348" w:type="dxa"/>
          </w:tcPr>
          <w:p w14:paraId="1FECEA2D" w14:textId="77777777" w:rsidR="00DA6503" w:rsidRDefault="00DA6503" w:rsidP="00811A6C">
            <w:pPr>
              <w:ind w:left="-44"/>
            </w:pPr>
            <w:r>
              <w:t>n/a</w:t>
            </w:r>
          </w:p>
        </w:tc>
      </w:tr>
      <w:tr w:rsidR="00DA6503" w14:paraId="1F0150D4" w14:textId="77777777" w:rsidTr="00811A6C">
        <w:tc>
          <w:tcPr>
            <w:tcW w:w="1818" w:type="dxa"/>
          </w:tcPr>
          <w:p w14:paraId="63C27795" w14:textId="77777777" w:rsidR="00DA6503" w:rsidRDefault="00DA6503" w:rsidP="00811A6C">
            <w:r>
              <w:t>Timing</w:t>
            </w:r>
          </w:p>
        </w:tc>
        <w:tc>
          <w:tcPr>
            <w:tcW w:w="2005" w:type="dxa"/>
          </w:tcPr>
          <w:p w14:paraId="367270C3" w14:textId="77777777" w:rsidR="00DA6503" w:rsidRDefault="00DA6503" w:rsidP="00811A6C">
            <w:r>
              <w:t>Very unlikely prior to May 27, 2024</w:t>
            </w:r>
          </w:p>
        </w:tc>
        <w:tc>
          <w:tcPr>
            <w:tcW w:w="2409" w:type="dxa"/>
          </w:tcPr>
          <w:p w14:paraId="5F5CB650" w14:textId="77777777" w:rsidR="00DA6503" w:rsidRDefault="00DA6503" w:rsidP="00811A6C">
            <w:r>
              <w:t>Probably not before May 27, 2024</w:t>
            </w:r>
          </w:p>
        </w:tc>
        <w:tc>
          <w:tcPr>
            <w:tcW w:w="3269" w:type="dxa"/>
          </w:tcPr>
          <w:p w14:paraId="02CB143A" w14:textId="77777777" w:rsidR="00DA6503" w:rsidRDefault="00DA6503" w:rsidP="00811A6C">
            <w:r>
              <w:t>Each individual firm sends their own email inquiry. Volume determines OSC response time.</w:t>
            </w:r>
          </w:p>
        </w:tc>
        <w:tc>
          <w:tcPr>
            <w:tcW w:w="2541" w:type="dxa"/>
          </w:tcPr>
          <w:p w14:paraId="43D39D88" w14:textId="77777777" w:rsidR="00DA6503" w:rsidRDefault="00DA6503" w:rsidP="00DA6503">
            <w:pPr>
              <w:pStyle w:val="ListParagraph"/>
              <w:numPr>
                <w:ilvl w:val="0"/>
                <w:numId w:val="30"/>
              </w:numPr>
              <w:ind w:left="316"/>
            </w:pPr>
            <w:r>
              <w:t>Time to prepare letter</w:t>
            </w:r>
          </w:p>
          <w:p w14:paraId="284F478C" w14:textId="77777777" w:rsidR="00DA6503" w:rsidRDefault="00DA6503" w:rsidP="00DA6503">
            <w:pPr>
              <w:pStyle w:val="ListParagraph"/>
              <w:numPr>
                <w:ilvl w:val="0"/>
                <w:numId w:val="30"/>
              </w:numPr>
              <w:ind w:left="316"/>
            </w:pPr>
            <w:r>
              <w:t>Provided letter is “acceptable”, posting is quick</w:t>
            </w:r>
          </w:p>
        </w:tc>
        <w:tc>
          <w:tcPr>
            <w:tcW w:w="2348" w:type="dxa"/>
          </w:tcPr>
          <w:p w14:paraId="047887E0" w14:textId="77777777" w:rsidR="00DA6503" w:rsidRDefault="00DA6503" w:rsidP="00811A6C">
            <w:r>
              <w:t>n/a</w:t>
            </w:r>
          </w:p>
        </w:tc>
      </w:tr>
      <w:tr w:rsidR="00DA6503" w14:paraId="2978D7FC" w14:textId="77777777" w:rsidTr="00811A6C">
        <w:tc>
          <w:tcPr>
            <w:tcW w:w="1818" w:type="dxa"/>
          </w:tcPr>
          <w:p w14:paraId="10868E30" w14:textId="77777777" w:rsidR="00DA6503" w:rsidRDefault="00DA6503" w:rsidP="00811A6C">
            <w:r>
              <w:t>Considerations</w:t>
            </w:r>
          </w:p>
        </w:tc>
        <w:tc>
          <w:tcPr>
            <w:tcW w:w="2005" w:type="dxa"/>
          </w:tcPr>
          <w:p w14:paraId="1509919F" w14:textId="77777777" w:rsidR="00DA6503" w:rsidRDefault="00DA6503" w:rsidP="00811A6C"/>
        </w:tc>
        <w:tc>
          <w:tcPr>
            <w:tcW w:w="2409" w:type="dxa"/>
          </w:tcPr>
          <w:p w14:paraId="2B242D7F" w14:textId="77777777" w:rsidR="00DA6503" w:rsidRDefault="00DA6503" w:rsidP="00811A6C"/>
        </w:tc>
        <w:tc>
          <w:tcPr>
            <w:tcW w:w="3269" w:type="dxa"/>
          </w:tcPr>
          <w:p w14:paraId="25F22579" w14:textId="77777777" w:rsidR="00DA6503" w:rsidRDefault="00DA6503" w:rsidP="00DA6503">
            <w:pPr>
              <w:pStyle w:val="ListParagraph"/>
              <w:numPr>
                <w:ilvl w:val="0"/>
                <w:numId w:val="30"/>
              </w:numPr>
              <w:ind w:left="282"/>
            </w:pPr>
            <w:r>
              <w:t>OSC responses not to be shared or publicized</w:t>
            </w:r>
          </w:p>
          <w:p w14:paraId="55945F9C" w14:textId="77777777" w:rsidR="00DA6503" w:rsidRDefault="00DA6503" w:rsidP="00DA6503">
            <w:pPr>
              <w:pStyle w:val="ListParagraph"/>
              <w:numPr>
                <w:ilvl w:val="0"/>
                <w:numId w:val="30"/>
              </w:numPr>
              <w:ind w:left="282"/>
            </w:pPr>
            <w:r>
              <w:t>Perhaps only firms needing an answer would make inquiry</w:t>
            </w:r>
          </w:p>
          <w:p w14:paraId="3824B68B" w14:textId="77777777" w:rsidR="00DA6503" w:rsidRDefault="00DA6503" w:rsidP="00DA6503">
            <w:pPr>
              <w:pStyle w:val="ListParagraph"/>
              <w:numPr>
                <w:ilvl w:val="0"/>
                <w:numId w:val="30"/>
              </w:numPr>
              <w:ind w:left="282"/>
            </w:pPr>
            <w:r>
              <w:t>If a firm states collateral is not permitted, then they would need to ask for relief. However, maybe they could state that they understand that other firms are using collateral (may still beg the question of why they think collateral is not permissible).</w:t>
            </w:r>
          </w:p>
          <w:p w14:paraId="737BC849" w14:textId="77777777" w:rsidR="00DA6503" w:rsidRDefault="00DA6503" w:rsidP="00DA6503">
            <w:pPr>
              <w:pStyle w:val="ListParagraph"/>
              <w:numPr>
                <w:ilvl w:val="0"/>
                <w:numId w:val="30"/>
              </w:numPr>
              <w:ind w:left="282"/>
            </w:pPr>
            <w:r>
              <w:t>Not transparent to the full industry</w:t>
            </w:r>
          </w:p>
        </w:tc>
        <w:tc>
          <w:tcPr>
            <w:tcW w:w="2541" w:type="dxa"/>
          </w:tcPr>
          <w:p w14:paraId="6EBF97E5" w14:textId="77777777" w:rsidR="00DA6503" w:rsidRDefault="00DA6503" w:rsidP="00DA6503">
            <w:pPr>
              <w:pStyle w:val="ListParagraph"/>
              <w:numPr>
                <w:ilvl w:val="0"/>
                <w:numId w:val="30"/>
              </w:numPr>
              <w:ind w:left="329"/>
            </w:pPr>
            <w:r>
              <w:t>Letter outlines the “practice” re collateral</w:t>
            </w:r>
          </w:p>
          <w:p w14:paraId="4733244D" w14:textId="77777777" w:rsidR="00DA6503" w:rsidRDefault="00DA6503" w:rsidP="00DA6503">
            <w:pPr>
              <w:pStyle w:val="ListParagraph"/>
              <w:numPr>
                <w:ilvl w:val="0"/>
                <w:numId w:val="30"/>
              </w:numPr>
              <w:ind w:left="329"/>
            </w:pPr>
            <w:r>
              <w:t xml:space="preserve">Firms that believe the practice is not permissible, what will they do? </w:t>
            </w:r>
          </w:p>
          <w:p w14:paraId="10047E69" w14:textId="77777777" w:rsidR="00DA6503" w:rsidRDefault="00DA6503" w:rsidP="00DA6503">
            <w:pPr>
              <w:pStyle w:val="ListParagraph"/>
              <w:numPr>
                <w:ilvl w:val="0"/>
                <w:numId w:val="30"/>
              </w:numPr>
              <w:ind w:left="329"/>
            </w:pPr>
            <w:r>
              <w:t>Is the posting of the letter enough?</w:t>
            </w:r>
          </w:p>
          <w:p w14:paraId="17722CDB" w14:textId="77777777" w:rsidR="00DA6503" w:rsidRDefault="00DA6503" w:rsidP="00DA6503">
            <w:pPr>
              <w:pStyle w:val="ListParagraph"/>
              <w:numPr>
                <w:ilvl w:val="0"/>
                <w:numId w:val="30"/>
              </w:numPr>
              <w:ind w:left="329"/>
            </w:pPr>
            <w:r>
              <w:t>What about other jurisdictions?</w:t>
            </w:r>
          </w:p>
        </w:tc>
        <w:tc>
          <w:tcPr>
            <w:tcW w:w="2348" w:type="dxa"/>
          </w:tcPr>
          <w:p w14:paraId="122F9591" w14:textId="77777777" w:rsidR="00DA6503" w:rsidRDefault="00DA6503" w:rsidP="00DA6503">
            <w:pPr>
              <w:pStyle w:val="ListParagraph"/>
              <w:numPr>
                <w:ilvl w:val="0"/>
                <w:numId w:val="31"/>
              </w:numPr>
              <w:ind w:left="319"/>
            </w:pPr>
            <w:r>
              <w:t>Letter already submitted and publicized (retract?)</w:t>
            </w:r>
          </w:p>
          <w:p w14:paraId="4689A482" w14:textId="77777777" w:rsidR="00DA6503" w:rsidRDefault="00DA6503" w:rsidP="00DA6503">
            <w:pPr>
              <w:pStyle w:val="ListParagraph"/>
              <w:numPr>
                <w:ilvl w:val="0"/>
                <w:numId w:val="31"/>
              </w:numPr>
              <w:ind w:left="319"/>
            </w:pPr>
            <w:r>
              <w:t>Firms that believe practice is not permissible, what will they do?</w:t>
            </w:r>
          </w:p>
        </w:tc>
      </w:tr>
    </w:tbl>
    <w:p w14:paraId="1C02A056" w14:textId="77777777" w:rsidR="00DA6503" w:rsidRDefault="00DA6503" w:rsidP="00DA6503"/>
    <w:p w14:paraId="2BCDC927" w14:textId="77777777" w:rsidR="00DA6503" w:rsidRDefault="00DA6503" w:rsidP="00DA6503">
      <w:r>
        <w:t>CSA has also asked for statistics regarding delayed basket securities.</w:t>
      </w:r>
    </w:p>
    <w:p w14:paraId="3386B041" w14:textId="77777777" w:rsidR="00EB2C68" w:rsidRPr="00DA6503" w:rsidRDefault="00EB2C68" w:rsidP="009F2C94">
      <w:pPr>
        <w:rPr>
          <w:rFonts w:ascii="Arial" w:hAnsi="Arial" w:cs="Arial"/>
          <w:b/>
          <w:sz w:val="24"/>
          <w:szCs w:val="24"/>
        </w:rPr>
      </w:pPr>
    </w:p>
    <w:sectPr w:rsidR="00EB2C68" w:rsidRPr="00DA6503" w:rsidSect="00EB2C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17C6" w14:textId="77777777" w:rsidR="00BB38A1" w:rsidRDefault="00BB38A1" w:rsidP="00C228D4">
      <w:pPr>
        <w:spacing w:after="0" w:line="240" w:lineRule="auto"/>
      </w:pPr>
      <w:r>
        <w:separator/>
      </w:r>
    </w:p>
  </w:endnote>
  <w:endnote w:type="continuationSeparator" w:id="0">
    <w:p w14:paraId="67C97709" w14:textId="77777777" w:rsidR="00BB38A1" w:rsidRDefault="00BB38A1"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4F76" w14:textId="77777777" w:rsidR="00BB38A1" w:rsidRDefault="00BB38A1" w:rsidP="00C228D4">
      <w:pPr>
        <w:spacing w:after="0" w:line="240" w:lineRule="auto"/>
      </w:pPr>
      <w:r>
        <w:separator/>
      </w:r>
    </w:p>
  </w:footnote>
  <w:footnote w:type="continuationSeparator" w:id="0">
    <w:p w14:paraId="18CDED4E" w14:textId="77777777" w:rsidR="00BB38A1" w:rsidRDefault="00BB38A1" w:rsidP="00C228D4">
      <w:pPr>
        <w:spacing w:after="0" w:line="240" w:lineRule="auto"/>
      </w:pPr>
      <w:r>
        <w:continuationSeparator/>
      </w:r>
    </w:p>
  </w:footnote>
  <w:footnote w:id="1">
    <w:p w14:paraId="33631287" w14:textId="77777777" w:rsidR="00FD25F4" w:rsidRDefault="00FD25F4" w:rsidP="00EB2C68">
      <w:pPr>
        <w:pStyle w:val="footnotedescription"/>
        <w:spacing w:after="78"/>
      </w:pPr>
      <w:r>
        <w:rPr>
          <w:rStyle w:val="footnotemark"/>
        </w:rPr>
        <w:footnoteRef/>
      </w:r>
      <w:r>
        <w:t xml:space="preserve"> Haircut, marked-to-market, etc. as described in the February Letter. </w:t>
      </w:r>
    </w:p>
    <w:p w14:paraId="7ACA937D" w14:textId="77777777" w:rsidR="00FD25F4" w:rsidRDefault="00FD25F4" w:rsidP="00EB2C68">
      <w:pPr>
        <w:pStyle w:val="footnotedescription"/>
        <w:tabs>
          <w:tab w:val="right" w:pos="9361"/>
        </w:tabs>
        <w:spacing w:after="0"/>
      </w:pPr>
      <w:r>
        <w:rPr>
          <w:color w:val="FF0000"/>
          <w:sz w:val="22"/>
        </w:rPr>
        <w:t>DRAFT</w:t>
      </w:r>
      <w:r>
        <w:rPr>
          <w:sz w:val="22"/>
        </w:rPr>
        <w:t xml:space="preserve"> </w:t>
      </w:r>
      <w:r>
        <w:rPr>
          <w:sz w:val="22"/>
        </w:rPr>
        <w:tab/>
        <w:t>Page 2 of 3</w:t>
      </w:r>
      <w:r>
        <w:rPr>
          <w:color w:val="FF0000"/>
          <w:sz w:val="22"/>
        </w:rPr>
        <w:t xml:space="preserve"> </w:t>
      </w:r>
    </w:p>
    <w:p w14:paraId="4889296E" w14:textId="77777777" w:rsidR="00FD25F4" w:rsidRDefault="00FD25F4" w:rsidP="00EB2C68">
      <w:pPr>
        <w:pStyle w:val="footnotedescription"/>
        <w:spacing w:after="0"/>
      </w:pPr>
      <w:r>
        <w:rPr>
          <w:sz w:val="22"/>
        </w:rPr>
        <w:t xml:space="preserve"> </w:t>
      </w:r>
    </w:p>
  </w:footnote>
  <w:footnote w:id="2">
    <w:p w14:paraId="309D0786" w14:textId="77777777" w:rsidR="00FD25F4" w:rsidRDefault="00FD25F4" w:rsidP="00EB2C68">
      <w:pPr>
        <w:pStyle w:val="footnotedescription"/>
      </w:pPr>
      <w:r>
        <w:rPr>
          <w:rStyle w:val="footnotemark"/>
        </w:rPr>
        <w:footnoteRef/>
      </w:r>
      <w:r>
        <w:t xml:space="preserve"> Delayed Basket Securities are late-delivered Basket Securities that were agreed (at the time of subscription) to be delivered by an authorized participant (“AP”) to an ETF by the settlement date for an in-kind subscription for ETF units. An AP may subscribe for ETF units by delivering to the ETF manager as consideration for the purchase a group of securities approved by the manager of the ETF (“Basket Securities”).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D25F4" w:rsidRDefault="00FD25F4"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D25F4" w:rsidRDefault="00FD25F4"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F6D"/>
    <w:multiLevelType w:val="hybridMultilevel"/>
    <w:tmpl w:val="F57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2349A"/>
    <w:multiLevelType w:val="hybridMultilevel"/>
    <w:tmpl w:val="67CC94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E737D57"/>
    <w:multiLevelType w:val="hybridMultilevel"/>
    <w:tmpl w:val="0DDE64A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EC186F"/>
    <w:multiLevelType w:val="hybridMultilevel"/>
    <w:tmpl w:val="349A5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1128"/>
    <w:multiLevelType w:val="hybridMultilevel"/>
    <w:tmpl w:val="C4A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67A45"/>
    <w:multiLevelType w:val="hybridMultilevel"/>
    <w:tmpl w:val="ED7EC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8A7217"/>
    <w:multiLevelType w:val="hybridMultilevel"/>
    <w:tmpl w:val="6E901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838AE20">
      <w:numFmt w:val="bullet"/>
      <w:lvlText w:val="–"/>
      <w:lvlJc w:val="left"/>
      <w:pPr>
        <w:ind w:left="2625" w:hanging="105"/>
      </w:pPr>
      <w:rPr>
        <w:rFonts w:ascii="Arial" w:eastAsia="Times New Roman" w:hAnsi="Arial" w:cs="Arial" w:hint="default"/>
        <w:u w:val="single"/>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2D4821"/>
    <w:multiLevelType w:val="hybridMultilevel"/>
    <w:tmpl w:val="D2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9233F"/>
    <w:multiLevelType w:val="hybridMultilevel"/>
    <w:tmpl w:val="9D50A8C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3A418D"/>
    <w:multiLevelType w:val="hybridMultilevel"/>
    <w:tmpl w:val="FAD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224D1A"/>
    <w:multiLevelType w:val="hybridMultilevel"/>
    <w:tmpl w:val="A67EB304"/>
    <w:lvl w:ilvl="0" w:tplc="630A08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4A0EC9"/>
    <w:multiLevelType w:val="hybridMultilevel"/>
    <w:tmpl w:val="E1FC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F9411B"/>
    <w:multiLevelType w:val="hybridMultilevel"/>
    <w:tmpl w:val="CE182C28"/>
    <w:lvl w:ilvl="0" w:tplc="6E34186E">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68FDA">
      <w:start w:val="1"/>
      <w:numFmt w:val="bullet"/>
      <w:lvlText w:val="o"/>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EB362">
      <w:start w:val="1"/>
      <w:numFmt w:val="bullet"/>
      <w:lvlText w:val="▪"/>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4958C">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A4530">
      <w:start w:val="1"/>
      <w:numFmt w:val="bullet"/>
      <w:lvlText w:val="o"/>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A6B0E">
      <w:start w:val="1"/>
      <w:numFmt w:val="bullet"/>
      <w:lvlText w:val="▪"/>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C099E">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69D16">
      <w:start w:val="1"/>
      <w:numFmt w:val="bullet"/>
      <w:lvlText w:val="o"/>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22CA4">
      <w:start w:val="1"/>
      <w:numFmt w:val="bullet"/>
      <w:lvlText w:val="▪"/>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934E76"/>
    <w:multiLevelType w:val="hybridMultilevel"/>
    <w:tmpl w:val="757EC244"/>
    <w:lvl w:ilvl="0" w:tplc="310AB182">
      <w:start w:val="1"/>
      <w:numFmt w:val="lowerLetter"/>
      <w:lvlText w:val="(%1)"/>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ACA96E">
      <w:start w:val="1"/>
      <w:numFmt w:val="lowerRoman"/>
      <w:lvlText w:val="(%2)"/>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6BBE6">
      <w:start w:val="1"/>
      <w:numFmt w:val="lowerRoman"/>
      <w:lvlText w:val="%3"/>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EA254">
      <w:start w:val="1"/>
      <w:numFmt w:val="decimal"/>
      <w:lvlText w:val="%4"/>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26D48">
      <w:start w:val="1"/>
      <w:numFmt w:val="lowerLetter"/>
      <w:lvlText w:val="%5"/>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424D2">
      <w:start w:val="1"/>
      <w:numFmt w:val="lowerRoman"/>
      <w:lvlText w:val="%6"/>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048FA">
      <w:start w:val="1"/>
      <w:numFmt w:val="decimal"/>
      <w:lvlText w:val="%7"/>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E976E">
      <w:start w:val="1"/>
      <w:numFmt w:val="lowerLetter"/>
      <w:lvlText w:val="%8"/>
      <w:lvlJc w:val="left"/>
      <w:pPr>
        <w:ind w:left="6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6473A">
      <w:start w:val="1"/>
      <w:numFmt w:val="lowerRoman"/>
      <w:lvlText w:val="%9"/>
      <w:lvlJc w:val="left"/>
      <w:pPr>
        <w:ind w:left="7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55151"/>
    <w:multiLevelType w:val="hybridMultilevel"/>
    <w:tmpl w:val="79923BD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5C6FB3"/>
    <w:multiLevelType w:val="hybridMultilevel"/>
    <w:tmpl w:val="FB687B4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3303D3"/>
    <w:multiLevelType w:val="hybridMultilevel"/>
    <w:tmpl w:val="D2105CFC"/>
    <w:lvl w:ilvl="0" w:tplc="10090001">
      <w:start w:val="1"/>
      <w:numFmt w:val="bullet"/>
      <w:lvlText w:val=""/>
      <w:lvlJc w:val="left"/>
      <w:pPr>
        <w:ind w:left="163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FE4FCF"/>
    <w:multiLevelType w:val="hybridMultilevel"/>
    <w:tmpl w:val="22C8D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01F2EE4"/>
    <w:multiLevelType w:val="hybridMultilevel"/>
    <w:tmpl w:val="41444CD4"/>
    <w:lvl w:ilvl="0" w:tplc="D6CC06DE">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4B9BE">
      <w:start w:val="1"/>
      <w:numFmt w:val="bullet"/>
      <w:lvlText w:val="o"/>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0E736">
      <w:start w:val="1"/>
      <w:numFmt w:val="bullet"/>
      <w:lvlText w:val="▪"/>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EF3C">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ED862">
      <w:start w:val="1"/>
      <w:numFmt w:val="bullet"/>
      <w:lvlText w:val="o"/>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62122">
      <w:start w:val="1"/>
      <w:numFmt w:val="bullet"/>
      <w:lvlText w:val="▪"/>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DAE2">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6B464">
      <w:start w:val="1"/>
      <w:numFmt w:val="bullet"/>
      <w:lvlText w:val="o"/>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653B0">
      <w:start w:val="1"/>
      <w:numFmt w:val="bullet"/>
      <w:lvlText w:val="▪"/>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29"/>
  </w:num>
  <w:num w:numId="4">
    <w:abstractNumId w:val="24"/>
  </w:num>
  <w:num w:numId="5">
    <w:abstractNumId w:val="17"/>
  </w:num>
  <w:num w:numId="6">
    <w:abstractNumId w:val="30"/>
  </w:num>
  <w:num w:numId="7">
    <w:abstractNumId w:val="9"/>
  </w:num>
  <w:num w:numId="8">
    <w:abstractNumId w:val="2"/>
  </w:num>
  <w:num w:numId="9">
    <w:abstractNumId w:val="28"/>
  </w:num>
  <w:num w:numId="10">
    <w:abstractNumId w:val="13"/>
  </w:num>
  <w:num w:numId="11">
    <w:abstractNumId w:val="20"/>
  </w:num>
  <w:num w:numId="12">
    <w:abstractNumId w:val="15"/>
  </w:num>
  <w:num w:numId="13">
    <w:abstractNumId w:val="21"/>
  </w:num>
  <w:num w:numId="14">
    <w:abstractNumId w:val="6"/>
  </w:num>
  <w:num w:numId="15">
    <w:abstractNumId w:val="1"/>
  </w:num>
  <w:num w:numId="16">
    <w:abstractNumId w:val="11"/>
  </w:num>
  <w:num w:numId="17">
    <w:abstractNumId w:val="7"/>
  </w:num>
  <w:num w:numId="18">
    <w:abstractNumId w:val="22"/>
  </w:num>
  <w:num w:numId="19">
    <w:abstractNumId w:val="10"/>
  </w:num>
  <w:num w:numId="20">
    <w:abstractNumId w:val="16"/>
  </w:num>
  <w:num w:numId="21">
    <w:abstractNumId w:val="12"/>
  </w:num>
  <w:num w:numId="22">
    <w:abstractNumId w:val="26"/>
  </w:num>
  <w:num w:numId="23">
    <w:abstractNumId w:val="23"/>
  </w:num>
  <w:num w:numId="24">
    <w:abstractNumId w:val="14"/>
  </w:num>
  <w:num w:numId="25">
    <w:abstractNumId w:val="3"/>
  </w:num>
  <w:num w:numId="26">
    <w:abstractNumId w:val="4"/>
  </w:num>
  <w:num w:numId="27">
    <w:abstractNumId w:val="19"/>
  </w:num>
  <w:num w:numId="28">
    <w:abstractNumId w:val="18"/>
  </w:num>
  <w:num w:numId="29">
    <w:abstractNumId w:val="27"/>
  </w:num>
  <w:num w:numId="30">
    <w:abstractNumId w:val="2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285C"/>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3262"/>
    <w:rsid w:val="00073B31"/>
    <w:rsid w:val="00077493"/>
    <w:rsid w:val="00082607"/>
    <w:rsid w:val="000830D7"/>
    <w:rsid w:val="00085496"/>
    <w:rsid w:val="000879AD"/>
    <w:rsid w:val="000929F0"/>
    <w:rsid w:val="00093B45"/>
    <w:rsid w:val="00094D42"/>
    <w:rsid w:val="000A49C0"/>
    <w:rsid w:val="000A75B4"/>
    <w:rsid w:val="000A797C"/>
    <w:rsid w:val="000B1146"/>
    <w:rsid w:val="000B275E"/>
    <w:rsid w:val="000B38D5"/>
    <w:rsid w:val="000C3C42"/>
    <w:rsid w:val="000C62D9"/>
    <w:rsid w:val="000C69E4"/>
    <w:rsid w:val="000D1D9C"/>
    <w:rsid w:val="000D31D9"/>
    <w:rsid w:val="000D3B0B"/>
    <w:rsid w:val="000D58E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6622"/>
    <w:rsid w:val="000F7A79"/>
    <w:rsid w:val="00102280"/>
    <w:rsid w:val="001039DB"/>
    <w:rsid w:val="00103EE6"/>
    <w:rsid w:val="0010562C"/>
    <w:rsid w:val="00105D4C"/>
    <w:rsid w:val="00106E88"/>
    <w:rsid w:val="00107A6E"/>
    <w:rsid w:val="001105D3"/>
    <w:rsid w:val="00111F86"/>
    <w:rsid w:val="00112014"/>
    <w:rsid w:val="001128E3"/>
    <w:rsid w:val="00120735"/>
    <w:rsid w:val="00121763"/>
    <w:rsid w:val="001218E1"/>
    <w:rsid w:val="00127384"/>
    <w:rsid w:val="001307A7"/>
    <w:rsid w:val="001322CF"/>
    <w:rsid w:val="00137A75"/>
    <w:rsid w:val="00140DA8"/>
    <w:rsid w:val="00140EA5"/>
    <w:rsid w:val="001417C5"/>
    <w:rsid w:val="00142D7F"/>
    <w:rsid w:val="00142E2D"/>
    <w:rsid w:val="00144F90"/>
    <w:rsid w:val="001506CB"/>
    <w:rsid w:val="00153170"/>
    <w:rsid w:val="00153636"/>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265"/>
    <w:rsid w:val="001874EA"/>
    <w:rsid w:val="001913BC"/>
    <w:rsid w:val="00193F01"/>
    <w:rsid w:val="001A2EB8"/>
    <w:rsid w:val="001A48DA"/>
    <w:rsid w:val="001C0BAB"/>
    <w:rsid w:val="001C3FD9"/>
    <w:rsid w:val="001C5BE8"/>
    <w:rsid w:val="001C60A5"/>
    <w:rsid w:val="001D0B3E"/>
    <w:rsid w:val="001D13E9"/>
    <w:rsid w:val="001D1CAC"/>
    <w:rsid w:val="001D46ED"/>
    <w:rsid w:val="001D61D8"/>
    <w:rsid w:val="001E09A7"/>
    <w:rsid w:val="001E13EC"/>
    <w:rsid w:val="001E1F17"/>
    <w:rsid w:val="001E1F37"/>
    <w:rsid w:val="001E35AF"/>
    <w:rsid w:val="001E3CEB"/>
    <w:rsid w:val="001E401B"/>
    <w:rsid w:val="001E4BC8"/>
    <w:rsid w:val="001E4DA3"/>
    <w:rsid w:val="001E5F7E"/>
    <w:rsid w:val="001E6795"/>
    <w:rsid w:val="001E69FB"/>
    <w:rsid w:val="001F0B53"/>
    <w:rsid w:val="001F0D17"/>
    <w:rsid w:val="001F19C2"/>
    <w:rsid w:val="001F1BCB"/>
    <w:rsid w:val="001F2797"/>
    <w:rsid w:val="001F286E"/>
    <w:rsid w:val="001F511E"/>
    <w:rsid w:val="001F69F9"/>
    <w:rsid w:val="0020049A"/>
    <w:rsid w:val="00200DC2"/>
    <w:rsid w:val="00200E0F"/>
    <w:rsid w:val="002028AE"/>
    <w:rsid w:val="002029C1"/>
    <w:rsid w:val="00204213"/>
    <w:rsid w:val="002054E8"/>
    <w:rsid w:val="002070BC"/>
    <w:rsid w:val="0022053C"/>
    <w:rsid w:val="002205DC"/>
    <w:rsid w:val="0022072C"/>
    <w:rsid w:val="002214ED"/>
    <w:rsid w:val="00221E6B"/>
    <w:rsid w:val="002262CD"/>
    <w:rsid w:val="002262F7"/>
    <w:rsid w:val="002269F1"/>
    <w:rsid w:val="00227259"/>
    <w:rsid w:val="00230C7B"/>
    <w:rsid w:val="00230CC2"/>
    <w:rsid w:val="002316C9"/>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0B67"/>
    <w:rsid w:val="0028395A"/>
    <w:rsid w:val="00285197"/>
    <w:rsid w:val="0029017E"/>
    <w:rsid w:val="002917A2"/>
    <w:rsid w:val="0029320E"/>
    <w:rsid w:val="002935B1"/>
    <w:rsid w:val="00294579"/>
    <w:rsid w:val="002953F5"/>
    <w:rsid w:val="00295B5E"/>
    <w:rsid w:val="00297BBD"/>
    <w:rsid w:val="002A3B52"/>
    <w:rsid w:val="002A739C"/>
    <w:rsid w:val="002A78A3"/>
    <w:rsid w:val="002B0BAE"/>
    <w:rsid w:val="002B2DAE"/>
    <w:rsid w:val="002B326B"/>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69EA"/>
    <w:rsid w:val="002F7AAE"/>
    <w:rsid w:val="003021C6"/>
    <w:rsid w:val="00304B13"/>
    <w:rsid w:val="00311712"/>
    <w:rsid w:val="00313B09"/>
    <w:rsid w:val="0031422D"/>
    <w:rsid w:val="00315150"/>
    <w:rsid w:val="00315B0D"/>
    <w:rsid w:val="00315B15"/>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2532"/>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A705C"/>
    <w:rsid w:val="003B0E6F"/>
    <w:rsid w:val="003B15C9"/>
    <w:rsid w:val="003B1DD6"/>
    <w:rsid w:val="003B1F09"/>
    <w:rsid w:val="003B400C"/>
    <w:rsid w:val="003C0585"/>
    <w:rsid w:val="003C301D"/>
    <w:rsid w:val="003C51CE"/>
    <w:rsid w:val="003C6C42"/>
    <w:rsid w:val="003C7126"/>
    <w:rsid w:val="003D089A"/>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3F6AF2"/>
    <w:rsid w:val="004020E7"/>
    <w:rsid w:val="0040240D"/>
    <w:rsid w:val="00402602"/>
    <w:rsid w:val="00402F75"/>
    <w:rsid w:val="00403B3E"/>
    <w:rsid w:val="00403E84"/>
    <w:rsid w:val="00404F25"/>
    <w:rsid w:val="00405BDF"/>
    <w:rsid w:val="00410312"/>
    <w:rsid w:val="004107D9"/>
    <w:rsid w:val="0041101D"/>
    <w:rsid w:val="00412766"/>
    <w:rsid w:val="004132AC"/>
    <w:rsid w:val="00416183"/>
    <w:rsid w:val="00416A57"/>
    <w:rsid w:val="0041755E"/>
    <w:rsid w:val="00423523"/>
    <w:rsid w:val="004239A8"/>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A82"/>
    <w:rsid w:val="00470C86"/>
    <w:rsid w:val="00471EE4"/>
    <w:rsid w:val="0047225B"/>
    <w:rsid w:val="004740AD"/>
    <w:rsid w:val="00474E05"/>
    <w:rsid w:val="00477E96"/>
    <w:rsid w:val="004809DC"/>
    <w:rsid w:val="004812E2"/>
    <w:rsid w:val="00485F2B"/>
    <w:rsid w:val="00485FF5"/>
    <w:rsid w:val="0048675F"/>
    <w:rsid w:val="004872BD"/>
    <w:rsid w:val="004872E4"/>
    <w:rsid w:val="00491A3A"/>
    <w:rsid w:val="00491BAC"/>
    <w:rsid w:val="00497851"/>
    <w:rsid w:val="0049797A"/>
    <w:rsid w:val="0049799A"/>
    <w:rsid w:val="00497D64"/>
    <w:rsid w:val="004A1F1F"/>
    <w:rsid w:val="004A3CAA"/>
    <w:rsid w:val="004A42CF"/>
    <w:rsid w:val="004A5740"/>
    <w:rsid w:val="004A58C1"/>
    <w:rsid w:val="004A7C07"/>
    <w:rsid w:val="004B03D9"/>
    <w:rsid w:val="004B4A32"/>
    <w:rsid w:val="004B6ED2"/>
    <w:rsid w:val="004B731F"/>
    <w:rsid w:val="004B7E53"/>
    <w:rsid w:val="004B7E9E"/>
    <w:rsid w:val="004C09C7"/>
    <w:rsid w:val="004C0AA5"/>
    <w:rsid w:val="004C11A4"/>
    <w:rsid w:val="004C2FE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4F592A"/>
    <w:rsid w:val="00500D1C"/>
    <w:rsid w:val="0050119A"/>
    <w:rsid w:val="00503140"/>
    <w:rsid w:val="00503BA6"/>
    <w:rsid w:val="005055B7"/>
    <w:rsid w:val="00510167"/>
    <w:rsid w:val="005121B9"/>
    <w:rsid w:val="00512551"/>
    <w:rsid w:val="005126BA"/>
    <w:rsid w:val="00514890"/>
    <w:rsid w:val="005152DB"/>
    <w:rsid w:val="005160E0"/>
    <w:rsid w:val="005212FE"/>
    <w:rsid w:val="00524949"/>
    <w:rsid w:val="005253BF"/>
    <w:rsid w:val="00527094"/>
    <w:rsid w:val="00530B13"/>
    <w:rsid w:val="00534DA3"/>
    <w:rsid w:val="00541A68"/>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5D54"/>
    <w:rsid w:val="005B6C28"/>
    <w:rsid w:val="005C03D1"/>
    <w:rsid w:val="005C1448"/>
    <w:rsid w:val="005C1B18"/>
    <w:rsid w:val="005C2BD4"/>
    <w:rsid w:val="005C3912"/>
    <w:rsid w:val="005C3E7C"/>
    <w:rsid w:val="005C4D46"/>
    <w:rsid w:val="005C7B04"/>
    <w:rsid w:val="005D04A7"/>
    <w:rsid w:val="005D1425"/>
    <w:rsid w:val="005D1A0E"/>
    <w:rsid w:val="005D5E11"/>
    <w:rsid w:val="005E0D0D"/>
    <w:rsid w:val="005E17F0"/>
    <w:rsid w:val="005E43F6"/>
    <w:rsid w:val="005E4ED4"/>
    <w:rsid w:val="005E53AF"/>
    <w:rsid w:val="005E61A1"/>
    <w:rsid w:val="005E68AE"/>
    <w:rsid w:val="005E7267"/>
    <w:rsid w:val="005F1727"/>
    <w:rsid w:val="005F17B1"/>
    <w:rsid w:val="005F6023"/>
    <w:rsid w:val="005F6F8D"/>
    <w:rsid w:val="005F7A20"/>
    <w:rsid w:val="00600B0D"/>
    <w:rsid w:val="00604768"/>
    <w:rsid w:val="006054E8"/>
    <w:rsid w:val="0060625D"/>
    <w:rsid w:val="00606651"/>
    <w:rsid w:val="00606E2D"/>
    <w:rsid w:val="00607B5E"/>
    <w:rsid w:val="00610D2A"/>
    <w:rsid w:val="006111D2"/>
    <w:rsid w:val="0061402F"/>
    <w:rsid w:val="00614D53"/>
    <w:rsid w:val="00617B5E"/>
    <w:rsid w:val="006244AD"/>
    <w:rsid w:val="00627F3C"/>
    <w:rsid w:val="00630BF2"/>
    <w:rsid w:val="00635AA4"/>
    <w:rsid w:val="00635C09"/>
    <w:rsid w:val="00635CB1"/>
    <w:rsid w:val="00636672"/>
    <w:rsid w:val="0063697A"/>
    <w:rsid w:val="00637161"/>
    <w:rsid w:val="00637356"/>
    <w:rsid w:val="00640199"/>
    <w:rsid w:val="00640744"/>
    <w:rsid w:val="00640948"/>
    <w:rsid w:val="006439C1"/>
    <w:rsid w:val="00643F28"/>
    <w:rsid w:val="00644BFA"/>
    <w:rsid w:val="006454F0"/>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29FC"/>
    <w:rsid w:val="006937F5"/>
    <w:rsid w:val="006A167F"/>
    <w:rsid w:val="006A1A92"/>
    <w:rsid w:val="006A2D5B"/>
    <w:rsid w:val="006A3E28"/>
    <w:rsid w:val="006A4682"/>
    <w:rsid w:val="006A5334"/>
    <w:rsid w:val="006A5399"/>
    <w:rsid w:val="006A632E"/>
    <w:rsid w:val="006A6EA6"/>
    <w:rsid w:val="006A7B67"/>
    <w:rsid w:val="006B001E"/>
    <w:rsid w:val="006B060A"/>
    <w:rsid w:val="006B2268"/>
    <w:rsid w:val="006B28D9"/>
    <w:rsid w:val="006B6528"/>
    <w:rsid w:val="006B6A3A"/>
    <w:rsid w:val="006B6C75"/>
    <w:rsid w:val="006B7AC8"/>
    <w:rsid w:val="006C08C3"/>
    <w:rsid w:val="006C0DF2"/>
    <w:rsid w:val="006C12B0"/>
    <w:rsid w:val="006C2AB3"/>
    <w:rsid w:val="006C2B2E"/>
    <w:rsid w:val="006C7C3F"/>
    <w:rsid w:val="006D125E"/>
    <w:rsid w:val="006D14B8"/>
    <w:rsid w:val="006D44C2"/>
    <w:rsid w:val="006D4FFE"/>
    <w:rsid w:val="006D551B"/>
    <w:rsid w:val="006D5764"/>
    <w:rsid w:val="006D6191"/>
    <w:rsid w:val="006D7D08"/>
    <w:rsid w:val="006E31B0"/>
    <w:rsid w:val="006E33AB"/>
    <w:rsid w:val="006E3E11"/>
    <w:rsid w:val="006E4DCF"/>
    <w:rsid w:val="006F225E"/>
    <w:rsid w:val="006F2D33"/>
    <w:rsid w:val="006F3095"/>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2265"/>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435"/>
    <w:rsid w:val="00753B10"/>
    <w:rsid w:val="00753B35"/>
    <w:rsid w:val="007546D3"/>
    <w:rsid w:val="00754A7A"/>
    <w:rsid w:val="00757097"/>
    <w:rsid w:val="00757F22"/>
    <w:rsid w:val="0076035C"/>
    <w:rsid w:val="007630AA"/>
    <w:rsid w:val="007632DE"/>
    <w:rsid w:val="00764829"/>
    <w:rsid w:val="00772EE3"/>
    <w:rsid w:val="007731C8"/>
    <w:rsid w:val="00773C32"/>
    <w:rsid w:val="007747FF"/>
    <w:rsid w:val="00774C5F"/>
    <w:rsid w:val="00775297"/>
    <w:rsid w:val="00776E02"/>
    <w:rsid w:val="00777395"/>
    <w:rsid w:val="007802B7"/>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2B77"/>
    <w:rsid w:val="007C3D33"/>
    <w:rsid w:val="007C4F05"/>
    <w:rsid w:val="007C764F"/>
    <w:rsid w:val="007D005D"/>
    <w:rsid w:val="007D08CD"/>
    <w:rsid w:val="007D57B6"/>
    <w:rsid w:val="007E0F72"/>
    <w:rsid w:val="007E1A5A"/>
    <w:rsid w:val="007E46EF"/>
    <w:rsid w:val="007E4EE6"/>
    <w:rsid w:val="007E58E9"/>
    <w:rsid w:val="007E5B64"/>
    <w:rsid w:val="007F05C8"/>
    <w:rsid w:val="007F0FD9"/>
    <w:rsid w:val="007F16C9"/>
    <w:rsid w:val="007F1FB7"/>
    <w:rsid w:val="007F2018"/>
    <w:rsid w:val="007F2316"/>
    <w:rsid w:val="007F43A2"/>
    <w:rsid w:val="007F454F"/>
    <w:rsid w:val="007F629B"/>
    <w:rsid w:val="007F725D"/>
    <w:rsid w:val="008015F1"/>
    <w:rsid w:val="00801DEB"/>
    <w:rsid w:val="008022C5"/>
    <w:rsid w:val="0080297F"/>
    <w:rsid w:val="00802ED7"/>
    <w:rsid w:val="00804EC2"/>
    <w:rsid w:val="00804FA6"/>
    <w:rsid w:val="008059C7"/>
    <w:rsid w:val="00806383"/>
    <w:rsid w:val="00810B69"/>
    <w:rsid w:val="00810E5F"/>
    <w:rsid w:val="0081158C"/>
    <w:rsid w:val="008117E7"/>
    <w:rsid w:val="00811A6C"/>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28F"/>
    <w:rsid w:val="008343DE"/>
    <w:rsid w:val="00835A5F"/>
    <w:rsid w:val="00837C4E"/>
    <w:rsid w:val="00840871"/>
    <w:rsid w:val="00841522"/>
    <w:rsid w:val="00841D52"/>
    <w:rsid w:val="008422E6"/>
    <w:rsid w:val="00844B7C"/>
    <w:rsid w:val="00845E04"/>
    <w:rsid w:val="0085022C"/>
    <w:rsid w:val="0085325C"/>
    <w:rsid w:val="00860CF4"/>
    <w:rsid w:val="00860DB8"/>
    <w:rsid w:val="00862136"/>
    <w:rsid w:val="00862FF8"/>
    <w:rsid w:val="008636AA"/>
    <w:rsid w:val="008647D0"/>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5BF0"/>
    <w:rsid w:val="008978F4"/>
    <w:rsid w:val="00897AA9"/>
    <w:rsid w:val="008A0D16"/>
    <w:rsid w:val="008A40AB"/>
    <w:rsid w:val="008A5108"/>
    <w:rsid w:val="008A59BA"/>
    <w:rsid w:val="008A7154"/>
    <w:rsid w:val="008B2A9D"/>
    <w:rsid w:val="008B4A68"/>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28FD"/>
    <w:rsid w:val="008F2F91"/>
    <w:rsid w:val="008F494B"/>
    <w:rsid w:val="008F552B"/>
    <w:rsid w:val="008F647C"/>
    <w:rsid w:val="008F763A"/>
    <w:rsid w:val="00900D78"/>
    <w:rsid w:val="00901189"/>
    <w:rsid w:val="00902A3E"/>
    <w:rsid w:val="00902D27"/>
    <w:rsid w:val="00906913"/>
    <w:rsid w:val="00913345"/>
    <w:rsid w:val="00916712"/>
    <w:rsid w:val="00916A43"/>
    <w:rsid w:val="0092016D"/>
    <w:rsid w:val="009231D4"/>
    <w:rsid w:val="00925898"/>
    <w:rsid w:val="009266FE"/>
    <w:rsid w:val="0092679A"/>
    <w:rsid w:val="009270D2"/>
    <w:rsid w:val="00930DC3"/>
    <w:rsid w:val="00931BBC"/>
    <w:rsid w:val="009370CC"/>
    <w:rsid w:val="0093728E"/>
    <w:rsid w:val="009377C4"/>
    <w:rsid w:val="00937A5A"/>
    <w:rsid w:val="00937FDC"/>
    <w:rsid w:val="00940D94"/>
    <w:rsid w:val="00942359"/>
    <w:rsid w:val="0094426E"/>
    <w:rsid w:val="00945584"/>
    <w:rsid w:val="00946441"/>
    <w:rsid w:val="00951317"/>
    <w:rsid w:val="00952398"/>
    <w:rsid w:val="00957428"/>
    <w:rsid w:val="00961064"/>
    <w:rsid w:val="00961715"/>
    <w:rsid w:val="009651E6"/>
    <w:rsid w:val="0096595D"/>
    <w:rsid w:val="00967354"/>
    <w:rsid w:val="009707A9"/>
    <w:rsid w:val="00972058"/>
    <w:rsid w:val="009723C1"/>
    <w:rsid w:val="00974212"/>
    <w:rsid w:val="00975647"/>
    <w:rsid w:val="00977B9E"/>
    <w:rsid w:val="009800B8"/>
    <w:rsid w:val="0098293B"/>
    <w:rsid w:val="00983BF9"/>
    <w:rsid w:val="00985AD8"/>
    <w:rsid w:val="009923E3"/>
    <w:rsid w:val="00992483"/>
    <w:rsid w:val="00992914"/>
    <w:rsid w:val="00993119"/>
    <w:rsid w:val="0099462C"/>
    <w:rsid w:val="0099506F"/>
    <w:rsid w:val="00995D28"/>
    <w:rsid w:val="00995D3A"/>
    <w:rsid w:val="009962EC"/>
    <w:rsid w:val="00996ABC"/>
    <w:rsid w:val="009A1CCB"/>
    <w:rsid w:val="009A3B62"/>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E7AF2"/>
    <w:rsid w:val="009F13A7"/>
    <w:rsid w:val="009F13B7"/>
    <w:rsid w:val="009F243D"/>
    <w:rsid w:val="009F2C94"/>
    <w:rsid w:val="009F7231"/>
    <w:rsid w:val="00A02487"/>
    <w:rsid w:val="00A02B85"/>
    <w:rsid w:val="00A030C1"/>
    <w:rsid w:val="00A05888"/>
    <w:rsid w:val="00A06449"/>
    <w:rsid w:val="00A0728D"/>
    <w:rsid w:val="00A077C8"/>
    <w:rsid w:val="00A10C34"/>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354A"/>
    <w:rsid w:val="00A361F0"/>
    <w:rsid w:val="00A3731D"/>
    <w:rsid w:val="00A37F20"/>
    <w:rsid w:val="00A403F1"/>
    <w:rsid w:val="00A406F6"/>
    <w:rsid w:val="00A4550D"/>
    <w:rsid w:val="00A5103C"/>
    <w:rsid w:val="00A53325"/>
    <w:rsid w:val="00A53E56"/>
    <w:rsid w:val="00A55585"/>
    <w:rsid w:val="00A60727"/>
    <w:rsid w:val="00A667CB"/>
    <w:rsid w:val="00A66CCD"/>
    <w:rsid w:val="00A707B9"/>
    <w:rsid w:val="00A72084"/>
    <w:rsid w:val="00A73159"/>
    <w:rsid w:val="00A80034"/>
    <w:rsid w:val="00A800E3"/>
    <w:rsid w:val="00A8049E"/>
    <w:rsid w:val="00A82FBF"/>
    <w:rsid w:val="00A85A11"/>
    <w:rsid w:val="00A86C82"/>
    <w:rsid w:val="00A90DE2"/>
    <w:rsid w:val="00A9237B"/>
    <w:rsid w:val="00A93416"/>
    <w:rsid w:val="00A977D8"/>
    <w:rsid w:val="00AA1706"/>
    <w:rsid w:val="00AA3BE2"/>
    <w:rsid w:val="00AA3C05"/>
    <w:rsid w:val="00AB449F"/>
    <w:rsid w:val="00AC2D46"/>
    <w:rsid w:val="00AC7DD5"/>
    <w:rsid w:val="00AD107D"/>
    <w:rsid w:val="00AD1482"/>
    <w:rsid w:val="00AD453D"/>
    <w:rsid w:val="00AD47EE"/>
    <w:rsid w:val="00AE055F"/>
    <w:rsid w:val="00AE0720"/>
    <w:rsid w:val="00AE0F45"/>
    <w:rsid w:val="00AE16E3"/>
    <w:rsid w:val="00AE35A9"/>
    <w:rsid w:val="00AE3ACB"/>
    <w:rsid w:val="00AE6F79"/>
    <w:rsid w:val="00AF21FF"/>
    <w:rsid w:val="00AF23F5"/>
    <w:rsid w:val="00AF2DCB"/>
    <w:rsid w:val="00AF4C64"/>
    <w:rsid w:val="00AF6E79"/>
    <w:rsid w:val="00AF71EC"/>
    <w:rsid w:val="00B01028"/>
    <w:rsid w:val="00B011C7"/>
    <w:rsid w:val="00B05334"/>
    <w:rsid w:val="00B05EB7"/>
    <w:rsid w:val="00B101D6"/>
    <w:rsid w:val="00B10897"/>
    <w:rsid w:val="00B11104"/>
    <w:rsid w:val="00B11531"/>
    <w:rsid w:val="00B12660"/>
    <w:rsid w:val="00B12BE4"/>
    <w:rsid w:val="00B13E8C"/>
    <w:rsid w:val="00B14423"/>
    <w:rsid w:val="00B16B11"/>
    <w:rsid w:val="00B16C58"/>
    <w:rsid w:val="00B2016B"/>
    <w:rsid w:val="00B2042A"/>
    <w:rsid w:val="00B2519A"/>
    <w:rsid w:val="00B25EA0"/>
    <w:rsid w:val="00B30051"/>
    <w:rsid w:val="00B30A6E"/>
    <w:rsid w:val="00B30C06"/>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38F1"/>
    <w:rsid w:val="00B6445C"/>
    <w:rsid w:val="00B6791D"/>
    <w:rsid w:val="00B7426C"/>
    <w:rsid w:val="00B74977"/>
    <w:rsid w:val="00B772D3"/>
    <w:rsid w:val="00B81BA0"/>
    <w:rsid w:val="00B825A2"/>
    <w:rsid w:val="00B82F43"/>
    <w:rsid w:val="00B913DA"/>
    <w:rsid w:val="00B97FE9"/>
    <w:rsid w:val="00BA06A5"/>
    <w:rsid w:val="00BA0823"/>
    <w:rsid w:val="00BA2D9B"/>
    <w:rsid w:val="00BA42FD"/>
    <w:rsid w:val="00BA6BF7"/>
    <w:rsid w:val="00BB091F"/>
    <w:rsid w:val="00BB1C3D"/>
    <w:rsid w:val="00BB208D"/>
    <w:rsid w:val="00BB38A1"/>
    <w:rsid w:val="00BB38B7"/>
    <w:rsid w:val="00BB4A94"/>
    <w:rsid w:val="00BB51B2"/>
    <w:rsid w:val="00BC3353"/>
    <w:rsid w:val="00BC39E4"/>
    <w:rsid w:val="00BC3A9D"/>
    <w:rsid w:val="00BC6866"/>
    <w:rsid w:val="00BC74DE"/>
    <w:rsid w:val="00BD0EC1"/>
    <w:rsid w:val="00BD25A0"/>
    <w:rsid w:val="00BD3A26"/>
    <w:rsid w:val="00BD7714"/>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335"/>
    <w:rsid w:val="00C464B0"/>
    <w:rsid w:val="00C50E09"/>
    <w:rsid w:val="00C54AC7"/>
    <w:rsid w:val="00C54D88"/>
    <w:rsid w:val="00C624E3"/>
    <w:rsid w:val="00C63902"/>
    <w:rsid w:val="00C648DF"/>
    <w:rsid w:val="00C6646D"/>
    <w:rsid w:val="00C66DC9"/>
    <w:rsid w:val="00C678CF"/>
    <w:rsid w:val="00C67C1B"/>
    <w:rsid w:val="00C71273"/>
    <w:rsid w:val="00C7257F"/>
    <w:rsid w:val="00C72EBB"/>
    <w:rsid w:val="00C7326D"/>
    <w:rsid w:val="00C735D2"/>
    <w:rsid w:val="00C7389D"/>
    <w:rsid w:val="00C7579F"/>
    <w:rsid w:val="00C757D4"/>
    <w:rsid w:val="00C7583B"/>
    <w:rsid w:val="00C76781"/>
    <w:rsid w:val="00C822E3"/>
    <w:rsid w:val="00C825AE"/>
    <w:rsid w:val="00C830C4"/>
    <w:rsid w:val="00C84C08"/>
    <w:rsid w:val="00C85148"/>
    <w:rsid w:val="00C85EB0"/>
    <w:rsid w:val="00C86D56"/>
    <w:rsid w:val="00C86DF4"/>
    <w:rsid w:val="00C87B69"/>
    <w:rsid w:val="00C92FDC"/>
    <w:rsid w:val="00C9312E"/>
    <w:rsid w:val="00C94074"/>
    <w:rsid w:val="00C95D8D"/>
    <w:rsid w:val="00C97E4D"/>
    <w:rsid w:val="00C97F72"/>
    <w:rsid w:val="00CA11F3"/>
    <w:rsid w:val="00CA527F"/>
    <w:rsid w:val="00CA6385"/>
    <w:rsid w:val="00CA701C"/>
    <w:rsid w:val="00CA7BB0"/>
    <w:rsid w:val="00CB287E"/>
    <w:rsid w:val="00CB4EC3"/>
    <w:rsid w:val="00CC074B"/>
    <w:rsid w:val="00CC29DD"/>
    <w:rsid w:val="00CC2ACA"/>
    <w:rsid w:val="00CC485B"/>
    <w:rsid w:val="00CC4E9B"/>
    <w:rsid w:val="00CD1756"/>
    <w:rsid w:val="00CD1B52"/>
    <w:rsid w:val="00CD2148"/>
    <w:rsid w:val="00CD50FA"/>
    <w:rsid w:val="00CF5754"/>
    <w:rsid w:val="00D0173A"/>
    <w:rsid w:val="00D01EC1"/>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347B1"/>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34AE"/>
    <w:rsid w:val="00D64A19"/>
    <w:rsid w:val="00D65DC4"/>
    <w:rsid w:val="00D67D22"/>
    <w:rsid w:val="00D704CE"/>
    <w:rsid w:val="00D73F8E"/>
    <w:rsid w:val="00D74605"/>
    <w:rsid w:val="00D75394"/>
    <w:rsid w:val="00D75758"/>
    <w:rsid w:val="00D80FCD"/>
    <w:rsid w:val="00D81D3C"/>
    <w:rsid w:val="00D82760"/>
    <w:rsid w:val="00D838CE"/>
    <w:rsid w:val="00D902C3"/>
    <w:rsid w:val="00D92A86"/>
    <w:rsid w:val="00D9495E"/>
    <w:rsid w:val="00D955AF"/>
    <w:rsid w:val="00D958B4"/>
    <w:rsid w:val="00D96EDF"/>
    <w:rsid w:val="00DA1A9A"/>
    <w:rsid w:val="00DA1E3A"/>
    <w:rsid w:val="00DA218C"/>
    <w:rsid w:val="00DA36C4"/>
    <w:rsid w:val="00DA5D71"/>
    <w:rsid w:val="00DA6503"/>
    <w:rsid w:val="00DB213A"/>
    <w:rsid w:val="00DB268A"/>
    <w:rsid w:val="00DB43E9"/>
    <w:rsid w:val="00DB4BA5"/>
    <w:rsid w:val="00DB5F81"/>
    <w:rsid w:val="00DC26F0"/>
    <w:rsid w:val="00DC2C57"/>
    <w:rsid w:val="00DC5087"/>
    <w:rsid w:val="00DC5202"/>
    <w:rsid w:val="00DC6544"/>
    <w:rsid w:val="00DD251B"/>
    <w:rsid w:val="00DD590B"/>
    <w:rsid w:val="00DD5ED5"/>
    <w:rsid w:val="00DD7A56"/>
    <w:rsid w:val="00DE2CC8"/>
    <w:rsid w:val="00DE43F8"/>
    <w:rsid w:val="00DE5DAE"/>
    <w:rsid w:val="00DE64DF"/>
    <w:rsid w:val="00DE6B82"/>
    <w:rsid w:val="00DF0005"/>
    <w:rsid w:val="00DF2A4F"/>
    <w:rsid w:val="00DF356D"/>
    <w:rsid w:val="00DF4A4F"/>
    <w:rsid w:val="00DF5556"/>
    <w:rsid w:val="00DF5866"/>
    <w:rsid w:val="00DF686F"/>
    <w:rsid w:val="00DF6ECA"/>
    <w:rsid w:val="00DF735C"/>
    <w:rsid w:val="00DF7BC6"/>
    <w:rsid w:val="00DF7E11"/>
    <w:rsid w:val="00E02A46"/>
    <w:rsid w:val="00E0335F"/>
    <w:rsid w:val="00E037DA"/>
    <w:rsid w:val="00E05409"/>
    <w:rsid w:val="00E05FCB"/>
    <w:rsid w:val="00E0708A"/>
    <w:rsid w:val="00E10AF2"/>
    <w:rsid w:val="00E117D7"/>
    <w:rsid w:val="00E12F42"/>
    <w:rsid w:val="00E13998"/>
    <w:rsid w:val="00E13CE3"/>
    <w:rsid w:val="00E14D2C"/>
    <w:rsid w:val="00E14DDB"/>
    <w:rsid w:val="00E1565A"/>
    <w:rsid w:val="00E20203"/>
    <w:rsid w:val="00E207DF"/>
    <w:rsid w:val="00E21643"/>
    <w:rsid w:val="00E22852"/>
    <w:rsid w:val="00E270AB"/>
    <w:rsid w:val="00E31EF5"/>
    <w:rsid w:val="00E337C2"/>
    <w:rsid w:val="00E347B5"/>
    <w:rsid w:val="00E37D55"/>
    <w:rsid w:val="00E37EF8"/>
    <w:rsid w:val="00E43133"/>
    <w:rsid w:val="00E431A9"/>
    <w:rsid w:val="00E51FC4"/>
    <w:rsid w:val="00E56F64"/>
    <w:rsid w:val="00E5741B"/>
    <w:rsid w:val="00E612CB"/>
    <w:rsid w:val="00E612CC"/>
    <w:rsid w:val="00E61614"/>
    <w:rsid w:val="00E63016"/>
    <w:rsid w:val="00E633A1"/>
    <w:rsid w:val="00E65F3C"/>
    <w:rsid w:val="00E667CB"/>
    <w:rsid w:val="00E6685C"/>
    <w:rsid w:val="00E6781D"/>
    <w:rsid w:val="00E67C19"/>
    <w:rsid w:val="00E70F92"/>
    <w:rsid w:val="00E7205C"/>
    <w:rsid w:val="00E73817"/>
    <w:rsid w:val="00E75089"/>
    <w:rsid w:val="00E80821"/>
    <w:rsid w:val="00E8180B"/>
    <w:rsid w:val="00E82911"/>
    <w:rsid w:val="00E84384"/>
    <w:rsid w:val="00E8440E"/>
    <w:rsid w:val="00E85C76"/>
    <w:rsid w:val="00E87050"/>
    <w:rsid w:val="00E921E8"/>
    <w:rsid w:val="00E962AA"/>
    <w:rsid w:val="00E97744"/>
    <w:rsid w:val="00EA0D79"/>
    <w:rsid w:val="00EA0DB2"/>
    <w:rsid w:val="00EA284B"/>
    <w:rsid w:val="00EA284E"/>
    <w:rsid w:val="00EA3F24"/>
    <w:rsid w:val="00EA4CC3"/>
    <w:rsid w:val="00EA608E"/>
    <w:rsid w:val="00EB2981"/>
    <w:rsid w:val="00EB2C68"/>
    <w:rsid w:val="00EB3035"/>
    <w:rsid w:val="00EB522C"/>
    <w:rsid w:val="00EB62E3"/>
    <w:rsid w:val="00EB72BB"/>
    <w:rsid w:val="00EB7500"/>
    <w:rsid w:val="00EC17D1"/>
    <w:rsid w:val="00EC22FD"/>
    <w:rsid w:val="00EC2DED"/>
    <w:rsid w:val="00EC487A"/>
    <w:rsid w:val="00EC67E2"/>
    <w:rsid w:val="00EC6950"/>
    <w:rsid w:val="00ED2E2F"/>
    <w:rsid w:val="00ED60DA"/>
    <w:rsid w:val="00EE0617"/>
    <w:rsid w:val="00EE27BA"/>
    <w:rsid w:val="00EE2D63"/>
    <w:rsid w:val="00EE42F7"/>
    <w:rsid w:val="00EE6241"/>
    <w:rsid w:val="00EF069D"/>
    <w:rsid w:val="00EF2D48"/>
    <w:rsid w:val="00EF57C0"/>
    <w:rsid w:val="00EF5A76"/>
    <w:rsid w:val="00F015EC"/>
    <w:rsid w:val="00F01C48"/>
    <w:rsid w:val="00F02FB7"/>
    <w:rsid w:val="00F034B6"/>
    <w:rsid w:val="00F03E6D"/>
    <w:rsid w:val="00F05D5B"/>
    <w:rsid w:val="00F070E2"/>
    <w:rsid w:val="00F0737E"/>
    <w:rsid w:val="00F07D71"/>
    <w:rsid w:val="00F11A7D"/>
    <w:rsid w:val="00F12272"/>
    <w:rsid w:val="00F15137"/>
    <w:rsid w:val="00F17FDF"/>
    <w:rsid w:val="00F20D73"/>
    <w:rsid w:val="00F21B41"/>
    <w:rsid w:val="00F26DC6"/>
    <w:rsid w:val="00F30C2B"/>
    <w:rsid w:val="00F31B6C"/>
    <w:rsid w:val="00F3285E"/>
    <w:rsid w:val="00F3405C"/>
    <w:rsid w:val="00F35AAC"/>
    <w:rsid w:val="00F37846"/>
    <w:rsid w:val="00F40C5E"/>
    <w:rsid w:val="00F41CE6"/>
    <w:rsid w:val="00F439D8"/>
    <w:rsid w:val="00F43BAF"/>
    <w:rsid w:val="00F51236"/>
    <w:rsid w:val="00F530B6"/>
    <w:rsid w:val="00F539FC"/>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6AE2"/>
    <w:rsid w:val="00F97E10"/>
    <w:rsid w:val="00FA0027"/>
    <w:rsid w:val="00FA09C0"/>
    <w:rsid w:val="00FA299B"/>
    <w:rsid w:val="00FA32A9"/>
    <w:rsid w:val="00FA3AD8"/>
    <w:rsid w:val="00FA56D5"/>
    <w:rsid w:val="00FA6978"/>
    <w:rsid w:val="00FB4258"/>
    <w:rsid w:val="00FB7FB7"/>
    <w:rsid w:val="00FC0E6B"/>
    <w:rsid w:val="00FC10E6"/>
    <w:rsid w:val="00FC1B8E"/>
    <w:rsid w:val="00FC34FF"/>
    <w:rsid w:val="00FC3BD0"/>
    <w:rsid w:val="00FC5C1A"/>
    <w:rsid w:val="00FD25F4"/>
    <w:rsid w:val="00FD4178"/>
    <w:rsid w:val="00FD4B48"/>
    <w:rsid w:val="00FD4D3A"/>
    <w:rsid w:val="00FD6302"/>
    <w:rsid w:val="00FD73B8"/>
    <w:rsid w:val="00FE0E79"/>
    <w:rsid w:val="00FE3BC8"/>
    <w:rsid w:val="00FE6F7D"/>
    <w:rsid w:val="00FE7356"/>
    <w:rsid w:val="00FF004E"/>
    <w:rsid w:val="00FF0864"/>
    <w:rsid w:val="00FF1F32"/>
    <w:rsid w:val="00FF4E20"/>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paragraph" w:styleId="Heading2">
    <w:name w:val="heading 2"/>
    <w:basedOn w:val="Normal"/>
    <w:next w:val="Normal"/>
    <w:link w:val="Heading2Char"/>
    <w:unhideWhenUsed/>
    <w:qFormat/>
    <w:locked/>
    <w:rsid w:val="0080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029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029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029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0297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0297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8029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E85C76"/>
    <w:pPr>
      <w:spacing w:after="0"/>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 w:type="character" w:customStyle="1" w:styleId="Heading2Char">
    <w:name w:val="Heading 2 Char"/>
    <w:basedOn w:val="DefaultParagraphFont"/>
    <w:link w:val="Heading2"/>
    <w:rsid w:val="0080297F"/>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0297F"/>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rsid w:val="0080297F"/>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rsid w:val="0080297F"/>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rsid w:val="0080297F"/>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rsid w:val="0080297F"/>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rsid w:val="0080297F"/>
    <w:rPr>
      <w:rFonts w:asciiTheme="majorHAnsi" w:eastAsiaTheme="majorEastAsia" w:hAnsiTheme="majorHAnsi" w:cstheme="majorBidi"/>
      <w:color w:val="272727" w:themeColor="text1" w:themeTint="D8"/>
      <w:sz w:val="21"/>
      <w:szCs w:val="21"/>
      <w:lang w:val="en-CA"/>
    </w:rPr>
  </w:style>
  <w:style w:type="paragraph" w:styleId="Subtitle">
    <w:name w:val="Subtitle"/>
    <w:basedOn w:val="Normal"/>
    <w:next w:val="Normal"/>
    <w:link w:val="SubtitleChar"/>
    <w:qFormat/>
    <w:locked/>
    <w:rsid w:val="008029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0297F"/>
    <w:rPr>
      <w:rFonts w:asciiTheme="minorHAnsi" w:eastAsiaTheme="minorEastAsia" w:hAnsiTheme="minorHAnsi" w:cstheme="minorBidi"/>
      <w:color w:val="5A5A5A" w:themeColor="text1" w:themeTint="A5"/>
      <w:spacing w:val="15"/>
      <w:lang w:val="en-CA"/>
    </w:rPr>
  </w:style>
  <w:style w:type="paragraph" w:customStyle="1" w:styleId="footnotedescription">
    <w:name w:val="footnote description"/>
    <w:next w:val="Normal"/>
    <w:link w:val="footnotedescriptionChar"/>
    <w:hidden/>
    <w:rsid w:val="00EB2C68"/>
    <w:pPr>
      <w:spacing w:after="39" w:line="259" w:lineRule="auto"/>
    </w:pPr>
    <w:rPr>
      <w:rFonts w:ascii="Times New Roman" w:eastAsia="Times New Roman" w:hAnsi="Times New Roman"/>
      <w:color w:val="000000"/>
      <w:sz w:val="20"/>
    </w:rPr>
  </w:style>
  <w:style w:type="character" w:customStyle="1" w:styleId="footnotedescriptionChar">
    <w:name w:val="footnote description Char"/>
    <w:link w:val="footnotedescription"/>
    <w:rsid w:val="00EB2C68"/>
    <w:rPr>
      <w:rFonts w:ascii="Times New Roman" w:eastAsia="Times New Roman" w:hAnsi="Times New Roman"/>
      <w:color w:val="000000"/>
      <w:sz w:val="20"/>
    </w:rPr>
  </w:style>
  <w:style w:type="character" w:customStyle="1" w:styleId="footnotemark">
    <w:name w:val="footnote mark"/>
    <w:hidden/>
    <w:rsid w:val="00EB2C68"/>
    <w:rPr>
      <w:rFonts w:ascii="Times New Roman" w:eastAsia="Times New Roman" w:hAnsi="Times New Roman" w:cs="Times New Roman"/>
      <w:color w:val="000000"/>
      <w:sz w:val="20"/>
      <w:vertAlign w:val="superscript"/>
    </w:rPr>
  </w:style>
  <w:style w:type="table" w:customStyle="1" w:styleId="TableGrid0">
    <w:name w:val="TableGrid"/>
    <w:rsid w:val="00EB2C68"/>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19938154">
      <w:bodyDiv w:val="1"/>
      <w:marLeft w:val="0"/>
      <w:marRight w:val="0"/>
      <w:marTop w:val="0"/>
      <w:marBottom w:val="0"/>
      <w:divBdr>
        <w:top w:val="none" w:sz="0" w:space="0" w:color="auto"/>
        <w:left w:val="none" w:sz="0" w:space="0" w:color="auto"/>
        <w:bottom w:val="none" w:sz="0" w:space="0" w:color="auto"/>
        <w:right w:val="none" w:sz="0" w:space="0" w:color="auto"/>
      </w:divBdr>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86144039">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17023016">
      <w:bodyDiv w:val="1"/>
      <w:marLeft w:val="0"/>
      <w:marRight w:val="0"/>
      <w:marTop w:val="0"/>
      <w:marBottom w:val="0"/>
      <w:divBdr>
        <w:top w:val="none" w:sz="0" w:space="0" w:color="auto"/>
        <w:left w:val="none" w:sz="0" w:space="0" w:color="auto"/>
        <w:bottom w:val="none" w:sz="0" w:space="0" w:color="auto"/>
        <w:right w:val="none" w:sz="0" w:space="0" w:color="auto"/>
      </w:divBdr>
    </w:div>
    <w:div w:id="453250525">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42714114">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16108442">
      <w:bodyDiv w:val="1"/>
      <w:marLeft w:val="0"/>
      <w:marRight w:val="0"/>
      <w:marTop w:val="0"/>
      <w:marBottom w:val="0"/>
      <w:divBdr>
        <w:top w:val="none" w:sz="0" w:space="0" w:color="auto"/>
        <w:left w:val="none" w:sz="0" w:space="0" w:color="auto"/>
        <w:bottom w:val="none" w:sz="0" w:space="0" w:color="auto"/>
        <w:right w:val="none" w:sz="0" w:space="0" w:color="auto"/>
      </w:divBdr>
    </w:div>
    <w:div w:id="646325773">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672149494">
      <w:bodyDiv w:val="1"/>
      <w:marLeft w:val="0"/>
      <w:marRight w:val="0"/>
      <w:marTop w:val="0"/>
      <w:marBottom w:val="0"/>
      <w:divBdr>
        <w:top w:val="none" w:sz="0" w:space="0" w:color="auto"/>
        <w:left w:val="none" w:sz="0" w:space="0" w:color="auto"/>
        <w:bottom w:val="none" w:sz="0" w:space="0" w:color="auto"/>
        <w:right w:val="none" w:sz="0" w:space="0" w:color="auto"/>
      </w:divBdr>
    </w:div>
    <w:div w:id="711924989">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83971959">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48608101">
      <w:bodyDiv w:val="1"/>
      <w:marLeft w:val="0"/>
      <w:marRight w:val="0"/>
      <w:marTop w:val="0"/>
      <w:marBottom w:val="0"/>
      <w:divBdr>
        <w:top w:val="none" w:sz="0" w:space="0" w:color="auto"/>
        <w:left w:val="none" w:sz="0" w:space="0" w:color="auto"/>
        <w:bottom w:val="none" w:sz="0" w:space="0" w:color="auto"/>
        <w:right w:val="none" w:sz="0" w:space="0" w:color="auto"/>
      </w:divBdr>
    </w:div>
    <w:div w:id="1089351307">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2422642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3135918">
      <w:bodyDiv w:val="1"/>
      <w:marLeft w:val="0"/>
      <w:marRight w:val="0"/>
      <w:marTop w:val="0"/>
      <w:marBottom w:val="0"/>
      <w:divBdr>
        <w:top w:val="none" w:sz="0" w:space="0" w:color="auto"/>
        <w:left w:val="none" w:sz="0" w:space="0" w:color="auto"/>
        <w:bottom w:val="none" w:sz="0" w:space="0" w:color="auto"/>
        <w:right w:val="none" w:sz="0" w:space="0" w:color="auto"/>
      </w:divBdr>
    </w:div>
    <w:div w:id="1157453241">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72067295">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21087993">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560555607">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0449898">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25425867">
      <w:bodyDiv w:val="1"/>
      <w:marLeft w:val="0"/>
      <w:marRight w:val="0"/>
      <w:marTop w:val="0"/>
      <w:marBottom w:val="0"/>
      <w:divBdr>
        <w:top w:val="none" w:sz="0" w:space="0" w:color="auto"/>
        <w:left w:val="none" w:sz="0" w:space="0" w:color="auto"/>
        <w:bottom w:val="none" w:sz="0" w:space="0" w:color="auto"/>
        <w:right w:val="none" w:sz="0" w:space="0" w:color="auto"/>
      </w:divBdr>
    </w:div>
    <w:div w:id="1666350913">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83776390">
      <w:bodyDiv w:val="1"/>
      <w:marLeft w:val="0"/>
      <w:marRight w:val="0"/>
      <w:marTop w:val="0"/>
      <w:marBottom w:val="0"/>
      <w:divBdr>
        <w:top w:val="none" w:sz="0" w:space="0" w:color="auto"/>
        <w:left w:val="none" w:sz="0" w:space="0" w:color="auto"/>
        <w:bottom w:val="none" w:sz="0" w:space="0" w:color="auto"/>
        <w:right w:val="none" w:sz="0" w:space="0" w:color="auto"/>
      </w:divBdr>
    </w:div>
    <w:div w:id="1693651996">
      <w:bodyDiv w:val="1"/>
      <w:marLeft w:val="0"/>
      <w:marRight w:val="0"/>
      <w:marTop w:val="0"/>
      <w:marBottom w:val="0"/>
      <w:divBdr>
        <w:top w:val="none" w:sz="0" w:space="0" w:color="auto"/>
        <w:left w:val="none" w:sz="0" w:space="0" w:color="auto"/>
        <w:bottom w:val="none" w:sz="0" w:space="0" w:color="auto"/>
        <w:right w:val="none" w:sz="0" w:space="0" w:color="auto"/>
      </w:divBdr>
      <w:divsChild>
        <w:div w:id="1053963060">
          <w:marLeft w:val="0"/>
          <w:marRight w:val="0"/>
          <w:marTop w:val="0"/>
          <w:marBottom w:val="0"/>
          <w:divBdr>
            <w:top w:val="none" w:sz="0" w:space="0" w:color="auto"/>
            <w:left w:val="none" w:sz="0" w:space="0" w:color="auto"/>
            <w:bottom w:val="none" w:sz="0" w:space="0" w:color="auto"/>
            <w:right w:val="none" w:sz="0" w:space="0" w:color="auto"/>
          </w:divBdr>
        </w:div>
      </w:divsChild>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66196066">
      <w:bodyDiv w:val="1"/>
      <w:marLeft w:val="0"/>
      <w:marRight w:val="0"/>
      <w:marTop w:val="0"/>
      <w:marBottom w:val="0"/>
      <w:divBdr>
        <w:top w:val="none" w:sz="0" w:space="0" w:color="auto"/>
        <w:left w:val="none" w:sz="0" w:space="0" w:color="auto"/>
        <w:bottom w:val="none" w:sz="0" w:space="0" w:color="auto"/>
        <w:right w:val="none" w:sz="0" w:space="0" w:color="auto"/>
      </w:divBdr>
    </w:div>
    <w:div w:id="17675360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899971446">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5740">
      <w:bodyDiv w:val="1"/>
      <w:marLeft w:val="0"/>
      <w:marRight w:val="0"/>
      <w:marTop w:val="0"/>
      <w:marBottom w:val="0"/>
      <w:divBdr>
        <w:top w:val="none" w:sz="0" w:space="0" w:color="auto"/>
        <w:left w:val="none" w:sz="0" w:space="0" w:color="auto"/>
        <w:bottom w:val="none" w:sz="0" w:space="0" w:color="auto"/>
        <w:right w:val="none" w:sz="0" w:space="0" w:color="auto"/>
      </w:divBdr>
    </w:div>
    <w:div w:id="2056194834">
      <w:bodyDiv w:val="1"/>
      <w:marLeft w:val="0"/>
      <w:marRight w:val="0"/>
      <w:marTop w:val="0"/>
      <w:marBottom w:val="0"/>
      <w:divBdr>
        <w:top w:val="none" w:sz="0" w:space="0" w:color="auto"/>
        <w:left w:val="none" w:sz="0" w:space="0" w:color="auto"/>
        <w:bottom w:val="none" w:sz="0" w:space="0" w:color="auto"/>
        <w:right w:val="none" w:sz="0" w:space="0" w:color="auto"/>
      </w:divBdr>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070304365">
      <w:bodyDiv w:val="1"/>
      <w:marLeft w:val="0"/>
      <w:marRight w:val="0"/>
      <w:marTop w:val="0"/>
      <w:marBottom w:val="0"/>
      <w:divBdr>
        <w:top w:val="none" w:sz="0" w:space="0" w:color="auto"/>
        <w:left w:val="none" w:sz="0" w:space="0" w:color="auto"/>
        <w:bottom w:val="none" w:sz="0" w:space="0" w:color="auto"/>
        <w:right w:val="none" w:sz="0" w:space="0" w:color="auto"/>
      </w:divBdr>
    </w:div>
    <w:div w:id="2080127303">
      <w:bodyDiv w:val="1"/>
      <w:marLeft w:val="0"/>
      <w:marRight w:val="0"/>
      <w:marTop w:val="0"/>
      <w:marBottom w:val="0"/>
      <w:divBdr>
        <w:top w:val="none" w:sz="0" w:space="0" w:color="auto"/>
        <w:left w:val="none" w:sz="0" w:space="0" w:color="auto"/>
        <w:bottom w:val="none" w:sz="0" w:space="0" w:color="auto"/>
        <w:right w:val="none" w:sz="0" w:space="0" w:color="auto"/>
      </w:divBdr>
    </w:div>
    <w:div w:id="2103868476">
      <w:bodyDiv w:val="1"/>
      <w:marLeft w:val="0"/>
      <w:marRight w:val="0"/>
      <w:marTop w:val="0"/>
      <w:marBottom w:val="0"/>
      <w:divBdr>
        <w:top w:val="none" w:sz="0" w:space="0" w:color="auto"/>
        <w:left w:val="none" w:sz="0" w:space="0" w:color="auto"/>
        <w:bottom w:val="none" w:sz="0" w:space="0" w:color="auto"/>
        <w:right w:val="none" w:sz="0" w:space="0" w:color="auto"/>
      </w:divBdr>
      <w:divsChild>
        <w:div w:id="1656375247">
          <w:marLeft w:val="0"/>
          <w:marRight w:val="0"/>
          <w:marTop w:val="0"/>
          <w:marBottom w:val="0"/>
          <w:divBdr>
            <w:top w:val="none" w:sz="0" w:space="0" w:color="auto"/>
            <w:left w:val="none" w:sz="0" w:space="0" w:color="auto"/>
            <w:bottom w:val="none" w:sz="0" w:space="0" w:color="auto"/>
            <w:right w:val="none" w:sz="0" w:space="0" w:color="auto"/>
          </w:divBdr>
          <w:divsChild>
            <w:div w:id="1780829224">
              <w:marLeft w:val="0"/>
              <w:marRight w:val="0"/>
              <w:marTop w:val="0"/>
              <w:marBottom w:val="0"/>
              <w:divBdr>
                <w:top w:val="none" w:sz="0" w:space="0" w:color="auto"/>
                <w:left w:val="none" w:sz="0" w:space="0" w:color="auto"/>
                <w:bottom w:val="none" w:sz="0" w:space="0" w:color="auto"/>
                <w:right w:val="none" w:sz="0" w:space="0" w:color="auto"/>
              </w:divBdr>
            </w:div>
            <w:div w:id="834732573">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
            <w:div w:id="8523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 w:id="21315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r.gov/introduction-investing/general-resources/news-alerts/alerts-bulletins/investor-bulletins/new-t1-settlement-cycle-what-investors-need-know-investor-bulleti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7FF0-617D-4284-9201-5F8AADC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3298</TotalTime>
  <Pages>16</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2024-04-10T01:21:00Z</cp:lastPrinted>
  <dcterms:created xsi:type="dcterms:W3CDTF">2024-04-04T15:39:00Z</dcterms:created>
  <dcterms:modified xsi:type="dcterms:W3CDTF">2024-04-11T13:02:00Z</dcterms:modified>
</cp:coreProperties>
</file>