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18E63846" w14:textId="77777777" w:rsidR="00A2653C" w:rsidRPr="007161AB" w:rsidRDefault="00A2653C" w:rsidP="00A2653C">
      <w:pPr>
        <w:jc w:val="center"/>
        <w:rPr>
          <w:rFonts w:ascii="Arial" w:hAnsi="Arial" w:cs="Arial"/>
          <w:b/>
          <w:sz w:val="24"/>
          <w:szCs w:val="24"/>
        </w:rPr>
      </w:pPr>
      <w:r w:rsidRPr="007161AB">
        <w:rPr>
          <w:rFonts w:ascii="Arial" w:hAnsi="Arial" w:cs="Arial"/>
          <w:b/>
          <w:sz w:val="24"/>
          <w:szCs w:val="24"/>
        </w:rPr>
        <w:lastRenderedPageBreak/>
        <w:t>T+1 Operations Working Group</w:t>
      </w:r>
    </w:p>
    <w:p w14:paraId="5309A0F5" w14:textId="77777777" w:rsidR="00A2653C" w:rsidRPr="007161AB" w:rsidRDefault="00A2653C" w:rsidP="00A2653C">
      <w:pPr>
        <w:jc w:val="center"/>
        <w:rPr>
          <w:rFonts w:ascii="Arial" w:hAnsi="Arial" w:cs="Arial"/>
          <w:b/>
          <w:sz w:val="24"/>
          <w:szCs w:val="24"/>
        </w:rPr>
      </w:pPr>
      <w:r w:rsidRPr="007161AB">
        <w:rPr>
          <w:rFonts w:ascii="Arial" w:hAnsi="Arial" w:cs="Arial"/>
          <w:b/>
          <w:sz w:val="24"/>
          <w:szCs w:val="24"/>
        </w:rPr>
        <w:t>Agenda</w:t>
      </w:r>
    </w:p>
    <w:p w14:paraId="3370B471" w14:textId="33756946" w:rsidR="00A2653C" w:rsidRDefault="00DF6ECA" w:rsidP="00A2653C">
      <w:pPr>
        <w:jc w:val="center"/>
        <w:rPr>
          <w:rFonts w:ascii="Arial" w:hAnsi="Arial" w:cs="Arial"/>
          <w:b/>
          <w:sz w:val="24"/>
          <w:szCs w:val="24"/>
        </w:rPr>
      </w:pPr>
      <w:r>
        <w:rPr>
          <w:rFonts w:ascii="Arial" w:hAnsi="Arial" w:cs="Arial"/>
          <w:b/>
          <w:sz w:val="24"/>
          <w:szCs w:val="24"/>
        </w:rPr>
        <w:t>October 12</w:t>
      </w:r>
      <w:r w:rsidR="00A2653C">
        <w:rPr>
          <w:rFonts w:ascii="Arial" w:hAnsi="Arial" w:cs="Arial"/>
          <w:b/>
          <w:sz w:val="24"/>
          <w:szCs w:val="24"/>
        </w:rPr>
        <w:t>, 2023</w:t>
      </w:r>
      <w:r w:rsidR="00A2653C" w:rsidRPr="007161AB">
        <w:rPr>
          <w:rFonts w:ascii="Arial" w:hAnsi="Arial" w:cs="Arial"/>
          <w:b/>
          <w:sz w:val="24"/>
          <w:szCs w:val="24"/>
        </w:rPr>
        <w:t xml:space="preserve"> at 1</w:t>
      </w:r>
      <w:r w:rsidR="00A2653C">
        <w:rPr>
          <w:rFonts w:ascii="Arial" w:hAnsi="Arial" w:cs="Arial"/>
          <w:b/>
          <w:sz w:val="24"/>
          <w:szCs w:val="24"/>
        </w:rPr>
        <w:t>1</w:t>
      </w:r>
      <w:r w:rsidR="00A2653C" w:rsidRPr="007161AB">
        <w:rPr>
          <w:rFonts w:ascii="Arial" w:hAnsi="Arial" w:cs="Arial"/>
          <w:b/>
          <w:sz w:val="24"/>
          <w:szCs w:val="24"/>
        </w:rPr>
        <w:t xml:space="preserve">:00 </w:t>
      </w:r>
      <w:r w:rsidR="00A2653C">
        <w:rPr>
          <w:rFonts w:ascii="Arial" w:hAnsi="Arial" w:cs="Arial"/>
          <w:b/>
          <w:sz w:val="24"/>
          <w:szCs w:val="24"/>
        </w:rPr>
        <w:t>A</w:t>
      </w:r>
      <w:r w:rsidR="00A2653C" w:rsidRPr="007161AB">
        <w:rPr>
          <w:rFonts w:ascii="Arial" w:hAnsi="Arial" w:cs="Arial"/>
          <w:b/>
          <w:sz w:val="24"/>
          <w:szCs w:val="24"/>
        </w:rPr>
        <w:t>M ET</w:t>
      </w:r>
    </w:p>
    <w:p w14:paraId="05C719F0" w14:textId="77777777" w:rsidR="00A2653C" w:rsidRDefault="00A2653C" w:rsidP="00A2653C">
      <w:pPr>
        <w:rPr>
          <w:rFonts w:ascii="Arial" w:hAnsi="Arial" w:cs="Arial"/>
          <w:b/>
          <w:sz w:val="24"/>
          <w:szCs w:val="24"/>
        </w:rPr>
      </w:pPr>
      <w:r>
        <w:rPr>
          <w:rFonts w:ascii="Arial" w:hAnsi="Arial" w:cs="Arial"/>
          <w:b/>
          <w:sz w:val="24"/>
          <w:szCs w:val="24"/>
        </w:rPr>
        <w:t xml:space="preserve">Co-Chaired by: </w:t>
      </w:r>
    </w:p>
    <w:p w14:paraId="423AB938" w14:textId="77777777" w:rsidR="00A2653C" w:rsidRPr="001D13E9" w:rsidRDefault="00A2653C" w:rsidP="00A2653C">
      <w:pPr>
        <w:spacing w:line="240" w:lineRule="auto"/>
        <w:rPr>
          <w:rFonts w:ascii="Arial" w:hAnsi="Arial" w:cs="Arial"/>
          <w:sz w:val="24"/>
          <w:szCs w:val="24"/>
        </w:rPr>
      </w:pPr>
      <w:r w:rsidRPr="001D13E9">
        <w:rPr>
          <w:rFonts w:ascii="Arial" w:hAnsi="Arial" w:cs="Arial"/>
          <w:sz w:val="24"/>
          <w:szCs w:val="24"/>
        </w:rPr>
        <w:t>Sheera Badial of Canaccord Genuity</w:t>
      </w:r>
    </w:p>
    <w:p w14:paraId="61E0798D" w14:textId="77777777" w:rsidR="00A2653C" w:rsidRPr="001D13E9" w:rsidRDefault="00A2653C" w:rsidP="00A2653C">
      <w:pPr>
        <w:spacing w:line="240" w:lineRule="auto"/>
        <w:rPr>
          <w:rFonts w:ascii="Arial" w:hAnsi="Arial" w:cs="Arial"/>
          <w:sz w:val="24"/>
          <w:szCs w:val="24"/>
        </w:rPr>
      </w:pPr>
      <w:r w:rsidRPr="001D13E9">
        <w:rPr>
          <w:rFonts w:ascii="Arial" w:hAnsi="Arial" w:cs="Arial"/>
          <w:sz w:val="24"/>
          <w:szCs w:val="24"/>
        </w:rPr>
        <w:t>Domenic Sgambelluri of Northern Trust</w:t>
      </w:r>
    </w:p>
    <w:p w14:paraId="7BA3F8C0" w14:textId="77777777" w:rsidR="00A2653C" w:rsidRPr="007161AB" w:rsidRDefault="00A2653C" w:rsidP="00A2653C">
      <w:pPr>
        <w:jc w:val="center"/>
        <w:rPr>
          <w:rFonts w:ascii="Arial" w:hAnsi="Arial" w:cs="Arial"/>
          <w:b/>
          <w:sz w:val="24"/>
          <w:szCs w:val="24"/>
        </w:rPr>
      </w:pPr>
    </w:p>
    <w:p w14:paraId="5C8AD87B" w14:textId="1C7C6006" w:rsidR="00A2653C" w:rsidRPr="005C7B04" w:rsidRDefault="00A2653C" w:rsidP="00A2653C">
      <w:pPr>
        <w:numPr>
          <w:ilvl w:val="0"/>
          <w:numId w:val="1"/>
        </w:numPr>
        <w:spacing w:after="240"/>
        <w:contextualSpacing/>
        <w:rPr>
          <w:rFonts w:ascii="Arial" w:hAnsi="Arial" w:cs="Arial"/>
          <w:b/>
          <w:sz w:val="24"/>
          <w:szCs w:val="24"/>
        </w:rPr>
      </w:pPr>
      <w:r w:rsidRPr="005C7B04">
        <w:rPr>
          <w:rFonts w:ascii="Arial" w:hAnsi="Arial" w:cs="Arial"/>
          <w:b/>
          <w:sz w:val="24"/>
          <w:szCs w:val="24"/>
        </w:rPr>
        <w:t xml:space="preserve">Approval of Minutes from the meeting held on </w:t>
      </w:r>
      <w:r w:rsidR="00DF6ECA" w:rsidRPr="005C7B04">
        <w:rPr>
          <w:rFonts w:ascii="Arial" w:hAnsi="Arial" w:cs="Arial"/>
          <w:b/>
          <w:sz w:val="24"/>
          <w:szCs w:val="24"/>
        </w:rPr>
        <w:t>September 14, 2023</w:t>
      </w:r>
    </w:p>
    <w:p w14:paraId="559FD4E7" w14:textId="77777777" w:rsidR="00A2653C" w:rsidRPr="005C7B04" w:rsidRDefault="00A2653C" w:rsidP="00A2653C">
      <w:pPr>
        <w:spacing w:after="240"/>
        <w:ind w:left="360"/>
        <w:contextualSpacing/>
        <w:rPr>
          <w:rFonts w:ascii="Arial" w:hAnsi="Arial" w:cs="Arial"/>
          <w:b/>
          <w:sz w:val="24"/>
          <w:szCs w:val="24"/>
        </w:rPr>
      </w:pPr>
    </w:p>
    <w:p w14:paraId="6FB7832C" w14:textId="77777777" w:rsidR="00A2653C" w:rsidRPr="005C7B04" w:rsidRDefault="00A2653C" w:rsidP="00A2653C">
      <w:pPr>
        <w:numPr>
          <w:ilvl w:val="0"/>
          <w:numId w:val="1"/>
        </w:numPr>
        <w:spacing w:after="240"/>
        <w:contextualSpacing/>
        <w:rPr>
          <w:rFonts w:ascii="Arial" w:hAnsi="Arial" w:cs="Arial"/>
          <w:b/>
          <w:sz w:val="24"/>
          <w:szCs w:val="24"/>
        </w:rPr>
      </w:pPr>
      <w:r w:rsidRPr="005C7B04">
        <w:rPr>
          <w:rFonts w:ascii="Arial" w:hAnsi="Arial" w:cs="Arial"/>
          <w:b/>
          <w:sz w:val="24"/>
          <w:szCs w:val="24"/>
        </w:rPr>
        <w:t>T+1 Steering Committee Update</w:t>
      </w:r>
    </w:p>
    <w:p w14:paraId="6E302658" w14:textId="77777777" w:rsidR="00A2653C" w:rsidRPr="005C7B04" w:rsidRDefault="00A2653C" w:rsidP="00A2653C">
      <w:pPr>
        <w:spacing w:after="240"/>
        <w:contextualSpacing/>
        <w:rPr>
          <w:rFonts w:ascii="Arial" w:hAnsi="Arial" w:cs="Arial"/>
          <w:b/>
          <w:sz w:val="24"/>
          <w:szCs w:val="24"/>
          <w:lang w:val="fr-FR"/>
        </w:rPr>
      </w:pPr>
    </w:p>
    <w:p w14:paraId="483BE572" w14:textId="77777777" w:rsidR="00A2653C" w:rsidRPr="005C7B04" w:rsidRDefault="00A2653C" w:rsidP="00A2653C">
      <w:pPr>
        <w:numPr>
          <w:ilvl w:val="0"/>
          <w:numId w:val="1"/>
        </w:numPr>
        <w:spacing w:after="240"/>
        <w:contextualSpacing/>
        <w:rPr>
          <w:rFonts w:ascii="Arial" w:hAnsi="Arial" w:cs="Arial"/>
          <w:b/>
          <w:sz w:val="24"/>
          <w:szCs w:val="24"/>
        </w:rPr>
      </w:pPr>
      <w:r w:rsidRPr="005C7B04">
        <w:rPr>
          <w:rFonts w:ascii="Arial" w:hAnsi="Arial" w:cs="Arial"/>
          <w:b/>
          <w:sz w:val="24"/>
          <w:szCs w:val="24"/>
        </w:rPr>
        <w:t>Issues for discussion</w:t>
      </w:r>
    </w:p>
    <w:p w14:paraId="3CDE1A69" w14:textId="5F7437C5" w:rsidR="00A2653C" w:rsidRDefault="00A2653C" w:rsidP="00A2653C">
      <w:pPr>
        <w:numPr>
          <w:ilvl w:val="1"/>
          <w:numId w:val="1"/>
        </w:numPr>
        <w:spacing w:after="240"/>
        <w:contextualSpacing/>
        <w:rPr>
          <w:rFonts w:ascii="Arial" w:hAnsi="Arial" w:cs="Arial"/>
          <w:b/>
          <w:sz w:val="24"/>
          <w:szCs w:val="24"/>
          <w:lang w:val="en-US"/>
        </w:rPr>
      </w:pPr>
      <w:r w:rsidRPr="005C7B04">
        <w:rPr>
          <w:rFonts w:ascii="Arial" w:hAnsi="Arial" w:cs="Arial"/>
          <w:b/>
          <w:sz w:val="24"/>
          <w:szCs w:val="24"/>
          <w:lang w:val="en-US"/>
        </w:rPr>
        <w:t>ETF Task Force update – Jamie Anderson</w:t>
      </w:r>
    </w:p>
    <w:p w14:paraId="088C5A42" w14:textId="433FC45F" w:rsidR="0063697A" w:rsidRPr="005C7B04" w:rsidRDefault="0063697A" w:rsidP="00A2653C">
      <w:pPr>
        <w:numPr>
          <w:ilvl w:val="1"/>
          <w:numId w:val="1"/>
        </w:numPr>
        <w:spacing w:after="240"/>
        <w:contextualSpacing/>
        <w:rPr>
          <w:rFonts w:ascii="Arial" w:hAnsi="Arial" w:cs="Arial"/>
          <w:b/>
          <w:sz w:val="24"/>
          <w:szCs w:val="24"/>
          <w:lang w:val="en-US"/>
        </w:rPr>
      </w:pPr>
      <w:r>
        <w:rPr>
          <w:rFonts w:ascii="Arial" w:hAnsi="Arial" w:cs="Arial"/>
          <w:b/>
          <w:sz w:val="24"/>
          <w:szCs w:val="24"/>
          <w:lang w:val="en-US"/>
        </w:rPr>
        <w:t>Updated T+1 Asset List – Barb Amsden</w:t>
      </w:r>
    </w:p>
    <w:p w14:paraId="2FA7F960" w14:textId="7D380D7D" w:rsidR="00A2653C" w:rsidRPr="005C7B04" w:rsidRDefault="00A2653C" w:rsidP="00A2653C">
      <w:pPr>
        <w:numPr>
          <w:ilvl w:val="1"/>
          <w:numId w:val="1"/>
        </w:numPr>
        <w:spacing w:after="240"/>
        <w:contextualSpacing/>
        <w:rPr>
          <w:rFonts w:ascii="Arial" w:hAnsi="Arial" w:cs="Arial"/>
          <w:b/>
          <w:sz w:val="24"/>
          <w:szCs w:val="24"/>
          <w:lang w:val="en-US"/>
        </w:rPr>
      </w:pPr>
      <w:r w:rsidRPr="005C7B04">
        <w:rPr>
          <w:rFonts w:ascii="Arial" w:hAnsi="Arial" w:cs="Arial"/>
          <w:b/>
          <w:sz w:val="24"/>
          <w:szCs w:val="24"/>
          <w:lang w:val="en-US"/>
        </w:rPr>
        <w:t>Review of Issue Log - Sheera/Domenic</w:t>
      </w:r>
    </w:p>
    <w:p w14:paraId="6A6A6360" w14:textId="6A495D94" w:rsidR="005C7B04" w:rsidRDefault="005C7B04" w:rsidP="005C7B04">
      <w:pPr>
        <w:numPr>
          <w:ilvl w:val="2"/>
          <w:numId w:val="1"/>
        </w:numPr>
        <w:spacing w:after="240"/>
        <w:contextualSpacing/>
        <w:rPr>
          <w:rFonts w:ascii="Arial" w:hAnsi="Arial" w:cs="Arial"/>
          <w:sz w:val="24"/>
          <w:szCs w:val="24"/>
          <w:lang w:val="en-US"/>
        </w:rPr>
      </w:pPr>
      <w:r w:rsidRPr="005C7B04">
        <w:rPr>
          <w:rFonts w:ascii="Arial" w:hAnsi="Arial" w:cs="Arial"/>
          <w:sz w:val="24"/>
          <w:szCs w:val="24"/>
          <w:lang w:val="en-US"/>
        </w:rPr>
        <w:t>CDS</w:t>
      </w:r>
      <w:r w:rsidR="005D1425">
        <w:rPr>
          <w:rFonts w:ascii="Arial" w:hAnsi="Arial" w:cs="Arial"/>
          <w:sz w:val="24"/>
          <w:szCs w:val="24"/>
          <w:lang w:val="en-US"/>
        </w:rPr>
        <w:t>/CDCC</w:t>
      </w:r>
      <w:r w:rsidRPr="005C7B04">
        <w:rPr>
          <w:rFonts w:ascii="Arial" w:hAnsi="Arial" w:cs="Arial"/>
          <w:sz w:val="24"/>
          <w:szCs w:val="24"/>
          <w:lang w:val="en-US"/>
        </w:rPr>
        <w:t xml:space="preserve"> Detailed Test Plan (attached)</w:t>
      </w:r>
      <w:r w:rsidR="005D1425">
        <w:rPr>
          <w:rFonts w:ascii="Arial" w:hAnsi="Arial" w:cs="Arial"/>
          <w:sz w:val="24"/>
          <w:szCs w:val="24"/>
          <w:lang w:val="en-US"/>
        </w:rPr>
        <w:t xml:space="preserve"> – CDS to provide update</w:t>
      </w:r>
    </w:p>
    <w:p w14:paraId="0CE45BDA" w14:textId="42A1251F" w:rsidR="00B81BA0" w:rsidRPr="005C7B04" w:rsidRDefault="00B81BA0" w:rsidP="005C7B04">
      <w:pPr>
        <w:numPr>
          <w:ilvl w:val="2"/>
          <w:numId w:val="1"/>
        </w:numPr>
        <w:spacing w:after="240"/>
        <w:contextualSpacing/>
        <w:rPr>
          <w:rFonts w:ascii="Arial" w:hAnsi="Arial" w:cs="Arial"/>
          <w:sz w:val="24"/>
          <w:szCs w:val="24"/>
          <w:lang w:val="en-US"/>
        </w:rPr>
      </w:pPr>
      <w:r>
        <w:rPr>
          <w:rFonts w:ascii="Arial" w:hAnsi="Arial" w:cs="Arial"/>
          <w:sz w:val="24"/>
          <w:szCs w:val="24"/>
          <w:lang w:val="en-US"/>
        </w:rPr>
        <w:t>Conversion issues</w:t>
      </w:r>
      <w:r w:rsidR="005D1425">
        <w:rPr>
          <w:rFonts w:ascii="Arial" w:hAnsi="Arial" w:cs="Arial"/>
          <w:sz w:val="24"/>
          <w:szCs w:val="24"/>
          <w:lang w:val="en-US"/>
        </w:rPr>
        <w:t xml:space="preserve"> (</w:t>
      </w:r>
      <w:proofErr w:type="spellStart"/>
      <w:r w:rsidR="005D1425">
        <w:rPr>
          <w:rFonts w:ascii="Arial" w:hAnsi="Arial" w:cs="Arial"/>
          <w:sz w:val="24"/>
          <w:szCs w:val="24"/>
          <w:lang w:val="en-US"/>
        </w:rPr>
        <w:t>Buyins</w:t>
      </w:r>
      <w:proofErr w:type="spellEnd"/>
      <w:r w:rsidR="005D1425">
        <w:rPr>
          <w:rFonts w:ascii="Arial" w:hAnsi="Arial" w:cs="Arial"/>
          <w:sz w:val="24"/>
          <w:szCs w:val="24"/>
          <w:lang w:val="en-US"/>
        </w:rPr>
        <w:t xml:space="preserve">, CA, </w:t>
      </w:r>
      <w:proofErr w:type="spellStart"/>
      <w:r w:rsidR="005D1425">
        <w:rPr>
          <w:rFonts w:ascii="Arial" w:hAnsi="Arial" w:cs="Arial"/>
          <w:sz w:val="24"/>
          <w:szCs w:val="24"/>
          <w:lang w:val="en-US"/>
        </w:rPr>
        <w:t>etc</w:t>
      </w:r>
      <w:proofErr w:type="spellEnd"/>
      <w:r w:rsidR="005D1425">
        <w:rPr>
          <w:rFonts w:ascii="Arial" w:hAnsi="Arial" w:cs="Arial"/>
          <w:sz w:val="24"/>
          <w:szCs w:val="24"/>
          <w:lang w:val="en-US"/>
        </w:rPr>
        <w:t>)</w:t>
      </w:r>
    </w:p>
    <w:p w14:paraId="15D95C37" w14:textId="77777777" w:rsidR="00995D3A" w:rsidRPr="005C7B04" w:rsidRDefault="006B6A3A" w:rsidP="00995D3A">
      <w:pPr>
        <w:numPr>
          <w:ilvl w:val="1"/>
          <w:numId w:val="1"/>
        </w:numPr>
        <w:spacing w:after="240"/>
        <w:contextualSpacing/>
        <w:rPr>
          <w:rFonts w:ascii="Arial" w:hAnsi="Arial" w:cs="Arial"/>
          <w:b/>
          <w:sz w:val="24"/>
          <w:szCs w:val="24"/>
          <w:lang w:val="en-US"/>
        </w:rPr>
      </w:pPr>
      <w:r w:rsidRPr="005C7B04">
        <w:rPr>
          <w:rFonts w:ascii="Arial" w:hAnsi="Arial" w:cs="Arial"/>
          <w:b/>
          <w:sz w:val="24"/>
          <w:szCs w:val="24"/>
          <w:lang w:val="en-US"/>
        </w:rPr>
        <w:t>Review of questions raised by J</w:t>
      </w:r>
      <w:r w:rsidR="00A2653C" w:rsidRPr="005C7B04">
        <w:rPr>
          <w:rFonts w:ascii="Arial" w:hAnsi="Arial" w:cs="Arial"/>
          <w:b/>
          <w:sz w:val="24"/>
          <w:szCs w:val="24"/>
          <w:lang w:val="en-US"/>
        </w:rPr>
        <w:t>PMorgan</w:t>
      </w:r>
    </w:p>
    <w:p w14:paraId="4C440788" w14:textId="39A40F6A" w:rsidR="00995D3A" w:rsidRPr="005C7B04" w:rsidRDefault="00995D3A" w:rsidP="00995D3A">
      <w:pPr>
        <w:numPr>
          <w:ilvl w:val="2"/>
          <w:numId w:val="1"/>
        </w:numPr>
        <w:spacing w:after="240"/>
        <w:contextualSpacing/>
        <w:rPr>
          <w:rFonts w:ascii="Arial" w:hAnsi="Arial" w:cs="Arial"/>
          <w:b/>
          <w:sz w:val="24"/>
          <w:szCs w:val="24"/>
          <w:lang w:val="en-US"/>
        </w:rPr>
      </w:pPr>
      <w:r w:rsidRPr="005C7B04">
        <w:rPr>
          <w:rFonts w:ascii="Arial" w:eastAsia="Times New Roman" w:hAnsi="Arial" w:cs="Arial"/>
          <w:sz w:val="24"/>
          <w:szCs w:val="24"/>
          <w:lang w:val="en-US"/>
        </w:rPr>
        <w:t>Auto-confirming DP non-exchange trades at 2:30 PM (Lock In confirmation) on T</w:t>
      </w:r>
    </w:p>
    <w:p w14:paraId="121F0D0B" w14:textId="3FA0C977" w:rsidR="00995D3A" w:rsidRPr="005C7B04" w:rsidRDefault="00995D3A" w:rsidP="00995D3A">
      <w:pPr>
        <w:numPr>
          <w:ilvl w:val="2"/>
          <w:numId w:val="1"/>
        </w:numPr>
        <w:spacing w:after="240"/>
        <w:contextualSpacing/>
        <w:rPr>
          <w:rFonts w:ascii="Arial" w:hAnsi="Arial" w:cs="Arial"/>
          <w:b/>
          <w:sz w:val="24"/>
          <w:szCs w:val="24"/>
          <w:lang w:val="en-US"/>
        </w:rPr>
      </w:pPr>
      <w:r w:rsidRPr="005C7B04">
        <w:rPr>
          <w:rFonts w:ascii="Arial" w:eastAsia="Times New Roman" w:hAnsi="Arial" w:cs="Arial"/>
          <w:sz w:val="24"/>
          <w:szCs w:val="24"/>
          <w:lang w:val="en-US"/>
        </w:rPr>
        <w:t>Trade matching metrics and details - National Instrument 24-101 Institutional Trade Matching and Settlement</w:t>
      </w:r>
    </w:p>
    <w:p w14:paraId="4C1E25AA" w14:textId="5AD6E058" w:rsidR="00673805" w:rsidRPr="005C7B04" w:rsidRDefault="00673805" w:rsidP="00995D3A">
      <w:pPr>
        <w:numPr>
          <w:ilvl w:val="2"/>
          <w:numId w:val="1"/>
        </w:numPr>
        <w:spacing w:after="240"/>
        <w:contextualSpacing/>
        <w:rPr>
          <w:rFonts w:ascii="Arial" w:hAnsi="Arial" w:cs="Arial"/>
          <w:b/>
          <w:sz w:val="24"/>
          <w:szCs w:val="24"/>
          <w:lang w:val="en-US"/>
        </w:rPr>
      </w:pPr>
      <w:r w:rsidRPr="005C7B04">
        <w:rPr>
          <w:rFonts w:ascii="Arial" w:eastAsia="Times New Roman" w:hAnsi="Arial" w:cs="Arial"/>
          <w:sz w:val="24"/>
          <w:szCs w:val="24"/>
          <w:lang w:val="en-US"/>
        </w:rPr>
        <w:t>Update from LRWG: Broker to Broker non-exchange trades Trade matching quarterly compliant trade percentage</w:t>
      </w:r>
      <w:r w:rsidR="005D1425">
        <w:rPr>
          <w:rFonts w:ascii="Arial" w:eastAsia="Times New Roman" w:hAnsi="Arial" w:cs="Arial"/>
          <w:sz w:val="24"/>
          <w:szCs w:val="24"/>
          <w:lang w:val="en-US"/>
        </w:rPr>
        <w:t xml:space="preserve"> – Jamie Anderson to update</w:t>
      </w:r>
    </w:p>
    <w:p w14:paraId="34B52A7B" w14:textId="77777777" w:rsidR="00A2653C" w:rsidRPr="005C7B04" w:rsidRDefault="00A2653C" w:rsidP="00A2653C">
      <w:pPr>
        <w:spacing w:after="240"/>
        <w:contextualSpacing/>
        <w:rPr>
          <w:rFonts w:ascii="Arial" w:hAnsi="Arial" w:cs="Arial"/>
          <w:b/>
          <w:sz w:val="24"/>
          <w:szCs w:val="24"/>
          <w:lang w:val="en-US"/>
        </w:rPr>
      </w:pPr>
    </w:p>
    <w:p w14:paraId="252B728C" w14:textId="77777777" w:rsidR="00A2653C" w:rsidRDefault="00A2653C" w:rsidP="00A2653C">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0ED631BD" w14:textId="7AC52A37" w:rsidR="00A2653C" w:rsidRPr="00B561FF" w:rsidRDefault="00A2653C" w:rsidP="00A2653C">
      <w:pPr>
        <w:numPr>
          <w:ilvl w:val="1"/>
          <w:numId w:val="1"/>
        </w:numPr>
        <w:spacing w:after="240"/>
        <w:contextualSpacing/>
        <w:rPr>
          <w:rFonts w:ascii="Arial" w:hAnsi="Arial" w:cs="Arial"/>
          <w:b/>
          <w:sz w:val="24"/>
          <w:szCs w:val="24"/>
        </w:rPr>
      </w:pPr>
      <w:r w:rsidRPr="00B561FF">
        <w:rPr>
          <w:rFonts w:ascii="Arial" w:hAnsi="Arial" w:cs="Arial"/>
          <w:b/>
          <w:sz w:val="24"/>
          <w:szCs w:val="24"/>
        </w:rPr>
        <w:t xml:space="preserve">Presentation by Torstone Technologies at </w:t>
      </w:r>
      <w:r w:rsidR="005C7B04">
        <w:rPr>
          <w:rFonts w:ascii="Arial" w:hAnsi="Arial" w:cs="Arial"/>
          <w:b/>
          <w:sz w:val="24"/>
          <w:szCs w:val="24"/>
        </w:rPr>
        <w:t xml:space="preserve">12 </w:t>
      </w:r>
      <w:r w:rsidRPr="00B561FF">
        <w:rPr>
          <w:rFonts w:ascii="Arial" w:hAnsi="Arial" w:cs="Arial"/>
          <w:b/>
          <w:sz w:val="24"/>
          <w:szCs w:val="24"/>
        </w:rPr>
        <w:t>Noon</w:t>
      </w:r>
      <w:r w:rsidR="005D1425">
        <w:rPr>
          <w:rFonts w:ascii="Arial" w:hAnsi="Arial" w:cs="Arial"/>
          <w:b/>
          <w:sz w:val="24"/>
          <w:szCs w:val="24"/>
        </w:rPr>
        <w:t xml:space="preserve"> – Andrew Parker</w:t>
      </w:r>
      <w:bookmarkStart w:id="0" w:name="_GoBack"/>
      <w:bookmarkEnd w:id="0"/>
    </w:p>
    <w:p w14:paraId="4A3EE112" w14:textId="77777777" w:rsidR="00A2653C" w:rsidRPr="001E3CEB" w:rsidRDefault="00A2653C" w:rsidP="00A2653C">
      <w:pPr>
        <w:spacing w:after="240"/>
        <w:contextualSpacing/>
        <w:rPr>
          <w:rFonts w:ascii="Arial" w:hAnsi="Arial" w:cs="Arial"/>
          <w:b/>
          <w:sz w:val="24"/>
          <w:szCs w:val="24"/>
        </w:rPr>
      </w:pPr>
    </w:p>
    <w:p w14:paraId="694D5F54" w14:textId="76B27D09" w:rsidR="00A2653C" w:rsidRPr="00DB43E9" w:rsidRDefault="00A2653C" w:rsidP="00A2653C">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DF6ECA">
        <w:rPr>
          <w:rFonts w:ascii="Arial" w:hAnsi="Arial" w:cs="Arial"/>
          <w:b/>
          <w:sz w:val="24"/>
          <w:szCs w:val="24"/>
        </w:rPr>
        <w:t>November 9</w:t>
      </w:r>
      <w:r>
        <w:rPr>
          <w:rFonts w:ascii="Arial" w:hAnsi="Arial" w:cs="Arial"/>
          <w:b/>
          <w:sz w:val="24"/>
          <w:szCs w:val="24"/>
        </w:rPr>
        <w:t>,</w:t>
      </w:r>
      <w:r w:rsidRPr="001E3CEB">
        <w:rPr>
          <w:rFonts w:ascii="Arial" w:hAnsi="Arial" w:cs="Arial"/>
          <w:b/>
          <w:sz w:val="24"/>
          <w:szCs w:val="24"/>
        </w:rPr>
        <w:t xml:space="preserve"> 202</w:t>
      </w:r>
      <w:r>
        <w:rPr>
          <w:rFonts w:ascii="Arial" w:hAnsi="Arial" w:cs="Arial"/>
          <w:b/>
          <w:sz w:val="24"/>
          <w:szCs w:val="24"/>
        </w:rPr>
        <w:t>3 at 11:00 AM ET</w:t>
      </w:r>
      <w:r w:rsidRPr="001E3CEB">
        <w:rPr>
          <w:rFonts w:ascii="Arial" w:eastAsia="Times New Roman" w:hAnsi="Arial" w:cs="Arial"/>
          <w:b/>
          <w:color w:val="333333"/>
          <w:sz w:val="24"/>
          <w:szCs w:val="24"/>
        </w:rPr>
        <w:tab/>
      </w:r>
    </w:p>
    <w:p w14:paraId="584F1A04" w14:textId="77777777" w:rsidR="00A2653C" w:rsidRDefault="00A2653C" w:rsidP="00A2653C">
      <w:pPr>
        <w:spacing w:after="240"/>
        <w:ind w:left="360"/>
        <w:contextualSpacing/>
        <w:rPr>
          <w:rFonts w:ascii="Arial" w:hAnsi="Arial" w:cs="Arial"/>
          <w:b/>
          <w:sz w:val="24"/>
          <w:szCs w:val="24"/>
        </w:rPr>
      </w:pPr>
    </w:p>
    <w:p w14:paraId="6DA5F8FF" w14:textId="77777777" w:rsidR="00A2653C" w:rsidRDefault="00A2653C" w:rsidP="00A2653C">
      <w:pPr>
        <w:spacing w:after="240"/>
        <w:ind w:left="360"/>
        <w:contextualSpacing/>
        <w:rPr>
          <w:rFonts w:ascii="Arial" w:hAnsi="Arial" w:cs="Arial"/>
          <w:b/>
          <w:sz w:val="24"/>
          <w:szCs w:val="24"/>
        </w:rPr>
      </w:pPr>
    </w:p>
    <w:p w14:paraId="134E3DE9" w14:textId="77777777" w:rsidR="00A2653C" w:rsidRDefault="00A2653C" w:rsidP="00A2653C">
      <w:pPr>
        <w:spacing w:after="240"/>
        <w:ind w:left="360"/>
        <w:contextualSpacing/>
        <w:rPr>
          <w:rFonts w:ascii="Arial" w:hAnsi="Arial" w:cs="Arial"/>
          <w:b/>
          <w:sz w:val="24"/>
          <w:szCs w:val="24"/>
        </w:rPr>
      </w:pPr>
    </w:p>
    <w:p w14:paraId="384CD3F9" w14:textId="240C0FC5" w:rsidR="00D407FC" w:rsidRPr="006732E0" w:rsidRDefault="00D407FC" w:rsidP="00D407FC">
      <w:pPr>
        <w:jc w:val="center"/>
        <w:rPr>
          <w:rFonts w:ascii="Arial" w:hAnsi="Arial" w:cs="Arial"/>
          <w:b/>
          <w:sz w:val="24"/>
          <w:szCs w:val="24"/>
        </w:rPr>
      </w:pPr>
      <w:r w:rsidRPr="006732E0">
        <w:rPr>
          <w:rFonts w:ascii="Arial" w:hAnsi="Arial" w:cs="Arial"/>
          <w:b/>
          <w:sz w:val="24"/>
          <w:szCs w:val="24"/>
        </w:rPr>
        <w:t>T1-OWG</w:t>
      </w:r>
      <w:r w:rsidR="00E21643" w:rsidRPr="006732E0">
        <w:rPr>
          <w:rFonts w:ascii="Arial" w:hAnsi="Arial" w:cs="Arial"/>
          <w:b/>
          <w:sz w:val="24"/>
          <w:szCs w:val="24"/>
        </w:rPr>
        <w:t xml:space="preserve"> - </w:t>
      </w:r>
      <w:bookmarkStart w:id="1" w:name="OWGMinutes"/>
      <w:r w:rsidR="00E21643" w:rsidRPr="006732E0">
        <w:rPr>
          <w:rFonts w:ascii="Arial" w:hAnsi="Arial" w:cs="Arial"/>
          <w:b/>
          <w:sz w:val="24"/>
          <w:szCs w:val="24"/>
        </w:rPr>
        <w:t xml:space="preserve">Minutes of </w:t>
      </w:r>
      <w:r w:rsidR="006B6A3A">
        <w:rPr>
          <w:rFonts w:ascii="Arial" w:hAnsi="Arial" w:cs="Arial"/>
          <w:b/>
          <w:sz w:val="24"/>
          <w:szCs w:val="24"/>
        </w:rPr>
        <w:t>September 14, 2023</w:t>
      </w:r>
      <w:bookmarkEnd w:id="1"/>
    </w:p>
    <w:p w14:paraId="766CD7D0" w14:textId="58AA0340" w:rsidR="00D407FC" w:rsidRPr="006732E0" w:rsidRDefault="00D407FC" w:rsidP="00D407FC">
      <w:pPr>
        <w:rPr>
          <w:rFonts w:ascii="Arial" w:hAnsi="Arial" w:cs="Arial"/>
          <w:sz w:val="24"/>
          <w:szCs w:val="24"/>
        </w:rPr>
      </w:pPr>
      <w:r w:rsidRPr="006732E0">
        <w:rPr>
          <w:rFonts w:ascii="Arial" w:hAnsi="Arial" w:cs="Arial"/>
          <w:sz w:val="24"/>
          <w:szCs w:val="24"/>
        </w:rPr>
        <w:t>Keith Evans of CCMA welcomed attendees to the T+1 Operations Working Group meeting. Keith then turned the meeting over to Domenic Sgambelluri and Sheera Badial.</w:t>
      </w:r>
    </w:p>
    <w:p w14:paraId="48A04E08" w14:textId="03ED9C50" w:rsidR="00D407FC" w:rsidRPr="006732E0" w:rsidRDefault="00D407FC" w:rsidP="0099506F">
      <w:pPr>
        <w:pStyle w:val="ListParagraph"/>
        <w:numPr>
          <w:ilvl w:val="0"/>
          <w:numId w:val="2"/>
        </w:numPr>
        <w:rPr>
          <w:rFonts w:ascii="Arial" w:hAnsi="Arial" w:cs="Arial"/>
          <w:b/>
          <w:sz w:val="24"/>
          <w:szCs w:val="24"/>
        </w:rPr>
      </w:pPr>
      <w:r w:rsidRPr="006732E0">
        <w:rPr>
          <w:rFonts w:ascii="Arial" w:hAnsi="Arial" w:cs="Arial"/>
          <w:b/>
          <w:sz w:val="24"/>
          <w:szCs w:val="24"/>
        </w:rPr>
        <w:t xml:space="preserve">Approval of the Minutes from the meeting held on </w:t>
      </w:r>
      <w:r w:rsidR="006B6A3A">
        <w:rPr>
          <w:rFonts w:ascii="Arial" w:hAnsi="Arial" w:cs="Arial"/>
          <w:b/>
          <w:sz w:val="24"/>
          <w:szCs w:val="24"/>
        </w:rPr>
        <w:t>August 10</w:t>
      </w:r>
      <w:r w:rsidR="00C120F5" w:rsidRPr="006732E0">
        <w:rPr>
          <w:rFonts w:ascii="Arial" w:hAnsi="Arial" w:cs="Arial"/>
          <w:b/>
          <w:sz w:val="24"/>
          <w:szCs w:val="24"/>
        </w:rPr>
        <w:t>, 2023</w:t>
      </w:r>
    </w:p>
    <w:p w14:paraId="48DE7255" w14:textId="1699CC66" w:rsidR="00D407FC" w:rsidRPr="006732E0" w:rsidRDefault="002B3AE4" w:rsidP="006732E0">
      <w:pPr>
        <w:ind w:left="360"/>
        <w:rPr>
          <w:rFonts w:ascii="Arial" w:eastAsia="Arial" w:hAnsi="Arial" w:cs="Arial"/>
          <w:sz w:val="24"/>
          <w:szCs w:val="24"/>
        </w:rPr>
      </w:pPr>
      <w:r w:rsidRPr="006732E0">
        <w:rPr>
          <w:rFonts w:ascii="Arial" w:eastAsia="Arial" w:hAnsi="Arial" w:cs="Arial"/>
          <w:sz w:val="24"/>
          <w:szCs w:val="24"/>
        </w:rPr>
        <w:t>Domenic Sgambelluri</w:t>
      </w:r>
      <w:r w:rsidR="007A46B3" w:rsidRPr="006732E0">
        <w:rPr>
          <w:rFonts w:ascii="Arial" w:eastAsia="Arial" w:hAnsi="Arial" w:cs="Arial"/>
          <w:sz w:val="24"/>
          <w:szCs w:val="24"/>
        </w:rPr>
        <w:t xml:space="preserve"> </w:t>
      </w:r>
      <w:r w:rsidR="00D407FC" w:rsidRPr="006732E0">
        <w:rPr>
          <w:rFonts w:ascii="Arial" w:eastAsia="Arial" w:hAnsi="Arial" w:cs="Arial"/>
          <w:sz w:val="24"/>
          <w:szCs w:val="24"/>
        </w:rPr>
        <w:t xml:space="preserve">reported that the Minutes from the last T+1 Operations Working Group meeting, held on </w:t>
      </w:r>
      <w:r w:rsidR="006B6A3A">
        <w:rPr>
          <w:rFonts w:ascii="Arial" w:eastAsia="Arial" w:hAnsi="Arial" w:cs="Arial"/>
          <w:sz w:val="24"/>
          <w:szCs w:val="24"/>
        </w:rPr>
        <w:t>August 10</w:t>
      </w:r>
      <w:r w:rsidR="00C120F5" w:rsidRPr="006732E0">
        <w:rPr>
          <w:rFonts w:ascii="Arial" w:eastAsia="Arial" w:hAnsi="Arial" w:cs="Arial"/>
          <w:sz w:val="24"/>
          <w:szCs w:val="24"/>
        </w:rPr>
        <w:t>, 2023</w:t>
      </w:r>
      <w:r w:rsidR="00D407FC" w:rsidRPr="006732E0">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4615D937" w14:textId="77777777" w:rsidR="003B15C9" w:rsidRPr="006732E0" w:rsidRDefault="003B15C9" w:rsidP="0099506F">
      <w:pPr>
        <w:pStyle w:val="ListParagraph"/>
        <w:numPr>
          <w:ilvl w:val="0"/>
          <w:numId w:val="2"/>
        </w:numPr>
        <w:rPr>
          <w:rFonts w:ascii="Arial" w:hAnsi="Arial" w:cs="Arial"/>
          <w:b/>
          <w:sz w:val="24"/>
          <w:szCs w:val="24"/>
        </w:rPr>
      </w:pPr>
      <w:r w:rsidRPr="006732E0">
        <w:rPr>
          <w:rFonts w:ascii="Arial" w:hAnsi="Arial" w:cs="Arial"/>
          <w:b/>
          <w:sz w:val="24"/>
          <w:szCs w:val="24"/>
        </w:rPr>
        <w:t>T+1 Steering Committee Update</w:t>
      </w:r>
    </w:p>
    <w:p w14:paraId="1E872550" w14:textId="0F50CBB5" w:rsidR="00403E84" w:rsidRPr="006732E0" w:rsidRDefault="00403E84" w:rsidP="006732E0">
      <w:pPr>
        <w:ind w:firstLine="360"/>
        <w:rPr>
          <w:rFonts w:ascii="Arial" w:hAnsi="Arial" w:cs="Arial"/>
          <w:sz w:val="24"/>
          <w:szCs w:val="24"/>
        </w:rPr>
      </w:pPr>
      <w:r w:rsidRPr="006732E0">
        <w:rPr>
          <w:rFonts w:ascii="Arial" w:hAnsi="Arial" w:cs="Arial"/>
          <w:sz w:val="24"/>
          <w:szCs w:val="24"/>
        </w:rPr>
        <w:t>Keith provide</w:t>
      </w:r>
      <w:r w:rsidR="00C120F5" w:rsidRPr="006732E0">
        <w:rPr>
          <w:rFonts w:ascii="Arial" w:hAnsi="Arial" w:cs="Arial"/>
          <w:sz w:val="24"/>
          <w:szCs w:val="24"/>
        </w:rPr>
        <w:t>d</w:t>
      </w:r>
      <w:r w:rsidRPr="006732E0">
        <w:rPr>
          <w:rFonts w:ascii="Arial" w:hAnsi="Arial" w:cs="Arial"/>
          <w:sz w:val="24"/>
          <w:szCs w:val="24"/>
        </w:rPr>
        <w:t xml:space="preserve"> a</w:t>
      </w:r>
      <w:r w:rsidR="00C95D8D" w:rsidRPr="006732E0">
        <w:rPr>
          <w:rFonts w:ascii="Arial" w:hAnsi="Arial" w:cs="Arial"/>
          <w:sz w:val="24"/>
          <w:szCs w:val="24"/>
        </w:rPr>
        <w:t>n up</w:t>
      </w:r>
      <w:r w:rsidRPr="006732E0">
        <w:rPr>
          <w:rFonts w:ascii="Arial" w:hAnsi="Arial" w:cs="Arial"/>
          <w:sz w:val="24"/>
          <w:szCs w:val="24"/>
        </w:rPr>
        <w:t xml:space="preserve">date on the </w:t>
      </w:r>
      <w:r w:rsidR="000A75B4">
        <w:rPr>
          <w:rFonts w:ascii="Arial" w:hAnsi="Arial" w:cs="Arial"/>
          <w:sz w:val="24"/>
          <w:szCs w:val="24"/>
        </w:rPr>
        <w:t xml:space="preserve">activities of </w:t>
      </w:r>
      <w:r w:rsidRPr="006732E0">
        <w:rPr>
          <w:rFonts w:ascii="Arial" w:hAnsi="Arial" w:cs="Arial"/>
          <w:sz w:val="24"/>
          <w:szCs w:val="24"/>
        </w:rPr>
        <w:t xml:space="preserve">T+1. </w:t>
      </w:r>
    </w:p>
    <w:p w14:paraId="720BFCCE" w14:textId="2AFE7B6C" w:rsidR="001C5BE8" w:rsidRPr="006732E0" w:rsidRDefault="0093728E" w:rsidP="006732E0">
      <w:pPr>
        <w:ind w:firstLine="360"/>
        <w:rPr>
          <w:rFonts w:ascii="Arial" w:hAnsi="Arial" w:cs="Arial"/>
          <w:sz w:val="24"/>
          <w:szCs w:val="24"/>
        </w:rPr>
      </w:pPr>
      <w:r w:rsidRPr="006732E0">
        <w:rPr>
          <w:rFonts w:ascii="Arial" w:hAnsi="Arial" w:cs="Arial"/>
          <w:sz w:val="24"/>
          <w:szCs w:val="24"/>
        </w:rPr>
        <w:t xml:space="preserve">Keith </w:t>
      </w:r>
      <w:r w:rsidR="00841D52" w:rsidRPr="006732E0">
        <w:rPr>
          <w:rFonts w:ascii="Arial" w:hAnsi="Arial" w:cs="Arial"/>
          <w:sz w:val="24"/>
          <w:szCs w:val="24"/>
        </w:rPr>
        <w:t>reported as follows</w:t>
      </w:r>
      <w:r w:rsidR="000A75B4">
        <w:rPr>
          <w:rFonts w:ascii="Arial" w:hAnsi="Arial" w:cs="Arial"/>
          <w:sz w:val="24"/>
          <w:szCs w:val="24"/>
        </w:rPr>
        <w:t>:</w:t>
      </w:r>
    </w:p>
    <w:p w14:paraId="2D7CF8CB" w14:textId="12C4DB16" w:rsidR="00841D52" w:rsidRDefault="00841D52" w:rsidP="0099506F">
      <w:pPr>
        <w:pStyle w:val="ListParagraph"/>
        <w:numPr>
          <w:ilvl w:val="0"/>
          <w:numId w:val="3"/>
        </w:numPr>
        <w:rPr>
          <w:rFonts w:ascii="Arial" w:hAnsi="Arial" w:cs="Arial"/>
          <w:sz w:val="24"/>
          <w:szCs w:val="24"/>
        </w:rPr>
      </w:pPr>
      <w:r w:rsidRPr="006732E0">
        <w:rPr>
          <w:rFonts w:ascii="Arial" w:hAnsi="Arial" w:cs="Arial"/>
          <w:sz w:val="24"/>
          <w:szCs w:val="24"/>
        </w:rPr>
        <w:t>There are a few items on today’s agenda that were part of the Steering committee, so he said they would be covered later in the meeting.</w:t>
      </w:r>
    </w:p>
    <w:p w14:paraId="25158DCC" w14:textId="4BCAC5CD" w:rsidR="000A75B4" w:rsidRDefault="000A75B4" w:rsidP="000A75B4">
      <w:pPr>
        <w:pStyle w:val="ListParagraph"/>
        <w:numPr>
          <w:ilvl w:val="1"/>
          <w:numId w:val="3"/>
        </w:numPr>
        <w:rPr>
          <w:rFonts w:ascii="Arial" w:hAnsi="Arial" w:cs="Arial"/>
          <w:sz w:val="24"/>
          <w:szCs w:val="24"/>
        </w:rPr>
      </w:pPr>
      <w:r>
        <w:rPr>
          <w:rFonts w:ascii="Arial" w:hAnsi="Arial" w:cs="Arial"/>
          <w:sz w:val="24"/>
          <w:szCs w:val="24"/>
        </w:rPr>
        <w:t>ETF Taskforce</w:t>
      </w:r>
    </w:p>
    <w:p w14:paraId="3D13153A" w14:textId="219D7EB6" w:rsidR="000A75B4" w:rsidRPr="006732E0" w:rsidRDefault="00664108" w:rsidP="000A75B4">
      <w:pPr>
        <w:pStyle w:val="ListParagraph"/>
        <w:numPr>
          <w:ilvl w:val="1"/>
          <w:numId w:val="3"/>
        </w:numPr>
        <w:rPr>
          <w:rFonts w:ascii="Arial" w:hAnsi="Arial" w:cs="Arial"/>
          <w:sz w:val="24"/>
          <w:szCs w:val="24"/>
        </w:rPr>
      </w:pPr>
      <w:r>
        <w:rPr>
          <w:rFonts w:ascii="Arial" w:hAnsi="Arial" w:cs="Arial"/>
          <w:sz w:val="24"/>
          <w:szCs w:val="24"/>
        </w:rPr>
        <w:t>NI 24-101</w:t>
      </w:r>
    </w:p>
    <w:p w14:paraId="5D69DC4B" w14:textId="7C0554EE" w:rsidR="009B5C64" w:rsidRDefault="000A75B4" w:rsidP="0099506F">
      <w:pPr>
        <w:pStyle w:val="ListParagraph"/>
        <w:numPr>
          <w:ilvl w:val="0"/>
          <w:numId w:val="3"/>
        </w:numPr>
        <w:rPr>
          <w:rFonts w:ascii="Arial" w:hAnsi="Arial" w:cs="Arial"/>
          <w:sz w:val="24"/>
          <w:szCs w:val="24"/>
        </w:rPr>
      </w:pPr>
      <w:r>
        <w:rPr>
          <w:rFonts w:ascii="Arial" w:hAnsi="Arial" w:cs="Arial"/>
          <w:sz w:val="24"/>
          <w:szCs w:val="24"/>
        </w:rPr>
        <w:t>The US commence</w:t>
      </w:r>
      <w:r w:rsidR="00664108">
        <w:rPr>
          <w:rFonts w:ascii="Arial" w:hAnsi="Arial" w:cs="Arial"/>
          <w:sz w:val="24"/>
          <w:szCs w:val="24"/>
        </w:rPr>
        <w:t>d</w:t>
      </w:r>
      <w:r>
        <w:rPr>
          <w:rFonts w:ascii="Arial" w:hAnsi="Arial" w:cs="Arial"/>
          <w:sz w:val="24"/>
          <w:szCs w:val="24"/>
        </w:rPr>
        <w:t xml:space="preserve"> the</w:t>
      </w:r>
      <w:r w:rsidR="00664108">
        <w:rPr>
          <w:rFonts w:ascii="Arial" w:hAnsi="Arial" w:cs="Arial"/>
          <w:sz w:val="24"/>
          <w:szCs w:val="24"/>
        </w:rPr>
        <w:t>ir</w:t>
      </w:r>
      <w:r>
        <w:rPr>
          <w:rFonts w:ascii="Arial" w:hAnsi="Arial" w:cs="Arial"/>
          <w:sz w:val="24"/>
          <w:szCs w:val="24"/>
        </w:rPr>
        <w:t xml:space="preserve"> industry testing </w:t>
      </w:r>
      <w:r w:rsidR="00664108">
        <w:rPr>
          <w:rFonts w:ascii="Arial" w:hAnsi="Arial" w:cs="Arial"/>
          <w:sz w:val="24"/>
          <w:szCs w:val="24"/>
        </w:rPr>
        <w:t>in August. While participation is lite so far, there are no problems to report.</w:t>
      </w:r>
    </w:p>
    <w:p w14:paraId="73983B9F" w14:textId="0ACB2EE6" w:rsidR="00664108" w:rsidRDefault="00664108" w:rsidP="0099506F">
      <w:pPr>
        <w:pStyle w:val="ListParagraph"/>
        <w:numPr>
          <w:ilvl w:val="0"/>
          <w:numId w:val="3"/>
        </w:numPr>
        <w:rPr>
          <w:rFonts w:ascii="Arial" w:hAnsi="Arial" w:cs="Arial"/>
          <w:sz w:val="24"/>
          <w:szCs w:val="24"/>
        </w:rPr>
      </w:pPr>
      <w:r>
        <w:rPr>
          <w:rFonts w:ascii="Arial" w:hAnsi="Arial" w:cs="Arial"/>
          <w:sz w:val="24"/>
          <w:szCs w:val="24"/>
        </w:rPr>
        <w:t>The US is setting up a Command Center for conversion activities, and CCMA will be part of that Command center.</w:t>
      </w:r>
    </w:p>
    <w:p w14:paraId="2FD2D2F2" w14:textId="21C50C71" w:rsidR="00664108" w:rsidRDefault="00664108" w:rsidP="0099506F">
      <w:pPr>
        <w:pStyle w:val="ListParagraph"/>
        <w:numPr>
          <w:ilvl w:val="0"/>
          <w:numId w:val="3"/>
        </w:numPr>
        <w:rPr>
          <w:rFonts w:ascii="Arial" w:hAnsi="Arial" w:cs="Arial"/>
          <w:sz w:val="24"/>
          <w:szCs w:val="24"/>
        </w:rPr>
      </w:pPr>
      <w:r>
        <w:rPr>
          <w:rFonts w:ascii="Arial" w:hAnsi="Arial" w:cs="Arial"/>
          <w:sz w:val="24"/>
          <w:szCs w:val="24"/>
        </w:rPr>
        <w:t>The US is not preparing to delay the implementation timeline.</w:t>
      </w:r>
    </w:p>
    <w:p w14:paraId="1F7B1FF2" w14:textId="643B0205" w:rsidR="00664108" w:rsidRDefault="00664108" w:rsidP="0099506F">
      <w:pPr>
        <w:pStyle w:val="ListParagraph"/>
        <w:numPr>
          <w:ilvl w:val="0"/>
          <w:numId w:val="3"/>
        </w:numPr>
        <w:rPr>
          <w:rFonts w:ascii="Arial" w:hAnsi="Arial" w:cs="Arial"/>
          <w:sz w:val="24"/>
          <w:szCs w:val="24"/>
        </w:rPr>
      </w:pPr>
      <w:r>
        <w:rPr>
          <w:rFonts w:ascii="Arial" w:hAnsi="Arial" w:cs="Arial"/>
          <w:sz w:val="24"/>
          <w:szCs w:val="24"/>
        </w:rPr>
        <w:t>Mexico has committed to transition on May 27, 2024.</w:t>
      </w:r>
    </w:p>
    <w:p w14:paraId="46C9742D" w14:textId="68C5C759" w:rsidR="00664108" w:rsidRDefault="00664108" w:rsidP="0099506F">
      <w:pPr>
        <w:pStyle w:val="ListParagraph"/>
        <w:numPr>
          <w:ilvl w:val="0"/>
          <w:numId w:val="3"/>
        </w:numPr>
        <w:rPr>
          <w:rFonts w:ascii="Arial" w:hAnsi="Arial" w:cs="Arial"/>
          <w:sz w:val="24"/>
          <w:szCs w:val="24"/>
        </w:rPr>
      </w:pPr>
      <w:r>
        <w:rPr>
          <w:rFonts w:ascii="Arial" w:hAnsi="Arial" w:cs="Arial"/>
          <w:sz w:val="24"/>
          <w:szCs w:val="24"/>
        </w:rPr>
        <w:t>Bermuda has not committed to transition to T+1 next year, as previously reported.</w:t>
      </w:r>
    </w:p>
    <w:p w14:paraId="730BC84A" w14:textId="15EA7C10" w:rsidR="00664108" w:rsidRDefault="00664108" w:rsidP="00664108">
      <w:pPr>
        <w:pStyle w:val="ListParagraph"/>
        <w:numPr>
          <w:ilvl w:val="0"/>
          <w:numId w:val="3"/>
        </w:numPr>
        <w:rPr>
          <w:rFonts w:ascii="Arial" w:hAnsi="Arial" w:cs="Arial"/>
          <w:sz w:val="24"/>
          <w:szCs w:val="24"/>
        </w:rPr>
      </w:pPr>
      <w:r>
        <w:rPr>
          <w:rFonts w:ascii="Arial" w:hAnsi="Arial" w:cs="Arial"/>
          <w:sz w:val="24"/>
          <w:szCs w:val="24"/>
        </w:rPr>
        <w:t>There is no knowledge of other Central and South American countries preparing to transition next year….but there is ongoing discussions.</w:t>
      </w:r>
    </w:p>
    <w:p w14:paraId="5FA63685" w14:textId="53ACBE78" w:rsidR="005B36E8" w:rsidRDefault="005B36E8" w:rsidP="00664108">
      <w:pPr>
        <w:pStyle w:val="ListParagraph"/>
        <w:numPr>
          <w:ilvl w:val="0"/>
          <w:numId w:val="3"/>
        </w:numPr>
        <w:rPr>
          <w:rFonts w:ascii="Arial" w:hAnsi="Arial" w:cs="Arial"/>
          <w:sz w:val="24"/>
          <w:szCs w:val="24"/>
        </w:rPr>
      </w:pPr>
      <w:r>
        <w:rPr>
          <w:rFonts w:ascii="Arial" w:hAnsi="Arial" w:cs="Arial"/>
          <w:sz w:val="24"/>
          <w:szCs w:val="24"/>
        </w:rPr>
        <w:t>A member mentioned that Brazil may transition in 2025, but this has not been officially communicated.</w:t>
      </w:r>
    </w:p>
    <w:p w14:paraId="2513DBF6" w14:textId="42BC5F77" w:rsidR="00995D3A" w:rsidRDefault="00995D3A" w:rsidP="00995D3A">
      <w:pPr>
        <w:rPr>
          <w:rFonts w:ascii="Arial" w:hAnsi="Arial" w:cs="Arial"/>
          <w:sz w:val="24"/>
          <w:szCs w:val="24"/>
        </w:rPr>
      </w:pPr>
    </w:p>
    <w:p w14:paraId="4FA72568" w14:textId="5A52E411" w:rsidR="00995D3A" w:rsidRDefault="00995D3A" w:rsidP="00995D3A">
      <w:pPr>
        <w:rPr>
          <w:rFonts w:ascii="Arial" w:hAnsi="Arial" w:cs="Arial"/>
          <w:sz w:val="24"/>
          <w:szCs w:val="24"/>
        </w:rPr>
      </w:pPr>
    </w:p>
    <w:p w14:paraId="39043F7C" w14:textId="77777777" w:rsidR="00995D3A" w:rsidRPr="00995D3A" w:rsidRDefault="00995D3A" w:rsidP="00995D3A">
      <w:pPr>
        <w:rPr>
          <w:rFonts w:ascii="Arial" w:hAnsi="Arial" w:cs="Arial"/>
          <w:sz w:val="24"/>
          <w:szCs w:val="24"/>
        </w:rPr>
      </w:pPr>
    </w:p>
    <w:p w14:paraId="768091A8" w14:textId="560D8C1C" w:rsidR="000A75B4" w:rsidRPr="000A75B4" w:rsidRDefault="00DE2CC8" w:rsidP="000A75B4">
      <w:pPr>
        <w:pStyle w:val="ListParagraph"/>
        <w:numPr>
          <w:ilvl w:val="0"/>
          <w:numId w:val="2"/>
        </w:numPr>
        <w:rPr>
          <w:rFonts w:ascii="Arial" w:hAnsi="Arial" w:cs="Arial"/>
          <w:b/>
          <w:sz w:val="24"/>
          <w:szCs w:val="24"/>
        </w:rPr>
      </w:pPr>
      <w:r w:rsidRPr="006732E0">
        <w:rPr>
          <w:rFonts w:ascii="Arial" w:hAnsi="Arial" w:cs="Arial"/>
          <w:b/>
          <w:sz w:val="24"/>
          <w:szCs w:val="24"/>
        </w:rPr>
        <w:t>Issues for discussion</w:t>
      </w:r>
    </w:p>
    <w:p w14:paraId="523D3DF3" w14:textId="01F290FD" w:rsidR="00437D6E" w:rsidRDefault="00A06449" w:rsidP="005B36E8">
      <w:pPr>
        <w:ind w:left="360"/>
        <w:jc w:val="both"/>
        <w:rPr>
          <w:rFonts w:ascii="Arial" w:eastAsia="Times New Roman" w:hAnsi="Arial" w:cs="Arial"/>
          <w:spacing w:val="-2"/>
          <w:sz w:val="24"/>
          <w:szCs w:val="24"/>
        </w:rPr>
      </w:pPr>
      <w:r w:rsidRPr="006732E0">
        <w:rPr>
          <w:rFonts w:ascii="Arial" w:eastAsia="Times New Roman" w:hAnsi="Arial" w:cs="Arial"/>
          <w:spacing w:val="-2"/>
          <w:sz w:val="24"/>
          <w:szCs w:val="24"/>
          <w:u w:val="single"/>
        </w:rPr>
        <w:t xml:space="preserve">A </w:t>
      </w:r>
      <w:r w:rsidR="00674356" w:rsidRPr="006732E0">
        <w:rPr>
          <w:rFonts w:ascii="Arial" w:eastAsia="Times New Roman" w:hAnsi="Arial" w:cs="Arial"/>
          <w:spacing w:val="-2"/>
          <w:sz w:val="24"/>
          <w:szCs w:val="24"/>
          <w:u w:val="single"/>
        </w:rPr>
        <w:t>–</w:t>
      </w:r>
      <w:r w:rsidRPr="006732E0">
        <w:rPr>
          <w:rFonts w:ascii="Arial" w:eastAsia="Times New Roman" w:hAnsi="Arial" w:cs="Arial"/>
          <w:spacing w:val="-2"/>
          <w:sz w:val="24"/>
          <w:szCs w:val="24"/>
          <w:u w:val="single"/>
        </w:rPr>
        <w:t xml:space="preserve"> </w:t>
      </w:r>
      <w:r w:rsidR="006732E0" w:rsidRPr="00437D6E">
        <w:rPr>
          <w:rFonts w:ascii="Arial" w:eastAsia="Times New Roman" w:hAnsi="Arial" w:cs="Arial"/>
          <w:spacing w:val="-2"/>
          <w:sz w:val="24"/>
          <w:szCs w:val="24"/>
          <w:u w:val="single"/>
        </w:rPr>
        <w:t>ETF Taskforce - Update</w:t>
      </w:r>
      <w:r w:rsidR="000F1967" w:rsidRPr="00437D6E">
        <w:rPr>
          <w:rFonts w:ascii="Arial" w:eastAsia="Times New Roman" w:hAnsi="Arial" w:cs="Arial"/>
          <w:spacing w:val="-2"/>
          <w:sz w:val="24"/>
          <w:szCs w:val="24"/>
          <w:lang w:val="en"/>
        </w:rPr>
        <w:t xml:space="preserve"> – </w:t>
      </w:r>
      <w:r w:rsidR="005B36E8">
        <w:rPr>
          <w:rFonts w:ascii="Arial" w:eastAsia="Times New Roman" w:hAnsi="Arial" w:cs="Arial"/>
          <w:spacing w:val="-2"/>
          <w:sz w:val="24"/>
          <w:szCs w:val="24"/>
          <w:lang w:val="en"/>
        </w:rPr>
        <w:t>Domenic</w:t>
      </w:r>
      <w:r w:rsidR="00062710" w:rsidRPr="00437D6E">
        <w:rPr>
          <w:rFonts w:ascii="Arial" w:eastAsia="Times New Roman" w:hAnsi="Arial" w:cs="Arial"/>
          <w:spacing w:val="-2"/>
          <w:sz w:val="24"/>
          <w:szCs w:val="24"/>
          <w:lang w:val="en"/>
        </w:rPr>
        <w:t xml:space="preserve"> </w:t>
      </w:r>
      <w:r w:rsidR="001D1CAC" w:rsidRPr="00437D6E">
        <w:rPr>
          <w:rFonts w:ascii="Arial" w:eastAsia="Times New Roman" w:hAnsi="Arial" w:cs="Arial"/>
          <w:spacing w:val="-2"/>
          <w:sz w:val="24"/>
          <w:szCs w:val="24"/>
        </w:rPr>
        <w:t xml:space="preserve">asked </w:t>
      </w:r>
      <w:r w:rsidR="006732E0" w:rsidRPr="00437D6E">
        <w:rPr>
          <w:rFonts w:ascii="Arial" w:eastAsia="Times New Roman" w:hAnsi="Arial" w:cs="Arial"/>
          <w:spacing w:val="-2"/>
          <w:sz w:val="24"/>
          <w:szCs w:val="24"/>
        </w:rPr>
        <w:t>Jamie Anderson</w:t>
      </w:r>
      <w:r w:rsidR="001D1CAC" w:rsidRPr="00437D6E">
        <w:rPr>
          <w:rFonts w:ascii="Arial" w:eastAsia="Times New Roman" w:hAnsi="Arial" w:cs="Arial"/>
          <w:spacing w:val="-2"/>
          <w:sz w:val="24"/>
          <w:szCs w:val="24"/>
        </w:rPr>
        <w:t xml:space="preserve"> of CCMA to provide an update to the group. </w:t>
      </w:r>
      <w:r w:rsidR="006732E0" w:rsidRPr="00437D6E">
        <w:rPr>
          <w:rFonts w:ascii="Arial" w:eastAsia="Times New Roman" w:hAnsi="Arial" w:cs="Arial"/>
          <w:spacing w:val="-2"/>
          <w:sz w:val="24"/>
          <w:szCs w:val="24"/>
        </w:rPr>
        <w:t xml:space="preserve">Jamie </w:t>
      </w:r>
      <w:r w:rsidR="001D1CAC" w:rsidRPr="00437D6E">
        <w:rPr>
          <w:rFonts w:ascii="Arial" w:eastAsia="Times New Roman" w:hAnsi="Arial" w:cs="Arial"/>
          <w:spacing w:val="-2"/>
          <w:sz w:val="24"/>
          <w:szCs w:val="24"/>
        </w:rPr>
        <w:t>said that the</w:t>
      </w:r>
      <w:r w:rsidR="006732E0" w:rsidRPr="00437D6E">
        <w:rPr>
          <w:rFonts w:ascii="Arial" w:eastAsia="Times New Roman" w:hAnsi="Arial" w:cs="Arial"/>
          <w:spacing w:val="-2"/>
          <w:sz w:val="24"/>
          <w:szCs w:val="24"/>
        </w:rPr>
        <w:t xml:space="preserve"> ETFT</w:t>
      </w:r>
      <w:r w:rsidR="00437D6E" w:rsidRPr="00437D6E">
        <w:rPr>
          <w:rFonts w:ascii="Arial" w:eastAsia="Times New Roman" w:hAnsi="Arial" w:cs="Arial"/>
          <w:spacing w:val="-2"/>
          <w:sz w:val="24"/>
          <w:szCs w:val="24"/>
        </w:rPr>
        <w:t>F</w:t>
      </w:r>
      <w:r w:rsidR="000C62D9" w:rsidRPr="00437D6E">
        <w:rPr>
          <w:rFonts w:ascii="Arial" w:eastAsia="Times New Roman" w:hAnsi="Arial" w:cs="Arial"/>
          <w:spacing w:val="-2"/>
          <w:sz w:val="24"/>
          <w:szCs w:val="24"/>
        </w:rPr>
        <w:t xml:space="preserve"> </w:t>
      </w:r>
      <w:r w:rsidR="005B36E8">
        <w:rPr>
          <w:rFonts w:ascii="Arial" w:eastAsia="Times New Roman" w:hAnsi="Arial" w:cs="Arial"/>
          <w:spacing w:val="-2"/>
          <w:sz w:val="24"/>
          <w:szCs w:val="24"/>
        </w:rPr>
        <w:t xml:space="preserve">continues to meet monthly </w:t>
      </w:r>
      <w:r w:rsidR="00E612CB">
        <w:rPr>
          <w:rFonts w:ascii="Arial" w:eastAsia="Times New Roman" w:hAnsi="Arial" w:cs="Arial"/>
          <w:spacing w:val="-2"/>
          <w:sz w:val="24"/>
          <w:szCs w:val="24"/>
        </w:rPr>
        <w:t>and he summarized their activities as follows</w:t>
      </w:r>
      <w:r w:rsidR="0094426E">
        <w:rPr>
          <w:rFonts w:ascii="Arial" w:eastAsia="Times New Roman" w:hAnsi="Arial" w:cs="Arial"/>
          <w:spacing w:val="-2"/>
          <w:sz w:val="24"/>
          <w:szCs w:val="24"/>
        </w:rPr>
        <w:t>:</w:t>
      </w:r>
    </w:p>
    <w:p w14:paraId="620278F8" w14:textId="01FD00D1" w:rsidR="0094426E" w:rsidRDefault="0094426E"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 xml:space="preserve">The current focus </w:t>
      </w:r>
      <w:r w:rsidR="00294579">
        <w:rPr>
          <w:rFonts w:ascii="Arial" w:eastAsia="Times New Roman" w:hAnsi="Arial" w:cs="Arial"/>
          <w:spacing w:val="-2"/>
          <w:sz w:val="24"/>
          <w:szCs w:val="24"/>
        </w:rPr>
        <w:t xml:space="preserve">of the taskforce </w:t>
      </w:r>
      <w:r>
        <w:rPr>
          <w:rFonts w:ascii="Arial" w:eastAsia="Times New Roman" w:hAnsi="Arial" w:cs="Arial"/>
          <w:spacing w:val="-2"/>
          <w:sz w:val="24"/>
          <w:szCs w:val="24"/>
        </w:rPr>
        <w:t xml:space="preserve">is to work on the ability to provide collateral as part of the </w:t>
      </w:r>
      <w:r w:rsidR="00294579">
        <w:rPr>
          <w:rFonts w:ascii="Arial" w:eastAsia="Times New Roman" w:hAnsi="Arial" w:cs="Arial"/>
          <w:spacing w:val="-2"/>
          <w:sz w:val="24"/>
          <w:szCs w:val="24"/>
        </w:rPr>
        <w:t xml:space="preserve">ETF </w:t>
      </w:r>
      <w:r>
        <w:rPr>
          <w:rFonts w:ascii="Arial" w:eastAsia="Times New Roman" w:hAnsi="Arial" w:cs="Arial"/>
          <w:spacing w:val="-2"/>
          <w:sz w:val="24"/>
          <w:szCs w:val="24"/>
        </w:rPr>
        <w:t>creation process. This includes getting clarity abo</w:t>
      </w:r>
      <w:r w:rsidR="005B36E8">
        <w:rPr>
          <w:rFonts w:ascii="Arial" w:eastAsia="Times New Roman" w:hAnsi="Arial" w:cs="Arial"/>
          <w:spacing w:val="-2"/>
          <w:sz w:val="24"/>
          <w:szCs w:val="24"/>
        </w:rPr>
        <w:t xml:space="preserve">ut </w:t>
      </w:r>
      <w:r w:rsidR="00094D42">
        <w:rPr>
          <w:rFonts w:ascii="Arial" w:eastAsia="Times New Roman" w:hAnsi="Arial" w:cs="Arial"/>
          <w:spacing w:val="-2"/>
          <w:sz w:val="24"/>
          <w:szCs w:val="24"/>
        </w:rPr>
        <w:t>the provision of collateral under</w:t>
      </w:r>
      <w:r w:rsidR="005B36E8">
        <w:rPr>
          <w:rFonts w:ascii="Arial" w:eastAsia="Times New Roman" w:hAnsi="Arial" w:cs="Arial"/>
          <w:spacing w:val="-2"/>
          <w:sz w:val="24"/>
          <w:szCs w:val="24"/>
        </w:rPr>
        <w:t xml:space="preserve"> National Instrument 81-102</w:t>
      </w:r>
      <w:r>
        <w:rPr>
          <w:rFonts w:ascii="Arial" w:eastAsia="Times New Roman" w:hAnsi="Arial" w:cs="Arial"/>
          <w:spacing w:val="-2"/>
          <w:sz w:val="24"/>
          <w:szCs w:val="24"/>
        </w:rPr>
        <w:t>.</w:t>
      </w:r>
    </w:p>
    <w:p w14:paraId="5FA8E02F" w14:textId="11971CF6" w:rsidR="00294579" w:rsidRDefault="00294579"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 xml:space="preserve">In the short term the taskforce will work with the CSA to obtain </w:t>
      </w:r>
      <w:r w:rsidR="00094D42">
        <w:rPr>
          <w:rFonts w:ascii="Arial" w:eastAsia="Times New Roman" w:hAnsi="Arial" w:cs="Arial"/>
          <w:spacing w:val="-2"/>
          <w:sz w:val="24"/>
          <w:szCs w:val="24"/>
        </w:rPr>
        <w:t xml:space="preserve">a </w:t>
      </w:r>
      <w:r>
        <w:rPr>
          <w:rFonts w:ascii="Arial" w:eastAsia="Times New Roman" w:hAnsi="Arial" w:cs="Arial"/>
          <w:spacing w:val="-2"/>
          <w:sz w:val="24"/>
          <w:szCs w:val="24"/>
        </w:rPr>
        <w:t xml:space="preserve">blanket </w:t>
      </w:r>
      <w:r w:rsidR="00094D42">
        <w:rPr>
          <w:rFonts w:ascii="Arial" w:eastAsia="Times New Roman" w:hAnsi="Arial" w:cs="Arial"/>
          <w:spacing w:val="-2"/>
          <w:sz w:val="24"/>
          <w:szCs w:val="24"/>
        </w:rPr>
        <w:t xml:space="preserve">order for </w:t>
      </w:r>
      <w:r>
        <w:rPr>
          <w:rFonts w:ascii="Arial" w:eastAsia="Times New Roman" w:hAnsi="Arial" w:cs="Arial"/>
          <w:spacing w:val="-2"/>
          <w:sz w:val="24"/>
          <w:szCs w:val="24"/>
        </w:rPr>
        <w:t>exemption relief</w:t>
      </w:r>
      <w:r w:rsidR="00094D42">
        <w:rPr>
          <w:rFonts w:ascii="Arial" w:eastAsia="Times New Roman" w:hAnsi="Arial" w:cs="Arial"/>
          <w:spacing w:val="-2"/>
          <w:sz w:val="24"/>
          <w:szCs w:val="24"/>
        </w:rPr>
        <w:t xml:space="preserve"> from NI 81-102 for the ability to provide and accept collateral</w:t>
      </w:r>
      <w:r w:rsidR="005B36E8">
        <w:rPr>
          <w:rFonts w:ascii="Arial" w:eastAsia="Times New Roman" w:hAnsi="Arial" w:cs="Arial"/>
          <w:spacing w:val="-2"/>
          <w:sz w:val="24"/>
          <w:szCs w:val="24"/>
        </w:rPr>
        <w:t>.</w:t>
      </w:r>
    </w:p>
    <w:p w14:paraId="7F719663" w14:textId="1E5B691D" w:rsidR="005B36E8" w:rsidRDefault="005B36E8"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This is expected to be reviewed later this month before being submitted to the CSA for consideration.</w:t>
      </w:r>
    </w:p>
    <w:p w14:paraId="2BE73F52" w14:textId="24EF5FC4" w:rsidR="00294579" w:rsidRDefault="00294579"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The longer term solution is to have the National Instrument updated to codify the exemptive relief option.</w:t>
      </w:r>
    </w:p>
    <w:p w14:paraId="3A80A78F" w14:textId="3BEC084B" w:rsidR="0094426E" w:rsidRPr="0094426E" w:rsidRDefault="005B36E8" w:rsidP="0094426E">
      <w:pPr>
        <w:pStyle w:val="ListParagraph"/>
        <w:numPr>
          <w:ilvl w:val="0"/>
          <w:numId w:val="7"/>
        </w:numPr>
        <w:autoSpaceDE w:val="0"/>
        <w:autoSpaceDN w:val="0"/>
        <w:adjustRightInd w:val="0"/>
        <w:spacing w:before="120" w:after="0"/>
        <w:rPr>
          <w:rFonts w:ascii="Arial" w:eastAsia="Times New Roman" w:hAnsi="Arial" w:cs="Arial"/>
          <w:spacing w:val="-2"/>
          <w:sz w:val="24"/>
          <w:szCs w:val="24"/>
        </w:rPr>
      </w:pPr>
      <w:r>
        <w:rPr>
          <w:rFonts w:ascii="Arial" w:eastAsia="Times New Roman" w:hAnsi="Arial" w:cs="Arial"/>
          <w:spacing w:val="-2"/>
          <w:sz w:val="24"/>
          <w:szCs w:val="24"/>
        </w:rPr>
        <w:t xml:space="preserve">In the </w:t>
      </w:r>
      <w:r w:rsidR="007915BC">
        <w:rPr>
          <w:rFonts w:ascii="Arial" w:eastAsia="Times New Roman" w:hAnsi="Arial" w:cs="Arial"/>
          <w:spacing w:val="-2"/>
          <w:sz w:val="24"/>
          <w:szCs w:val="24"/>
        </w:rPr>
        <w:t>long term</w:t>
      </w:r>
      <w:r w:rsidR="00294579">
        <w:rPr>
          <w:rFonts w:ascii="Arial" w:eastAsia="Times New Roman" w:hAnsi="Arial" w:cs="Arial"/>
          <w:spacing w:val="-2"/>
          <w:sz w:val="24"/>
          <w:szCs w:val="24"/>
        </w:rPr>
        <w:t>, the taskforce will investigate the possibility of automating the creation and redemption processes through the facilities of CDS (similar to what DTCC does in the US).</w:t>
      </w:r>
    </w:p>
    <w:p w14:paraId="3CA5352D" w14:textId="7F36B680" w:rsidR="00470C86" w:rsidRDefault="005B36E8" w:rsidP="00D309A0">
      <w:pPr>
        <w:spacing w:before="120"/>
        <w:rPr>
          <w:rFonts w:ascii="Arial" w:eastAsia="Times New Roman" w:hAnsi="Arial" w:cs="Arial"/>
          <w:spacing w:val="-2"/>
          <w:sz w:val="24"/>
          <w:szCs w:val="24"/>
          <w:lang w:val="en"/>
        </w:rPr>
      </w:pPr>
      <w:r>
        <w:rPr>
          <w:rFonts w:ascii="Arial" w:eastAsia="Times New Roman" w:hAnsi="Arial" w:cs="Arial"/>
          <w:spacing w:val="-2"/>
          <w:sz w:val="24"/>
          <w:szCs w:val="24"/>
          <w:u w:val="single"/>
        </w:rPr>
        <w:t>B</w:t>
      </w:r>
      <w:r w:rsidR="00A06449" w:rsidRPr="00437D6E">
        <w:rPr>
          <w:rFonts w:ascii="Arial" w:eastAsia="Times New Roman" w:hAnsi="Arial" w:cs="Arial"/>
          <w:spacing w:val="-2"/>
          <w:sz w:val="24"/>
          <w:szCs w:val="24"/>
          <w:u w:val="single"/>
          <w:lang w:val="en"/>
        </w:rPr>
        <w:t xml:space="preserve"> </w:t>
      </w:r>
      <w:r w:rsidR="000C62D9" w:rsidRPr="00437D6E">
        <w:rPr>
          <w:rFonts w:ascii="Arial" w:eastAsia="Times New Roman" w:hAnsi="Arial" w:cs="Arial"/>
          <w:spacing w:val="-2"/>
          <w:sz w:val="24"/>
          <w:szCs w:val="24"/>
          <w:u w:val="single"/>
          <w:lang w:val="en"/>
        </w:rPr>
        <w:t>–</w:t>
      </w:r>
      <w:r w:rsidR="00A06449" w:rsidRPr="00437D6E">
        <w:rPr>
          <w:rFonts w:ascii="Arial" w:eastAsia="Times New Roman" w:hAnsi="Arial" w:cs="Arial"/>
          <w:spacing w:val="-2"/>
          <w:sz w:val="24"/>
          <w:szCs w:val="24"/>
          <w:u w:val="single"/>
          <w:lang w:val="en"/>
        </w:rPr>
        <w:t xml:space="preserve"> </w:t>
      </w:r>
      <w:r w:rsidR="00470C86">
        <w:rPr>
          <w:rFonts w:ascii="Arial" w:eastAsia="Times New Roman" w:hAnsi="Arial" w:cs="Arial"/>
          <w:spacing w:val="-2"/>
          <w:sz w:val="24"/>
          <w:szCs w:val="24"/>
          <w:u w:val="single"/>
          <w:lang w:val="en"/>
        </w:rPr>
        <w:t xml:space="preserve">Issue Log </w:t>
      </w:r>
      <w:r w:rsidR="00D64A19">
        <w:rPr>
          <w:rFonts w:ascii="Arial" w:eastAsia="Times New Roman" w:hAnsi="Arial" w:cs="Arial"/>
          <w:spacing w:val="-2"/>
          <w:sz w:val="24"/>
          <w:szCs w:val="24"/>
          <w:u w:val="single"/>
          <w:lang w:val="en"/>
        </w:rPr>
        <w:t>update</w:t>
      </w:r>
      <w:r w:rsidR="009F2C94" w:rsidRPr="006732E0">
        <w:rPr>
          <w:rFonts w:ascii="Arial" w:eastAsia="Times New Roman" w:hAnsi="Arial" w:cs="Arial"/>
          <w:spacing w:val="-2"/>
          <w:sz w:val="24"/>
          <w:szCs w:val="24"/>
          <w:u w:val="single"/>
          <w:lang w:val="en"/>
        </w:rPr>
        <w:t xml:space="preserve"> </w:t>
      </w:r>
      <w:r w:rsidR="00144F90" w:rsidRPr="006732E0">
        <w:rPr>
          <w:rFonts w:ascii="Arial" w:eastAsia="Times New Roman" w:hAnsi="Arial" w:cs="Arial"/>
          <w:spacing w:val="-2"/>
          <w:sz w:val="24"/>
          <w:szCs w:val="24"/>
          <w:u w:val="single"/>
          <w:lang w:val="en"/>
        </w:rPr>
        <w:t>–</w:t>
      </w:r>
      <w:r w:rsidR="009F2C94" w:rsidRPr="006732E0">
        <w:rPr>
          <w:rFonts w:ascii="Arial" w:eastAsia="Times New Roman" w:hAnsi="Arial" w:cs="Arial"/>
          <w:spacing w:val="-2"/>
          <w:sz w:val="24"/>
          <w:szCs w:val="24"/>
          <w:lang w:val="en"/>
        </w:rPr>
        <w:t xml:space="preserve"> </w:t>
      </w:r>
      <w:r>
        <w:rPr>
          <w:rFonts w:ascii="Arial" w:eastAsia="Times New Roman" w:hAnsi="Arial" w:cs="Arial"/>
          <w:spacing w:val="-2"/>
          <w:sz w:val="24"/>
          <w:szCs w:val="24"/>
          <w:lang w:val="en"/>
        </w:rPr>
        <w:t>Domenic</w:t>
      </w:r>
      <w:r w:rsidR="00470C86">
        <w:rPr>
          <w:rFonts w:ascii="Arial" w:eastAsia="Times New Roman" w:hAnsi="Arial" w:cs="Arial"/>
          <w:spacing w:val="-2"/>
          <w:sz w:val="24"/>
          <w:szCs w:val="24"/>
          <w:lang w:val="en"/>
        </w:rPr>
        <w:t xml:space="preserve"> introduced the following Issue Logs for </w:t>
      </w:r>
      <w:r>
        <w:rPr>
          <w:rFonts w:ascii="Arial" w:eastAsia="Times New Roman" w:hAnsi="Arial" w:cs="Arial"/>
          <w:spacing w:val="-2"/>
          <w:sz w:val="24"/>
          <w:szCs w:val="24"/>
          <w:lang w:val="en"/>
        </w:rPr>
        <w:t>discussion</w:t>
      </w:r>
      <w:r w:rsidR="00470C86">
        <w:rPr>
          <w:rFonts w:ascii="Arial" w:eastAsia="Times New Roman" w:hAnsi="Arial" w:cs="Arial"/>
          <w:spacing w:val="-2"/>
          <w:sz w:val="24"/>
          <w:szCs w:val="24"/>
          <w:lang w:val="en"/>
        </w:rPr>
        <w:t>;</w:t>
      </w:r>
    </w:p>
    <w:p w14:paraId="0187B6B9" w14:textId="7E609BA8" w:rsidR="00470C86" w:rsidRDefault="00470C86" w:rsidP="00470C86">
      <w:pPr>
        <w:pStyle w:val="ListParagraph"/>
        <w:numPr>
          <w:ilvl w:val="0"/>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OWG-00</w:t>
      </w:r>
      <w:r w:rsidR="005B36E8">
        <w:rPr>
          <w:rFonts w:ascii="Arial" w:eastAsia="Times New Roman" w:hAnsi="Arial" w:cs="Arial"/>
          <w:spacing w:val="-2"/>
          <w:sz w:val="24"/>
          <w:szCs w:val="24"/>
          <w:lang w:val="en"/>
        </w:rPr>
        <w:t>5</w:t>
      </w:r>
      <w:r>
        <w:rPr>
          <w:rFonts w:ascii="Arial" w:eastAsia="Times New Roman" w:hAnsi="Arial" w:cs="Arial"/>
          <w:spacing w:val="-2"/>
          <w:sz w:val="24"/>
          <w:szCs w:val="24"/>
          <w:lang w:val="en"/>
        </w:rPr>
        <w:t xml:space="preserve"> – </w:t>
      </w:r>
      <w:r w:rsidR="005B36E8">
        <w:rPr>
          <w:rFonts w:ascii="Arial" w:eastAsia="Times New Roman" w:hAnsi="Arial" w:cs="Arial"/>
          <w:spacing w:val="-2"/>
          <w:sz w:val="24"/>
          <w:szCs w:val="24"/>
          <w:lang w:val="en"/>
        </w:rPr>
        <w:t>NI-24-101</w:t>
      </w:r>
    </w:p>
    <w:p w14:paraId="18AAB889" w14:textId="6AC8BF8C" w:rsidR="00660F33" w:rsidRDefault="005B36E8" w:rsidP="00660F33">
      <w:pPr>
        <w:pStyle w:val="ListParagraph"/>
        <w:numPr>
          <w:ilvl w:val="1"/>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Domenic reported that the CSA had recently issued a Staff notice, indicating their recommendation of accepting the industry requested 3:59 AM ET on TD+1, instead of the originally proposed 9:00 PM on TD.</w:t>
      </w:r>
    </w:p>
    <w:p w14:paraId="326940FE" w14:textId="418358B3" w:rsidR="005B36E8" w:rsidRDefault="005B36E8" w:rsidP="00660F33">
      <w:pPr>
        <w:pStyle w:val="ListParagraph"/>
        <w:numPr>
          <w:ilvl w:val="1"/>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Some members have used this assurance as their que to commence internal planning and development utilizing the 3:59 time.</w:t>
      </w:r>
    </w:p>
    <w:p w14:paraId="66EEA64A" w14:textId="610EED24" w:rsidR="009C033F" w:rsidRDefault="009C033F" w:rsidP="00660F33">
      <w:pPr>
        <w:pStyle w:val="ListParagraph"/>
        <w:numPr>
          <w:ilvl w:val="1"/>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Many are starting to communicate the necessary changes in behavior to increase the confirmation percentages.</w:t>
      </w:r>
    </w:p>
    <w:p w14:paraId="0BE8AD25" w14:textId="4F118EF9" w:rsidR="009C033F" w:rsidRPr="00A11248" w:rsidRDefault="009C033F" w:rsidP="00A11248">
      <w:pPr>
        <w:pStyle w:val="ListParagraph"/>
        <w:numPr>
          <w:ilvl w:val="1"/>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 xml:space="preserve">An extensive discussion on the various processes being considered and implemented was </w:t>
      </w:r>
      <w:r w:rsidR="00A11248">
        <w:rPr>
          <w:rFonts w:ascii="Arial" w:eastAsia="Times New Roman" w:hAnsi="Arial" w:cs="Arial"/>
          <w:spacing w:val="-2"/>
          <w:sz w:val="24"/>
          <w:szCs w:val="24"/>
          <w:lang w:val="en"/>
        </w:rPr>
        <w:t>discussed amongst</w:t>
      </w:r>
      <w:r>
        <w:rPr>
          <w:rFonts w:ascii="Arial" w:eastAsia="Times New Roman" w:hAnsi="Arial" w:cs="Arial"/>
          <w:spacing w:val="-2"/>
          <w:sz w:val="24"/>
          <w:szCs w:val="24"/>
          <w:lang w:val="en"/>
        </w:rPr>
        <w:t xml:space="preserve"> the OWG members.</w:t>
      </w:r>
    </w:p>
    <w:p w14:paraId="005BF9A9" w14:textId="77777777" w:rsidR="00A11248" w:rsidRDefault="00470C86" w:rsidP="00470C86">
      <w:pPr>
        <w:pStyle w:val="ListParagraph"/>
        <w:numPr>
          <w:ilvl w:val="0"/>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O</w:t>
      </w:r>
      <w:r w:rsidR="00A11248">
        <w:rPr>
          <w:rFonts w:ascii="Arial" w:eastAsia="Times New Roman" w:hAnsi="Arial" w:cs="Arial"/>
          <w:spacing w:val="-2"/>
          <w:sz w:val="24"/>
          <w:szCs w:val="24"/>
          <w:lang w:val="en"/>
        </w:rPr>
        <w:t>WG-038</w:t>
      </w:r>
      <w:r>
        <w:rPr>
          <w:rFonts w:ascii="Arial" w:eastAsia="Times New Roman" w:hAnsi="Arial" w:cs="Arial"/>
          <w:spacing w:val="-2"/>
          <w:sz w:val="24"/>
          <w:szCs w:val="24"/>
          <w:lang w:val="en"/>
        </w:rPr>
        <w:t xml:space="preserve"> – </w:t>
      </w:r>
      <w:r w:rsidR="00A11248">
        <w:rPr>
          <w:rFonts w:ascii="Arial" w:eastAsia="Times New Roman" w:hAnsi="Arial" w:cs="Arial"/>
          <w:spacing w:val="-2"/>
          <w:sz w:val="24"/>
          <w:szCs w:val="24"/>
          <w:lang w:val="en"/>
        </w:rPr>
        <w:t>Transition Issues</w:t>
      </w:r>
    </w:p>
    <w:p w14:paraId="6F7F36B1" w14:textId="003F4057" w:rsidR="00A11248" w:rsidRDefault="00A11248" w:rsidP="00A11248">
      <w:pPr>
        <w:pStyle w:val="ListParagraph"/>
        <w:numPr>
          <w:ilvl w:val="1"/>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lastRenderedPageBreak/>
        <w:t>Domenic asked members to identify issues that should be considered by the industry as part of transitional period.</w:t>
      </w:r>
    </w:p>
    <w:p w14:paraId="15940C85" w14:textId="241EDC7C" w:rsidR="00A11248" w:rsidRDefault="00D704CE" w:rsidP="00D704CE">
      <w:pPr>
        <w:pStyle w:val="ListParagraph"/>
        <w:numPr>
          <w:ilvl w:val="2"/>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In-flight Buy Ins</w:t>
      </w:r>
    </w:p>
    <w:p w14:paraId="4EFD3C04" w14:textId="49FD2A97" w:rsidR="00D704CE" w:rsidRDefault="00D704CE" w:rsidP="00D704CE">
      <w:pPr>
        <w:pStyle w:val="ListParagraph"/>
        <w:numPr>
          <w:ilvl w:val="2"/>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In-flight Corporate Actions</w:t>
      </w:r>
    </w:p>
    <w:p w14:paraId="776D9181" w14:textId="551B5026" w:rsidR="00D704CE" w:rsidRDefault="00D704CE" w:rsidP="00D704CE">
      <w:pPr>
        <w:pStyle w:val="ListParagraph"/>
        <w:numPr>
          <w:ilvl w:val="4"/>
          <w:numId w:val="9"/>
        </w:numPr>
        <w:spacing w:before="120"/>
        <w:rPr>
          <w:rFonts w:ascii="Arial" w:eastAsia="Times New Roman" w:hAnsi="Arial" w:cs="Arial"/>
          <w:spacing w:val="-2"/>
          <w:sz w:val="24"/>
          <w:szCs w:val="24"/>
          <w:lang w:val="en"/>
        </w:rPr>
      </w:pPr>
      <w:r>
        <w:rPr>
          <w:rFonts w:ascii="Arial" w:eastAsia="Times New Roman" w:hAnsi="Arial" w:cs="Arial"/>
          <w:spacing w:val="-2"/>
          <w:sz w:val="24"/>
          <w:szCs w:val="24"/>
          <w:lang w:val="en"/>
        </w:rPr>
        <w:t xml:space="preserve">It was mentioned that the industry will be working with the Marketplaces </w:t>
      </w:r>
      <w:r w:rsidR="00673805">
        <w:rPr>
          <w:rFonts w:ascii="Arial" w:eastAsia="Times New Roman" w:hAnsi="Arial" w:cs="Arial"/>
          <w:spacing w:val="-2"/>
          <w:sz w:val="24"/>
          <w:szCs w:val="24"/>
          <w:lang w:val="en"/>
        </w:rPr>
        <w:t xml:space="preserve">(e.g. issuance of guidance notices) </w:t>
      </w:r>
      <w:r>
        <w:rPr>
          <w:rFonts w:ascii="Arial" w:eastAsia="Times New Roman" w:hAnsi="Arial" w:cs="Arial"/>
          <w:spacing w:val="-2"/>
          <w:sz w:val="24"/>
          <w:szCs w:val="24"/>
          <w:lang w:val="en"/>
        </w:rPr>
        <w:t>to avoid the transitional period wherever possible. This is the same approach as we took for T+2.</w:t>
      </w:r>
    </w:p>
    <w:p w14:paraId="1ED7CFD3" w14:textId="77777777" w:rsidR="00D704CE" w:rsidRDefault="00D704CE" w:rsidP="00D704CE">
      <w:pPr>
        <w:pStyle w:val="ListParagraph"/>
        <w:numPr>
          <w:ilvl w:val="4"/>
          <w:numId w:val="9"/>
        </w:numPr>
        <w:spacing w:before="120"/>
        <w:rPr>
          <w:rFonts w:ascii="Arial" w:eastAsia="Times New Roman" w:hAnsi="Arial" w:cs="Arial"/>
          <w:spacing w:val="-2"/>
          <w:sz w:val="24"/>
          <w:szCs w:val="24"/>
          <w:lang w:val="en"/>
        </w:rPr>
      </w:pPr>
      <w:r w:rsidRPr="00D704CE">
        <w:rPr>
          <w:rFonts w:ascii="Arial" w:eastAsia="Times New Roman" w:hAnsi="Arial" w:cs="Arial"/>
          <w:spacing w:val="-2"/>
          <w:sz w:val="24"/>
          <w:szCs w:val="24"/>
          <w:lang w:val="en"/>
        </w:rPr>
        <w:t>Due Bills</w:t>
      </w:r>
    </w:p>
    <w:p w14:paraId="678DA736" w14:textId="50CB35B2" w:rsidR="004107D9" w:rsidRPr="00D704CE" w:rsidRDefault="00D704CE" w:rsidP="00D704CE">
      <w:pPr>
        <w:pStyle w:val="ListParagraph"/>
        <w:numPr>
          <w:ilvl w:val="4"/>
          <w:numId w:val="9"/>
        </w:numPr>
        <w:spacing w:before="120"/>
        <w:rPr>
          <w:rFonts w:ascii="Arial" w:eastAsia="Times New Roman" w:hAnsi="Arial" w:cs="Arial"/>
          <w:spacing w:val="-2"/>
          <w:sz w:val="24"/>
          <w:szCs w:val="24"/>
          <w:lang w:val="en"/>
        </w:rPr>
      </w:pPr>
      <w:r w:rsidRPr="00D704CE">
        <w:rPr>
          <w:rFonts w:ascii="Arial" w:eastAsia="Times New Roman" w:hAnsi="Arial" w:cs="Arial"/>
          <w:spacing w:val="-2"/>
          <w:sz w:val="24"/>
          <w:szCs w:val="24"/>
          <w:lang w:val="en"/>
        </w:rPr>
        <w:t>Entitlements tracking</w:t>
      </w:r>
    </w:p>
    <w:p w14:paraId="5D47B4F8" w14:textId="5C6CCD4C" w:rsidR="001F19C2" w:rsidRDefault="001F19C2" w:rsidP="00D704CE">
      <w:pPr>
        <w:spacing w:before="120"/>
        <w:rPr>
          <w:rFonts w:ascii="Arial" w:eastAsia="Times New Roman" w:hAnsi="Arial" w:cs="Arial"/>
          <w:spacing w:val="-2"/>
          <w:sz w:val="24"/>
          <w:szCs w:val="24"/>
          <w:lang w:val="en"/>
        </w:rPr>
      </w:pPr>
      <w:r>
        <w:rPr>
          <w:rFonts w:ascii="Arial" w:eastAsia="Times New Roman" w:hAnsi="Arial" w:cs="Arial"/>
          <w:spacing w:val="-2"/>
          <w:sz w:val="24"/>
          <w:szCs w:val="24"/>
          <w:u w:val="single"/>
        </w:rPr>
        <w:t>C</w:t>
      </w:r>
      <w:r w:rsidR="00D704CE" w:rsidRPr="00437D6E">
        <w:rPr>
          <w:rFonts w:ascii="Arial" w:eastAsia="Times New Roman" w:hAnsi="Arial" w:cs="Arial"/>
          <w:spacing w:val="-2"/>
          <w:sz w:val="24"/>
          <w:szCs w:val="24"/>
          <w:u w:val="single"/>
          <w:lang w:val="en"/>
        </w:rPr>
        <w:t xml:space="preserve"> – </w:t>
      </w:r>
      <w:r>
        <w:rPr>
          <w:rFonts w:ascii="Arial" w:eastAsia="Times New Roman" w:hAnsi="Arial" w:cs="Arial"/>
          <w:spacing w:val="-2"/>
          <w:sz w:val="24"/>
          <w:szCs w:val="24"/>
          <w:u w:val="single"/>
          <w:lang w:val="en"/>
        </w:rPr>
        <w:t>Issues raised by JP Morgan</w:t>
      </w:r>
      <w:r w:rsidR="00D704CE" w:rsidRPr="006732E0">
        <w:rPr>
          <w:rFonts w:ascii="Arial" w:eastAsia="Times New Roman" w:hAnsi="Arial" w:cs="Arial"/>
          <w:spacing w:val="-2"/>
          <w:sz w:val="24"/>
          <w:szCs w:val="24"/>
          <w:u w:val="single"/>
          <w:lang w:val="en"/>
        </w:rPr>
        <w:t xml:space="preserve"> –</w:t>
      </w:r>
      <w:r w:rsidR="00D704CE" w:rsidRPr="006732E0">
        <w:rPr>
          <w:rFonts w:ascii="Arial" w:eastAsia="Times New Roman" w:hAnsi="Arial" w:cs="Arial"/>
          <w:spacing w:val="-2"/>
          <w:sz w:val="24"/>
          <w:szCs w:val="24"/>
          <w:lang w:val="en"/>
        </w:rPr>
        <w:t xml:space="preserve"> </w:t>
      </w:r>
      <w:r w:rsidR="00D704CE">
        <w:rPr>
          <w:rFonts w:ascii="Arial" w:eastAsia="Times New Roman" w:hAnsi="Arial" w:cs="Arial"/>
          <w:spacing w:val="-2"/>
          <w:sz w:val="24"/>
          <w:szCs w:val="24"/>
          <w:lang w:val="en"/>
        </w:rPr>
        <w:t>Domenic introduced</w:t>
      </w:r>
      <w:r w:rsidRPr="001F19C2">
        <w:rPr>
          <w:rFonts w:ascii="Arial" w:eastAsia="Times New Roman" w:hAnsi="Arial" w:cs="Arial"/>
          <w:spacing w:val="-2"/>
          <w:sz w:val="24"/>
          <w:szCs w:val="24"/>
          <w:lang w:val="en"/>
        </w:rPr>
        <w:t xml:space="preserve"> </w:t>
      </w:r>
      <w:r>
        <w:rPr>
          <w:rFonts w:ascii="Arial" w:eastAsia="Times New Roman" w:hAnsi="Arial" w:cs="Arial"/>
          <w:spacing w:val="-2"/>
          <w:sz w:val="24"/>
          <w:szCs w:val="24"/>
          <w:lang w:val="en"/>
        </w:rPr>
        <w:t>Navin Manda from JP Morgan to discuss the issues that JP Morgan would like</w:t>
      </w:r>
      <w:r w:rsidR="0079098A">
        <w:rPr>
          <w:rFonts w:ascii="Arial" w:eastAsia="Times New Roman" w:hAnsi="Arial" w:cs="Arial"/>
          <w:spacing w:val="-2"/>
          <w:sz w:val="24"/>
          <w:szCs w:val="24"/>
          <w:lang w:val="en"/>
        </w:rPr>
        <w:t xml:space="preserve"> the</w:t>
      </w:r>
      <w:r>
        <w:rPr>
          <w:rFonts w:ascii="Arial" w:eastAsia="Times New Roman" w:hAnsi="Arial" w:cs="Arial"/>
          <w:spacing w:val="-2"/>
          <w:sz w:val="24"/>
          <w:szCs w:val="24"/>
          <w:lang w:val="en"/>
        </w:rPr>
        <w:t xml:space="preserve"> industry </w:t>
      </w:r>
      <w:r w:rsidR="0079098A">
        <w:rPr>
          <w:rFonts w:ascii="Arial" w:eastAsia="Times New Roman" w:hAnsi="Arial" w:cs="Arial"/>
          <w:spacing w:val="-2"/>
          <w:sz w:val="24"/>
          <w:szCs w:val="24"/>
          <w:lang w:val="en"/>
        </w:rPr>
        <w:t>to consider</w:t>
      </w:r>
      <w:r>
        <w:rPr>
          <w:rFonts w:ascii="Arial" w:eastAsia="Times New Roman" w:hAnsi="Arial" w:cs="Arial"/>
          <w:spacing w:val="-2"/>
          <w:sz w:val="24"/>
          <w:szCs w:val="24"/>
          <w:lang w:val="en"/>
        </w:rPr>
        <w:t>.</w:t>
      </w:r>
    </w:p>
    <w:p w14:paraId="0BC972B4"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0000FF"/>
          <w:sz w:val="24"/>
          <w:szCs w:val="24"/>
          <w:lang w:val="en-US"/>
        </w:rPr>
        <w:t>Topic #1</w:t>
      </w:r>
      <w:r w:rsidRPr="00B561FF">
        <w:rPr>
          <w:rFonts w:ascii="Arial" w:eastAsia="Times New Roman" w:hAnsi="Arial" w:cs="Arial"/>
          <w:color w:val="0000FF"/>
          <w:sz w:val="24"/>
          <w:szCs w:val="24"/>
          <w:lang w:val="en-US"/>
        </w:rPr>
        <w:t> Auto-confirming DP non-exchange trades at 2:30 PM (Lock In confirmation) on T</w:t>
      </w:r>
    </w:p>
    <w:p w14:paraId="4A422746"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 </w:t>
      </w:r>
    </w:p>
    <w:p w14:paraId="66E997FF"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i/>
          <w:iCs/>
          <w:color w:val="222222"/>
          <w:sz w:val="24"/>
          <w:szCs w:val="24"/>
          <w:lang w:val="en-US"/>
        </w:rPr>
        <w:t>LI (lock in) confirmation process is an automated process that </w:t>
      </w:r>
      <w:r w:rsidRPr="00B561FF">
        <w:rPr>
          <w:rFonts w:ascii="Arial" w:eastAsia="Times New Roman" w:hAnsi="Arial" w:cs="Arial"/>
          <w:b/>
          <w:bCs/>
          <w:i/>
          <w:iCs/>
          <w:color w:val="222222"/>
          <w:sz w:val="24"/>
          <w:szCs w:val="24"/>
          <w:lang w:val="en-US"/>
        </w:rPr>
        <w:t>confirms or locks in matching-eligible trades </w:t>
      </w:r>
      <w:r w:rsidRPr="00B561FF">
        <w:rPr>
          <w:rFonts w:ascii="Arial" w:eastAsia="Times New Roman" w:hAnsi="Arial" w:cs="Arial"/>
          <w:b/>
          <w:bCs/>
          <w:i/>
          <w:iCs/>
          <w:color w:val="222222"/>
          <w:sz w:val="24"/>
          <w:szCs w:val="24"/>
          <w:u w:val="single"/>
          <w:lang w:val="en-US"/>
        </w:rPr>
        <w:t>that do not have a counter trade.</w:t>
      </w:r>
    </w:p>
    <w:p w14:paraId="2A78FD3C"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i/>
          <w:iCs/>
          <w:color w:val="222222"/>
          <w:sz w:val="24"/>
          <w:szCs w:val="24"/>
          <w:lang w:val="en-US"/>
        </w:rPr>
        <w:t>Process currently runs at 2:30 PM on T+1 and after moving to T+1, the process will run at 2:30 PM on T (while market hours are until 4 PM).</w:t>
      </w:r>
    </w:p>
    <w:p w14:paraId="7E97BA57"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i/>
          <w:iCs/>
          <w:color w:val="222222"/>
          <w:sz w:val="24"/>
          <w:szCs w:val="24"/>
          <w:lang w:val="en-US"/>
        </w:rPr>
        <w:t> </w:t>
      </w:r>
    </w:p>
    <w:p w14:paraId="1DD489C1"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For intra-company trades, multiple shapes received during course of day are netted and these (DP non-Exchange CNS eligible trade) instructions are sent to CDS between 4:30 PM and 5:30 PM.</w:t>
      </w:r>
    </w:p>
    <w:p w14:paraId="7DB5652F"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 </w:t>
      </w:r>
    </w:p>
    <w:p w14:paraId="32F7C57E"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In current state, these trades are auto-confirmed on T+1 with the lock in confirmation process running at 2:30 PM.</w:t>
      </w:r>
    </w:p>
    <w:p w14:paraId="666051B5"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In future state, since the time (2:30 PM) of the lock in process is not changing but moving to T, all participants with setup described above will be impacted.</w:t>
      </w:r>
    </w:p>
    <w:p w14:paraId="182B6BEA"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 </w:t>
      </w:r>
    </w:p>
    <w:p w14:paraId="54D7BDB5"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222222"/>
          <w:sz w:val="24"/>
          <w:szCs w:val="24"/>
          <w:lang w:val="en-US"/>
        </w:rPr>
        <w:t>In essence, Lock in confirmation process might become significantly diminished or unusable, for majority of the participants, with the move to T+1 settlement.</w:t>
      </w:r>
    </w:p>
    <w:p w14:paraId="7395B074"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 </w:t>
      </w:r>
    </w:p>
    <w:p w14:paraId="509F3AF7"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222222"/>
          <w:sz w:val="24"/>
          <w:szCs w:val="24"/>
          <w:u w:val="single"/>
          <w:lang w:val="en-US"/>
        </w:rPr>
        <w:t>Participants have the following options</w:t>
      </w:r>
      <w:r w:rsidRPr="00B561FF">
        <w:rPr>
          <w:rFonts w:ascii="Arial" w:eastAsia="Times New Roman" w:hAnsi="Arial" w:cs="Arial"/>
          <w:color w:val="222222"/>
          <w:sz w:val="24"/>
          <w:szCs w:val="24"/>
          <w:lang w:val="en-US"/>
        </w:rPr>
        <w:t>:</w:t>
      </w:r>
    </w:p>
    <w:p w14:paraId="07A5F412" w14:textId="77777777" w:rsidR="001F19C2" w:rsidRPr="0079098A" w:rsidRDefault="001F19C2" w:rsidP="001F19C2">
      <w:pPr>
        <w:numPr>
          <w:ilvl w:val="0"/>
          <w:numId w:val="11"/>
        </w:numPr>
        <w:shd w:val="clear" w:color="auto" w:fill="FFFFFF"/>
        <w:spacing w:after="0" w:line="240" w:lineRule="auto"/>
        <w:rPr>
          <w:rFonts w:eastAsia="Times New Roman" w:cs="Calibri"/>
          <w:lang w:val="en-US"/>
        </w:rPr>
      </w:pPr>
      <w:r w:rsidRPr="0079098A">
        <w:rPr>
          <w:rFonts w:eastAsia="Times New Roman" w:cs="Calibri"/>
          <w:lang w:val="en-US"/>
        </w:rPr>
        <w:t>Influence CDS, thru CCMA, to have the lock in confirmation process timing changed to 6:00 PM or later (and before 7:30 PM) on T (preferred option)</w:t>
      </w:r>
    </w:p>
    <w:p w14:paraId="0490FDF5" w14:textId="77777777" w:rsidR="001F19C2" w:rsidRPr="0079098A" w:rsidRDefault="001F19C2" w:rsidP="001F19C2">
      <w:pPr>
        <w:numPr>
          <w:ilvl w:val="0"/>
          <w:numId w:val="11"/>
        </w:numPr>
        <w:shd w:val="clear" w:color="auto" w:fill="FFFFFF"/>
        <w:spacing w:after="0" w:line="240" w:lineRule="auto"/>
        <w:rPr>
          <w:rFonts w:eastAsia="Times New Roman" w:cs="Calibri"/>
          <w:lang w:val="en-US"/>
        </w:rPr>
      </w:pPr>
      <w:r w:rsidRPr="0079098A">
        <w:rPr>
          <w:rFonts w:eastAsia="Times New Roman" w:cs="Calibri"/>
          <w:lang w:val="en-US"/>
        </w:rPr>
        <w:t>Influence CDS, thru CCMA, to have the current lock in confirmation process kept intact at 2:30 PM and add an additional lock in confirmation process at 6 PM or later (and before 7:30 PM) on T (alternate preferred option)</w:t>
      </w:r>
    </w:p>
    <w:p w14:paraId="496B41F2" w14:textId="77777777" w:rsidR="001F19C2" w:rsidRPr="00B561FF" w:rsidRDefault="001F19C2" w:rsidP="001F19C2">
      <w:pPr>
        <w:numPr>
          <w:ilvl w:val="0"/>
          <w:numId w:val="11"/>
        </w:numPr>
        <w:shd w:val="clear" w:color="auto" w:fill="FFFFFF"/>
        <w:spacing w:after="0" w:line="240" w:lineRule="auto"/>
        <w:rPr>
          <w:rFonts w:eastAsia="Times New Roman" w:cs="Calibri"/>
          <w:color w:val="222222"/>
          <w:lang w:val="en-US"/>
        </w:rPr>
      </w:pPr>
      <w:r w:rsidRPr="00B561FF">
        <w:rPr>
          <w:rFonts w:eastAsia="Times New Roman" w:cs="Calibri"/>
          <w:color w:val="222222"/>
          <w:lang w:val="en-US"/>
        </w:rPr>
        <w:t>Forgo benefit of lock in confirmation process and send both sides of trade instructions (increased cost to participants with changes required by each impacted participant and possibly increased cost with CDS processing additional instructions)</w:t>
      </w:r>
    </w:p>
    <w:p w14:paraId="32CDC59E" w14:textId="77777777" w:rsidR="001F19C2" w:rsidRPr="00B561FF" w:rsidRDefault="001F19C2" w:rsidP="001F19C2">
      <w:pPr>
        <w:numPr>
          <w:ilvl w:val="0"/>
          <w:numId w:val="11"/>
        </w:numPr>
        <w:shd w:val="clear" w:color="auto" w:fill="FFFFFF"/>
        <w:spacing w:after="0" w:line="240" w:lineRule="auto"/>
        <w:rPr>
          <w:rFonts w:eastAsia="Times New Roman" w:cs="Calibri"/>
          <w:color w:val="222222"/>
          <w:lang w:val="en-US"/>
        </w:rPr>
      </w:pPr>
      <w:r w:rsidRPr="00B561FF">
        <w:rPr>
          <w:rFonts w:eastAsia="Times New Roman" w:cs="Calibri"/>
          <w:color w:val="222222"/>
          <w:lang w:val="en-US"/>
        </w:rPr>
        <w:t>Manually confirm the trades before 7:30 PM (increase support/operations staff) and accept risk that on days of heavy volume, not all trades might get confirmed by 7:30 PM</w:t>
      </w:r>
    </w:p>
    <w:p w14:paraId="1B231D09" w14:textId="77777777" w:rsidR="001F19C2" w:rsidRPr="00B561FF" w:rsidRDefault="001F19C2" w:rsidP="001F19C2">
      <w:pPr>
        <w:numPr>
          <w:ilvl w:val="0"/>
          <w:numId w:val="11"/>
        </w:numPr>
        <w:shd w:val="clear" w:color="auto" w:fill="FFFFFF"/>
        <w:spacing w:after="0" w:line="240" w:lineRule="auto"/>
        <w:rPr>
          <w:rFonts w:eastAsia="Times New Roman" w:cs="Calibri"/>
          <w:color w:val="222222"/>
          <w:lang w:val="en-US"/>
        </w:rPr>
      </w:pPr>
      <w:r w:rsidRPr="00B561FF">
        <w:rPr>
          <w:rFonts w:eastAsia="Times New Roman" w:cs="Calibri"/>
          <w:color w:val="222222"/>
          <w:lang w:val="en-US"/>
        </w:rPr>
        <w:lastRenderedPageBreak/>
        <w:t>Do nothing and let the trades be auto-confirmed during lock in confirmation process on T+1 (Settlement date). Trades identified as non-CNS will settle TFT by EOD and those marked as CNS however will not settle EOD on T+1 resulting in increased fails)</w:t>
      </w:r>
    </w:p>
    <w:p w14:paraId="722769C4" w14:textId="5DA18549" w:rsidR="001F19C2" w:rsidRDefault="0079098A" w:rsidP="001F19C2">
      <w:p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 </w:t>
      </w:r>
      <w:r w:rsidR="001F19C2" w:rsidRPr="00B561FF">
        <w:rPr>
          <w:rFonts w:ascii="Arial" w:eastAsia="Times New Roman" w:hAnsi="Arial" w:cs="Arial"/>
          <w:color w:val="222222"/>
          <w:sz w:val="24"/>
          <w:szCs w:val="24"/>
          <w:lang w:val="en-US"/>
        </w:rPr>
        <w:t> </w:t>
      </w:r>
    </w:p>
    <w:p w14:paraId="080B4009" w14:textId="77777777" w:rsidR="00995D3A" w:rsidRDefault="00995D3A" w:rsidP="001F19C2">
      <w:pPr>
        <w:shd w:val="clear" w:color="auto" w:fill="FFFFFF"/>
        <w:spacing w:after="0" w:line="240" w:lineRule="auto"/>
        <w:rPr>
          <w:rFonts w:ascii="Arial" w:eastAsia="Times New Roman" w:hAnsi="Arial" w:cs="Arial"/>
          <w:color w:val="222222"/>
          <w:sz w:val="24"/>
          <w:szCs w:val="24"/>
          <w:lang w:val="en-US"/>
        </w:rPr>
      </w:pPr>
    </w:p>
    <w:p w14:paraId="668271A4" w14:textId="77777777" w:rsidR="00995D3A" w:rsidRDefault="00995D3A" w:rsidP="001F19C2">
      <w:pPr>
        <w:shd w:val="clear" w:color="auto" w:fill="FFFFFF"/>
        <w:spacing w:after="0" w:line="240" w:lineRule="auto"/>
        <w:rPr>
          <w:rFonts w:ascii="Arial" w:eastAsia="Times New Roman" w:hAnsi="Arial" w:cs="Arial"/>
          <w:color w:val="222222"/>
          <w:sz w:val="24"/>
          <w:szCs w:val="24"/>
          <w:lang w:val="en-US"/>
        </w:rPr>
      </w:pPr>
    </w:p>
    <w:p w14:paraId="1FF75E52" w14:textId="77777777" w:rsidR="00995D3A" w:rsidRDefault="00995D3A" w:rsidP="001F19C2">
      <w:pPr>
        <w:shd w:val="clear" w:color="auto" w:fill="FFFFFF"/>
        <w:spacing w:after="0" w:line="240" w:lineRule="auto"/>
        <w:rPr>
          <w:rFonts w:ascii="Arial" w:eastAsia="Times New Roman" w:hAnsi="Arial" w:cs="Arial"/>
          <w:color w:val="222222"/>
          <w:sz w:val="24"/>
          <w:szCs w:val="24"/>
          <w:lang w:val="en-US"/>
        </w:rPr>
      </w:pPr>
    </w:p>
    <w:p w14:paraId="66C568A9" w14:textId="354E82A9" w:rsidR="0079098A" w:rsidRDefault="0079098A" w:rsidP="001F19C2">
      <w:p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The feedback from the OWG was as follows;</w:t>
      </w:r>
    </w:p>
    <w:p w14:paraId="1FB40585" w14:textId="31E0A84E" w:rsidR="0079098A" w:rsidRDefault="0079098A" w:rsidP="0079098A">
      <w:pPr>
        <w:pStyle w:val="ListParagraph"/>
        <w:numPr>
          <w:ilvl w:val="0"/>
          <w:numId w:val="3"/>
        </w:num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CDS provided some additional information that has not been shared until today. That is, that the industry decided in 2020 that the Lock In and M2 processes were not be continued once PTM is implemented. </w:t>
      </w:r>
    </w:p>
    <w:p w14:paraId="65CFDAEC" w14:textId="7446F5E2" w:rsidR="0079098A" w:rsidRPr="0079098A" w:rsidRDefault="0079098A" w:rsidP="0079098A">
      <w:pPr>
        <w:pStyle w:val="ListParagraph"/>
        <w:numPr>
          <w:ilvl w:val="0"/>
          <w:numId w:val="3"/>
        </w:num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Keith suggested that </w:t>
      </w:r>
      <w:proofErr w:type="gramStart"/>
      <w:r>
        <w:rPr>
          <w:rFonts w:ascii="Arial" w:eastAsia="Times New Roman" w:hAnsi="Arial" w:cs="Arial"/>
          <w:color w:val="222222"/>
          <w:sz w:val="24"/>
          <w:szCs w:val="24"/>
          <w:lang w:val="en-US"/>
        </w:rPr>
        <w:t>members</w:t>
      </w:r>
      <w:proofErr w:type="gramEnd"/>
      <w:r>
        <w:rPr>
          <w:rFonts w:ascii="Arial" w:eastAsia="Times New Roman" w:hAnsi="Arial" w:cs="Arial"/>
          <w:color w:val="222222"/>
          <w:sz w:val="24"/>
          <w:szCs w:val="24"/>
          <w:lang w:val="en-US"/>
        </w:rPr>
        <w:t xml:space="preserve"> take this back to their respective firms and determine, by next month’s meeting, if this warrants further discussion.</w:t>
      </w:r>
    </w:p>
    <w:p w14:paraId="29EFEA64" w14:textId="73FFD5D7" w:rsidR="0079098A" w:rsidRDefault="0079098A" w:rsidP="001F19C2">
      <w:pPr>
        <w:shd w:val="clear" w:color="auto" w:fill="FFFFFF"/>
        <w:spacing w:after="0" w:line="240" w:lineRule="auto"/>
        <w:rPr>
          <w:rFonts w:ascii="Arial" w:eastAsia="Times New Roman" w:hAnsi="Arial" w:cs="Arial"/>
          <w:color w:val="222222"/>
          <w:sz w:val="24"/>
          <w:szCs w:val="24"/>
          <w:lang w:val="en-US"/>
        </w:rPr>
      </w:pPr>
    </w:p>
    <w:p w14:paraId="7BA28038" w14:textId="77777777" w:rsidR="0079098A" w:rsidRPr="00B561FF" w:rsidRDefault="0079098A" w:rsidP="001F19C2">
      <w:pPr>
        <w:shd w:val="clear" w:color="auto" w:fill="FFFFFF"/>
        <w:spacing w:after="0" w:line="240" w:lineRule="auto"/>
        <w:rPr>
          <w:rFonts w:ascii="Arial" w:eastAsia="Times New Roman" w:hAnsi="Arial" w:cs="Arial"/>
          <w:color w:val="222222"/>
          <w:sz w:val="24"/>
          <w:szCs w:val="24"/>
          <w:lang w:val="en-US"/>
        </w:rPr>
      </w:pPr>
    </w:p>
    <w:p w14:paraId="6D117B1D"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0000FF"/>
          <w:sz w:val="24"/>
          <w:szCs w:val="24"/>
          <w:lang w:val="en-US"/>
        </w:rPr>
        <w:t>Topic #2</w:t>
      </w:r>
      <w:r w:rsidRPr="00B561FF">
        <w:rPr>
          <w:rFonts w:ascii="Arial" w:eastAsia="Times New Roman" w:hAnsi="Arial" w:cs="Arial"/>
          <w:color w:val="0000FF"/>
          <w:sz w:val="24"/>
          <w:szCs w:val="24"/>
          <w:lang w:val="en-US"/>
        </w:rPr>
        <w:t> Trade matching metrics and details - National Instrument 24-101 Institutional Trade Matching and Settlement</w:t>
      </w:r>
    </w:p>
    <w:p w14:paraId="52ACEB90"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0000FF"/>
          <w:sz w:val="24"/>
          <w:szCs w:val="24"/>
          <w:lang w:val="en-US"/>
        </w:rPr>
        <w:t> </w:t>
      </w:r>
    </w:p>
    <w:p w14:paraId="4ED5E008" w14:textId="7EC5B32A"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i/>
          <w:iCs/>
          <w:color w:val="222222"/>
          <w:sz w:val="24"/>
          <w:szCs w:val="24"/>
          <w:lang w:val="en-US"/>
        </w:rPr>
        <w:t>3.1 (1) A registered </w:t>
      </w:r>
      <w:r w:rsidRPr="00B561FF">
        <w:rPr>
          <w:rFonts w:ascii="Arial" w:eastAsia="Times New Roman" w:hAnsi="Arial" w:cs="Arial"/>
          <w:b/>
          <w:bCs/>
          <w:i/>
          <w:iCs/>
          <w:color w:val="222222"/>
          <w:sz w:val="24"/>
          <w:szCs w:val="24"/>
          <w:lang w:val="en-US"/>
        </w:rPr>
        <w:t>dealer must not execute a DAP/RAP trade with or on behalf of an institutional investor unless the </w:t>
      </w:r>
      <w:r w:rsidRPr="00B561FF">
        <w:rPr>
          <w:rFonts w:ascii="Arial" w:eastAsia="Times New Roman" w:hAnsi="Arial" w:cs="Arial"/>
          <w:b/>
          <w:bCs/>
          <w:i/>
          <w:iCs/>
          <w:color w:val="222222"/>
          <w:sz w:val="24"/>
          <w:szCs w:val="24"/>
          <w:u w:val="single"/>
          <w:lang w:val="en-US"/>
        </w:rPr>
        <w:t>dealer has established, maintains and enforces policies and procedures designed to achieve matching as soon as practical</w:t>
      </w:r>
      <w:r w:rsidRPr="00B561FF">
        <w:rPr>
          <w:rFonts w:ascii="Arial" w:eastAsia="Times New Roman" w:hAnsi="Arial" w:cs="Arial"/>
          <w:i/>
          <w:iCs/>
          <w:color w:val="222222"/>
          <w:sz w:val="24"/>
          <w:szCs w:val="24"/>
          <w:lang w:val="en-US"/>
        </w:rPr>
        <w:t> after such a trade is executed and in any event no later than 12 p.m. Eastern Time on T+1 (time changed to 3:59 a.m. on T+1 to be effective on May 27, 2024 when Canada goes live with T+1).</w:t>
      </w:r>
    </w:p>
    <w:p w14:paraId="7E00823F"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i/>
          <w:iCs/>
          <w:color w:val="222222"/>
          <w:sz w:val="24"/>
          <w:szCs w:val="24"/>
          <w:lang w:val="en-US"/>
        </w:rPr>
        <w:t> </w:t>
      </w:r>
    </w:p>
    <w:p w14:paraId="7491A7F0"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Though the regulation requires the dealer to maintain and enforce policies and procedures designed to achieve 90% matching by a defined time, the dealers are required to develop bespoke tools and processes to identify and address problem areas (clients) and gauge compliance with the rule.</w:t>
      </w:r>
    </w:p>
    <w:p w14:paraId="12E4A889"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 </w:t>
      </w:r>
    </w:p>
    <w:p w14:paraId="69225D78"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Currently, reports provided by CDS only include % of matched trades at set intervals.</w:t>
      </w:r>
    </w:p>
    <w:p w14:paraId="6668AC4B"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 </w:t>
      </w:r>
    </w:p>
    <w:p w14:paraId="58A6A212"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0000FF"/>
          <w:sz w:val="24"/>
          <w:szCs w:val="24"/>
          <w:u w:val="single"/>
          <w:lang w:val="en-US"/>
        </w:rPr>
        <w:t>Proposal</w:t>
      </w:r>
      <w:r w:rsidRPr="00B561FF">
        <w:rPr>
          <w:rFonts w:ascii="Arial" w:eastAsia="Times New Roman" w:hAnsi="Arial" w:cs="Arial"/>
          <w:b/>
          <w:bCs/>
          <w:color w:val="222222"/>
          <w:sz w:val="24"/>
          <w:szCs w:val="24"/>
          <w:lang w:val="en-US"/>
        </w:rPr>
        <w:t>: On behalf of the industry, to improve market efficiencies, CDS should provide detailed trade matching metrics, for both broker-to-broker non-exchange trades and the Institutional trades, to each of its participants that would include respective client details and other relevant information.</w:t>
      </w:r>
    </w:p>
    <w:p w14:paraId="0BA46ACD"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Note: As per CDS, the client details are optional and hence not all participants might be including it with the trade instructions.</w:t>
      </w:r>
    </w:p>
    <w:p w14:paraId="3DA20148" w14:textId="12A595C6" w:rsidR="001F19C2" w:rsidRDefault="001F19C2" w:rsidP="001F19C2">
      <w:pPr>
        <w:shd w:val="clear" w:color="auto" w:fill="FFFFFF"/>
        <w:spacing w:after="0" w:line="240" w:lineRule="auto"/>
        <w:rPr>
          <w:rFonts w:ascii="Arial" w:eastAsia="Times New Roman" w:hAnsi="Arial" w:cs="Arial"/>
          <w:color w:val="0000FF"/>
          <w:sz w:val="24"/>
          <w:szCs w:val="24"/>
          <w:lang w:val="en-US"/>
        </w:rPr>
      </w:pPr>
      <w:r w:rsidRPr="00B561FF">
        <w:rPr>
          <w:rFonts w:ascii="Arial" w:eastAsia="Times New Roman" w:hAnsi="Arial" w:cs="Arial"/>
          <w:color w:val="0000FF"/>
          <w:sz w:val="24"/>
          <w:szCs w:val="24"/>
          <w:lang w:val="en-US"/>
        </w:rPr>
        <w:t> </w:t>
      </w:r>
    </w:p>
    <w:p w14:paraId="756F93CF" w14:textId="6153C839" w:rsidR="0079098A" w:rsidRDefault="0079098A" w:rsidP="001F19C2">
      <w:pPr>
        <w:shd w:val="clear" w:color="auto" w:fill="FFFFFF"/>
        <w:spacing w:after="0" w:line="240" w:lineRule="auto"/>
        <w:rPr>
          <w:rFonts w:ascii="Arial" w:eastAsia="Times New Roman" w:hAnsi="Arial" w:cs="Arial"/>
          <w:sz w:val="24"/>
          <w:szCs w:val="24"/>
          <w:lang w:val="en-US"/>
        </w:rPr>
      </w:pPr>
      <w:r w:rsidRPr="0079098A">
        <w:rPr>
          <w:rFonts w:ascii="Arial" w:eastAsia="Times New Roman" w:hAnsi="Arial" w:cs="Arial"/>
          <w:sz w:val="24"/>
          <w:szCs w:val="24"/>
          <w:lang w:val="en-US"/>
        </w:rPr>
        <w:t>The feedback form the OWG as follows;</w:t>
      </w:r>
    </w:p>
    <w:p w14:paraId="66352CEA" w14:textId="0913D19D" w:rsidR="0079098A" w:rsidRDefault="0079098A" w:rsidP="0079098A">
      <w:pPr>
        <w:pStyle w:val="ListParagraph"/>
        <w:numPr>
          <w:ilvl w:val="0"/>
          <w:numId w:val="3"/>
        </w:numPr>
        <w:shd w:val="clear" w:color="auto" w:fill="FFFFFF"/>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Paramax Arrow users are able to obtain this information without any development required.</w:t>
      </w:r>
    </w:p>
    <w:p w14:paraId="5F4D6310" w14:textId="04CB037E" w:rsidR="0079098A" w:rsidRDefault="0079098A" w:rsidP="0079098A">
      <w:pPr>
        <w:pStyle w:val="ListParagraph"/>
        <w:numPr>
          <w:ilvl w:val="0"/>
          <w:numId w:val="3"/>
        </w:numPr>
        <w:shd w:val="clear" w:color="auto" w:fill="FFFFFF"/>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CDS will not have the time to make any changes prior to the implementation of T+1.</w:t>
      </w:r>
    </w:p>
    <w:p w14:paraId="7B51A461" w14:textId="22B644CC" w:rsidR="0079098A" w:rsidRDefault="0079098A" w:rsidP="0079098A">
      <w:pPr>
        <w:pStyle w:val="ListParagraph"/>
        <w:numPr>
          <w:ilvl w:val="0"/>
          <w:numId w:val="3"/>
        </w:numPr>
        <w:shd w:val="clear" w:color="auto" w:fill="FFFFFF"/>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One member outlined how they have dealt with this information.</w:t>
      </w:r>
    </w:p>
    <w:p w14:paraId="457A1442" w14:textId="206B8808" w:rsidR="00D57204" w:rsidRDefault="00D57204" w:rsidP="0079098A">
      <w:pPr>
        <w:pStyle w:val="ListParagraph"/>
        <w:numPr>
          <w:ilvl w:val="0"/>
          <w:numId w:val="3"/>
        </w:numPr>
        <w:shd w:val="clear" w:color="auto" w:fill="FFFFFF"/>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Alternatively taking the issue to the SDRC of CDS for consideration.</w:t>
      </w:r>
    </w:p>
    <w:p w14:paraId="7E5586AF" w14:textId="77777777" w:rsidR="0079098A" w:rsidRPr="0079098A" w:rsidRDefault="0079098A" w:rsidP="0079098A">
      <w:pPr>
        <w:shd w:val="clear" w:color="auto" w:fill="FFFFFF"/>
        <w:spacing w:after="0" w:line="240" w:lineRule="auto"/>
        <w:rPr>
          <w:rFonts w:ascii="Arial" w:eastAsia="Times New Roman" w:hAnsi="Arial" w:cs="Arial"/>
          <w:sz w:val="24"/>
          <w:szCs w:val="24"/>
          <w:lang w:val="en-US"/>
        </w:rPr>
      </w:pPr>
    </w:p>
    <w:p w14:paraId="0B17F396"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0000FF"/>
          <w:sz w:val="24"/>
          <w:szCs w:val="24"/>
          <w:lang w:val="en-US"/>
        </w:rPr>
        <w:t>Topic #3</w:t>
      </w:r>
      <w:r w:rsidRPr="00B561FF">
        <w:rPr>
          <w:rFonts w:ascii="Arial" w:eastAsia="Times New Roman" w:hAnsi="Arial" w:cs="Arial"/>
          <w:color w:val="0000FF"/>
          <w:sz w:val="24"/>
          <w:szCs w:val="24"/>
          <w:lang w:val="en-US"/>
        </w:rPr>
        <w:t> Broker to Broker non-exchange trades Trade matching quarterly compliant trade percentage</w:t>
      </w:r>
    </w:p>
    <w:p w14:paraId="30E87F76"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0000FF"/>
          <w:sz w:val="24"/>
          <w:szCs w:val="24"/>
          <w:lang w:val="en-US"/>
        </w:rPr>
        <w:t> </w:t>
      </w:r>
    </w:p>
    <w:p w14:paraId="626E8DA8" w14:textId="77777777" w:rsidR="001F19C2" w:rsidRPr="00B561FF" w:rsidRDefault="001F19C2" w:rsidP="001F19C2">
      <w:pPr>
        <w:shd w:val="clear" w:color="auto" w:fill="FFFFFF"/>
        <w:spacing w:after="0" w:line="240" w:lineRule="auto"/>
        <w:ind w:left="720"/>
        <w:rPr>
          <w:rFonts w:eastAsia="Times New Roman" w:cs="Calibri"/>
          <w:color w:val="222222"/>
          <w:lang w:val="en-US"/>
        </w:rPr>
      </w:pPr>
      <w:r w:rsidRPr="00B561FF">
        <w:rPr>
          <w:rFonts w:eastAsia="Times New Roman" w:cs="Calibri"/>
          <w:i/>
          <w:iCs/>
          <w:color w:val="222222"/>
          <w:lang w:val="en-US"/>
        </w:rPr>
        <w:lastRenderedPageBreak/>
        <w:t>Part B of IDPC Rule 4700 sets out the general trading and delivery requirements applicable to all transactions including requirements for Dealers to match non-exchange trades executed between Dealers (broker-to-broker). Dealers are required to enter, accept and reject these trades in an acceptable trade matching utility by 6pm on the day the trade is executed. </w:t>
      </w:r>
      <w:r w:rsidRPr="00B561FF">
        <w:rPr>
          <w:rFonts w:eastAsia="Times New Roman" w:cs="Calibri"/>
          <w:i/>
          <w:iCs/>
          <w:color w:val="222222"/>
          <w:u w:val="single"/>
          <w:lang w:val="en-US"/>
        </w:rPr>
        <w:t>We are not proposing to amend the 6pm cut-off time as this time is considered sufficient to support a T+1 settlement</w:t>
      </w:r>
      <w:r w:rsidRPr="00B561FF">
        <w:rPr>
          <w:rFonts w:eastAsia="Times New Roman" w:cs="Calibri"/>
          <w:i/>
          <w:iCs/>
          <w:color w:val="222222"/>
          <w:lang w:val="en-US"/>
        </w:rPr>
        <w:t>.</w:t>
      </w:r>
    </w:p>
    <w:p w14:paraId="463D6449"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0000FF"/>
          <w:sz w:val="24"/>
          <w:szCs w:val="24"/>
          <w:lang w:val="en-US"/>
        </w:rPr>
        <w:t> </w:t>
      </w:r>
    </w:p>
    <w:p w14:paraId="3C3D20D5"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b/>
          <w:bCs/>
          <w:color w:val="0000FF"/>
          <w:sz w:val="24"/>
          <w:szCs w:val="24"/>
          <w:u w:val="single"/>
          <w:lang w:val="en-US"/>
        </w:rPr>
        <w:t>Proposal</w:t>
      </w:r>
      <w:r w:rsidRPr="00B561FF">
        <w:rPr>
          <w:rFonts w:ascii="Arial" w:eastAsia="Times New Roman" w:hAnsi="Arial" w:cs="Arial"/>
          <w:color w:val="0000FF"/>
          <w:sz w:val="24"/>
          <w:szCs w:val="24"/>
          <w:lang w:val="en-US"/>
        </w:rPr>
        <w:t>: </w:t>
      </w:r>
      <w:r w:rsidRPr="00B561FF">
        <w:rPr>
          <w:rFonts w:ascii="Arial" w:eastAsia="Times New Roman" w:hAnsi="Arial" w:cs="Arial"/>
          <w:color w:val="222222"/>
          <w:sz w:val="24"/>
          <w:szCs w:val="24"/>
          <w:lang w:val="en-US"/>
        </w:rPr>
        <w:t>To benefit from netting and novation at 10:30 PM, participants are required to send in allocations and confirm the broker-broker non-exchange trades by 7:30 PM while the 90% trade matching statistics are expected to be achieved by 6 PM.</w:t>
      </w:r>
    </w:p>
    <w:p w14:paraId="10215CD4" w14:textId="77777777" w:rsidR="001F19C2" w:rsidRPr="00B561FF" w:rsidRDefault="001F19C2" w:rsidP="001F19C2">
      <w:pPr>
        <w:shd w:val="clear" w:color="auto" w:fill="FFFFFF"/>
        <w:spacing w:after="0" w:line="240" w:lineRule="auto"/>
        <w:rPr>
          <w:rFonts w:ascii="Arial" w:eastAsia="Times New Roman" w:hAnsi="Arial" w:cs="Arial"/>
          <w:color w:val="222222"/>
          <w:sz w:val="24"/>
          <w:szCs w:val="24"/>
          <w:lang w:val="en-US"/>
        </w:rPr>
      </w:pPr>
      <w:r w:rsidRPr="00B561FF">
        <w:rPr>
          <w:rFonts w:ascii="Arial" w:eastAsia="Times New Roman" w:hAnsi="Arial" w:cs="Arial"/>
          <w:color w:val="222222"/>
          <w:sz w:val="24"/>
          <w:szCs w:val="24"/>
          <w:lang w:val="en-US"/>
        </w:rPr>
        <w:t>Suggest the timing for assessing compliance with 90% trade matching be set to 7:30 PM.</w:t>
      </w:r>
    </w:p>
    <w:p w14:paraId="14488C54" w14:textId="77777777" w:rsidR="00D57204" w:rsidRDefault="00D57204" w:rsidP="00D57204">
      <w:pPr>
        <w:shd w:val="clear" w:color="auto" w:fill="FFFFFF"/>
        <w:spacing w:after="0" w:line="240" w:lineRule="auto"/>
        <w:rPr>
          <w:rFonts w:ascii="Arial" w:eastAsia="Times New Roman" w:hAnsi="Arial" w:cs="Arial"/>
          <w:sz w:val="24"/>
          <w:szCs w:val="24"/>
          <w:lang w:val="en-US"/>
        </w:rPr>
      </w:pPr>
    </w:p>
    <w:p w14:paraId="540CDEA1" w14:textId="3E3C3653" w:rsidR="00D57204" w:rsidRDefault="00D57204" w:rsidP="00D57204">
      <w:pPr>
        <w:shd w:val="clear" w:color="auto" w:fill="FFFFFF"/>
        <w:spacing w:after="0" w:line="240" w:lineRule="auto"/>
        <w:rPr>
          <w:rFonts w:ascii="Arial" w:eastAsia="Times New Roman" w:hAnsi="Arial" w:cs="Arial"/>
          <w:sz w:val="24"/>
          <w:szCs w:val="24"/>
          <w:lang w:val="en-US"/>
        </w:rPr>
      </w:pPr>
      <w:r w:rsidRPr="0079098A">
        <w:rPr>
          <w:rFonts w:ascii="Arial" w:eastAsia="Times New Roman" w:hAnsi="Arial" w:cs="Arial"/>
          <w:sz w:val="24"/>
          <w:szCs w:val="24"/>
          <w:lang w:val="en-US"/>
        </w:rPr>
        <w:t>The feedback form the OWG as follows;</w:t>
      </w:r>
    </w:p>
    <w:p w14:paraId="6EBB3896" w14:textId="77777777" w:rsidR="00D57204" w:rsidRDefault="00D57204" w:rsidP="00D57204">
      <w:pPr>
        <w:pStyle w:val="ListParagraph"/>
        <w:numPr>
          <w:ilvl w:val="0"/>
          <w:numId w:val="3"/>
        </w:numPr>
        <w:shd w:val="clear" w:color="auto" w:fill="FFFFFF"/>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This appears to be a CIRO Rule change requirement.</w:t>
      </w:r>
    </w:p>
    <w:p w14:paraId="5AD7D29A" w14:textId="77777777" w:rsidR="00D57204" w:rsidRDefault="00D57204" w:rsidP="00D57204">
      <w:pPr>
        <w:pStyle w:val="ListParagraph"/>
        <w:numPr>
          <w:ilvl w:val="0"/>
          <w:numId w:val="3"/>
        </w:numPr>
        <w:shd w:val="clear" w:color="auto" w:fill="FFFFFF"/>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Jamie Anderson indicated that the 6 PM deadline has been in place for a long time. </w:t>
      </w:r>
    </w:p>
    <w:p w14:paraId="3ED0972A" w14:textId="13DE9940" w:rsidR="00D57204" w:rsidRDefault="00D57204" w:rsidP="00D57204">
      <w:pPr>
        <w:pStyle w:val="ListParagraph"/>
        <w:numPr>
          <w:ilvl w:val="0"/>
          <w:numId w:val="3"/>
        </w:numPr>
        <w:shd w:val="clear" w:color="auto" w:fill="FFFFFF"/>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CIRO had presented the proposed </w:t>
      </w:r>
      <w:r w:rsidR="00673805">
        <w:rPr>
          <w:rFonts w:ascii="Arial" w:eastAsia="Times New Roman" w:hAnsi="Arial" w:cs="Arial"/>
          <w:sz w:val="24"/>
          <w:szCs w:val="24"/>
          <w:lang w:val="en-US"/>
        </w:rPr>
        <w:t xml:space="preserve">T+1 rule </w:t>
      </w:r>
      <w:r>
        <w:rPr>
          <w:rFonts w:ascii="Arial" w:eastAsia="Times New Roman" w:hAnsi="Arial" w:cs="Arial"/>
          <w:sz w:val="24"/>
          <w:szCs w:val="24"/>
          <w:lang w:val="en-US"/>
        </w:rPr>
        <w:t>changes, the LRWG and the T1SC agreed that no change were required. In addition, the Rule changes had gone unchallenged during the public comment period and are now awaiting final approval.</w:t>
      </w:r>
    </w:p>
    <w:p w14:paraId="389CE848" w14:textId="5DA4F943" w:rsidR="00D57204" w:rsidRDefault="00D57204" w:rsidP="00D57204">
      <w:pPr>
        <w:pStyle w:val="ListParagraph"/>
        <w:numPr>
          <w:ilvl w:val="0"/>
          <w:numId w:val="3"/>
        </w:numPr>
        <w:shd w:val="clear" w:color="auto" w:fill="FFFFFF"/>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If changes are determined, CIRO will need to be review and </w:t>
      </w:r>
      <w:r w:rsidR="00995D3A">
        <w:rPr>
          <w:rFonts w:ascii="Arial" w:eastAsia="Times New Roman" w:hAnsi="Arial" w:cs="Arial"/>
          <w:sz w:val="24"/>
          <w:szCs w:val="24"/>
          <w:lang w:val="en-US"/>
        </w:rPr>
        <w:t>undergo</w:t>
      </w:r>
      <w:r>
        <w:rPr>
          <w:rFonts w:ascii="Arial" w:eastAsia="Times New Roman" w:hAnsi="Arial" w:cs="Arial"/>
          <w:sz w:val="24"/>
          <w:szCs w:val="24"/>
          <w:lang w:val="en-US"/>
        </w:rPr>
        <w:t xml:space="preserve"> further analys</w:t>
      </w:r>
      <w:r w:rsidR="00673805">
        <w:rPr>
          <w:rFonts w:ascii="Arial" w:eastAsia="Times New Roman" w:hAnsi="Arial" w:cs="Arial"/>
          <w:sz w:val="24"/>
          <w:szCs w:val="24"/>
          <w:lang w:val="en-US"/>
        </w:rPr>
        <w:t>is</w:t>
      </w:r>
      <w:r>
        <w:rPr>
          <w:rFonts w:ascii="Arial" w:eastAsia="Times New Roman" w:hAnsi="Arial" w:cs="Arial"/>
          <w:sz w:val="24"/>
          <w:szCs w:val="24"/>
          <w:lang w:val="en-US"/>
        </w:rPr>
        <w:t xml:space="preserve"> and public comment. </w:t>
      </w:r>
    </w:p>
    <w:p w14:paraId="18EA79A5" w14:textId="2E59377E" w:rsidR="00685433" w:rsidRPr="00D57204" w:rsidRDefault="00685433" w:rsidP="00D57204">
      <w:pPr>
        <w:pStyle w:val="ListParagraph"/>
        <w:numPr>
          <w:ilvl w:val="0"/>
          <w:numId w:val="3"/>
        </w:numPr>
        <w:shd w:val="clear" w:color="auto" w:fill="FFFFFF"/>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Jamie agreed to table this </w:t>
      </w:r>
      <w:r w:rsidR="00995D3A">
        <w:rPr>
          <w:rFonts w:ascii="Arial" w:eastAsia="Times New Roman" w:hAnsi="Arial" w:cs="Arial"/>
          <w:sz w:val="24"/>
          <w:szCs w:val="24"/>
          <w:lang w:val="en-US"/>
        </w:rPr>
        <w:t>at the next LRWG meeting for further review.</w:t>
      </w:r>
    </w:p>
    <w:p w14:paraId="656630F1" w14:textId="77777777" w:rsidR="00D704CE" w:rsidRDefault="00D704CE" w:rsidP="00D57204">
      <w:pPr>
        <w:pStyle w:val="ListParagraph"/>
        <w:rPr>
          <w:rFonts w:ascii="Arial" w:hAnsi="Arial" w:cs="Arial"/>
          <w:b/>
          <w:sz w:val="24"/>
          <w:szCs w:val="24"/>
        </w:rPr>
      </w:pPr>
    </w:p>
    <w:p w14:paraId="2AC9C468" w14:textId="78E0DC09" w:rsidR="00B97FE9" w:rsidRPr="005253BF" w:rsidRDefault="00B97FE9" w:rsidP="0099506F">
      <w:pPr>
        <w:pStyle w:val="ListParagraph"/>
        <w:numPr>
          <w:ilvl w:val="0"/>
          <w:numId w:val="2"/>
        </w:numPr>
        <w:rPr>
          <w:rFonts w:ascii="Arial" w:hAnsi="Arial" w:cs="Arial"/>
          <w:b/>
          <w:sz w:val="24"/>
          <w:szCs w:val="24"/>
        </w:rPr>
      </w:pPr>
      <w:r w:rsidRPr="005253BF">
        <w:rPr>
          <w:rFonts w:ascii="Arial" w:hAnsi="Arial" w:cs="Arial"/>
          <w:b/>
          <w:sz w:val="24"/>
          <w:szCs w:val="24"/>
        </w:rPr>
        <w:t>Other Business</w:t>
      </w:r>
    </w:p>
    <w:p w14:paraId="778DD161" w14:textId="3D91BAF2" w:rsidR="009377C4" w:rsidRPr="00995D3A" w:rsidRDefault="00995D3A" w:rsidP="00995D3A">
      <w:pPr>
        <w:ind w:left="360"/>
        <w:rPr>
          <w:rFonts w:ascii="Arial" w:eastAsia="Times New Roman" w:hAnsi="Arial" w:cs="Arial"/>
          <w:color w:val="222222"/>
          <w:sz w:val="24"/>
          <w:szCs w:val="24"/>
          <w:lang w:val="en-US"/>
        </w:rPr>
      </w:pPr>
      <w:r>
        <w:rPr>
          <w:rFonts w:ascii="Arial" w:eastAsia="Times New Roman" w:hAnsi="Arial" w:cs="Arial"/>
          <w:color w:val="222222"/>
          <w:sz w:val="24"/>
          <w:szCs w:val="24"/>
          <w:lang w:val="en-US"/>
        </w:rPr>
        <w:t>The Torstone presentation was postponed to the next meeting due to technical issues.</w:t>
      </w:r>
    </w:p>
    <w:p w14:paraId="67E3B814" w14:textId="6ADFE7BA" w:rsidR="00D407FC" w:rsidRPr="006732E0" w:rsidRDefault="00D407FC" w:rsidP="0099506F">
      <w:pPr>
        <w:pStyle w:val="ListParagraph"/>
        <w:numPr>
          <w:ilvl w:val="0"/>
          <w:numId w:val="2"/>
        </w:numPr>
        <w:rPr>
          <w:rFonts w:ascii="Arial" w:hAnsi="Arial" w:cs="Arial"/>
          <w:b/>
          <w:sz w:val="24"/>
          <w:szCs w:val="24"/>
        </w:rPr>
      </w:pPr>
      <w:r w:rsidRPr="006732E0">
        <w:rPr>
          <w:rFonts w:ascii="Arial" w:hAnsi="Arial" w:cs="Arial"/>
          <w:b/>
          <w:sz w:val="24"/>
          <w:szCs w:val="24"/>
        </w:rPr>
        <w:t>Next Meeting</w:t>
      </w:r>
    </w:p>
    <w:p w14:paraId="542DA12E" w14:textId="25B5CC31" w:rsidR="00E05409" w:rsidRPr="006732E0" w:rsidRDefault="00D407FC" w:rsidP="007331C0">
      <w:pPr>
        <w:ind w:left="360"/>
        <w:rPr>
          <w:rFonts w:ascii="Arial" w:hAnsi="Arial" w:cs="Arial"/>
          <w:sz w:val="24"/>
          <w:szCs w:val="24"/>
        </w:rPr>
      </w:pPr>
      <w:r w:rsidRPr="006732E0">
        <w:rPr>
          <w:rFonts w:ascii="Arial" w:hAnsi="Arial" w:cs="Arial"/>
          <w:sz w:val="24"/>
          <w:szCs w:val="24"/>
        </w:rPr>
        <w:t xml:space="preserve">The next meeting of the </w:t>
      </w:r>
      <w:r w:rsidR="003D3A68" w:rsidRPr="006732E0">
        <w:rPr>
          <w:rFonts w:ascii="Arial" w:hAnsi="Arial" w:cs="Arial"/>
          <w:sz w:val="24"/>
          <w:szCs w:val="24"/>
        </w:rPr>
        <w:t xml:space="preserve">CCMA - </w:t>
      </w:r>
      <w:r w:rsidRPr="006732E0">
        <w:rPr>
          <w:rFonts w:ascii="Arial" w:hAnsi="Arial" w:cs="Arial"/>
          <w:sz w:val="24"/>
          <w:szCs w:val="24"/>
        </w:rPr>
        <w:t xml:space="preserve">T+1 Operations Working Group will be scheduled for </w:t>
      </w:r>
      <w:r w:rsidR="00804EC2">
        <w:rPr>
          <w:rFonts w:ascii="Arial" w:hAnsi="Arial" w:cs="Arial"/>
          <w:sz w:val="24"/>
          <w:szCs w:val="24"/>
        </w:rPr>
        <w:t>October 12</w:t>
      </w:r>
      <w:r w:rsidR="009D0221" w:rsidRPr="006732E0">
        <w:rPr>
          <w:rFonts w:ascii="Arial" w:hAnsi="Arial" w:cs="Arial"/>
          <w:sz w:val="24"/>
          <w:szCs w:val="24"/>
        </w:rPr>
        <w:t>, 202</w:t>
      </w:r>
      <w:r w:rsidR="008117E7" w:rsidRPr="006732E0">
        <w:rPr>
          <w:rFonts w:ascii="Arial" w:hAnsi="Arial" w:cs="Arial"/>
          <w:sz w:val="24"/>
          <w:szCs w:val="24"/>
        </w:rPr>
        <w:t>3</w:t>
      </w:r>
      <w:r w:rsidR="007331C0" w:rsidRPr="006732E0">
        <w:rPr>
          <w:rFonts w:ascii="Arial" w:hAnsi="Arial" w:cs="Arial"/>
          <w:sz w:val="24"/>
          <w:szCs w:val="24"/>
        </w:rPr>
        <w:t>, at 1</w:t>
      </w:r>
      <w:r w:rsidR="007E4EE6" w:rsidRPr="006732E0">
        <w:rPr>
          <w:rFonts w:ascii="Arial" w:hAnsi="Arial" w:cs="Arial"/>
          <w:sz w:val="24"/>
          <w:szCs w:val="24"/>
        </w:rPr>
        <w:t>1</w:t>
      </w:r>
      <w:r w:rsidR="00C32581" w:rsidRPr="006732E0">
        <w:rPr>
          <w:rFonts w:ascii="Arial" w:hAnsi="Arial" w:cs="Arial"/>
          <w:sz w:val="24"/>
          <w:szCs w:val="24"/>
        </w:rPr>
        <w:t xml:space="preserve">:00 </w:t>
      </w:r>
      <w:r w:rsidR="007E4EE6" w:rsidRPr="006732E0">
        <w:rPr>
          <w:rFonts w:ascii="Arial" w:hAnsi="Arial" w:cs="Arial"/>
          <w:sz w:val="24"/>
          <w:szCs w:val="24"/>
        </w:rPr>
        <w:t>A</w:t>
      </w:r>
      <w:r w:rsidR="007331C0" w:rsidRPr="006732E0">
        <w:rPr>
          <w:rFonts w:ascii="Arial" w:hAnsi="Arial" w:cs="Arial"/>
          <w:sz w:val="24"/>
          <w:szCs w:val="24"/>
        </w:rPr>
        <w:t>M Easter</w:t>
      </w:r>
      <w:r w:rsidR="00C32581" w:rsidRPr="006732E0">
        <w:rPr>
          <w:rFonts w:ascii="Arial" w:hAnsi="Arial" w:cs="Arial"/>
          <w:sz w:val="24"/>
          <w:szCs w:val="24"/>
        </w:rPr>
        <w:t>n.</w:t>
      </w:r>
    </w:p>
    <w:p w14:paraId="1FC4FDBB" w14:textId="77777777" w:rsidR="00BB51B2" w:rsidRPr="006732E0" w:rsidRDefault="00BB51B2" w:rsidP="009F2C94">
      <w:pPr>
        <w:rPr>
          <w:rFonts w:ascii="Arial" w:hAnsi="Arial" w:cs="Arial"/>
          <w:b/>
          <w:sz w:val="24"/>
          <w:szCs w:val="24"/>
        </w:rPr>
      </w:pPr>
    </w:p>
    <w:p w14:paraId="7EA8147B" w14:textId="278106DD" w:rsidR="00CD1756" w:rsidRDefault="00723613" w:rsidP="00315B0D">
      <w:pPr>
        <w:jc w:val="center"/>
        <w:rPr>
          <w:rFonts w:ascii="Arial" w:hAnsi="Arial" w:cs="Arial"/>
          <w:b/>
          <w:sz w:val="24"/>
          <w:szCs w:val="24"/>
        </w:rPr>
      </w:pPr>
      <w:r w:rsidRPr="00723613">
        <w:rPr>
          <w:rFonts w:ascii="Arial" w:hAnsi="Arial" w:cs="Arial"/>
          <w:b/>
          <w:sz w:val="24"/>
          <w:szCs w:val="24"/>
        </w:rPr>
        <w:t>ATTENDEES</w:t>
      </w:r>
    </w:p>
    <w:p w14:paraId="6E473D37" w14:textId="77777777" w:rsidR="00315B0D" w:rsidRDefault="00315B0D" w:rsidP="00D60E2F">
      <w:pPr>
        <w:spacing w:after="0" w:line="240" w:lineRule="auto"/>
        <w:rPr>
          <w:rFonts w:eastAsia="Times New Roman" w:cs="Calibri"/>
          <w:color w:val="000000"/>
          <w:lang w:val="en-US"/>
        </w:rPr>
        <w:sectPr w:rsidR="00315B0D" w:rsidSect="00DF356D">
          <w:headerReference w:type="default" r:id="rId8"/>
          <w:pgSz w:w="12240" w:h="15840"/>
          <w:pgMar w:top="720" w:right="720" w:bottom="720" w:left="720" w:header="720" w:footer="720" w:gutter="0"/>
          <w:cols w:space="720"/>
          <w:docGrid w:linePitch="360"/>
        </w:sectPr>
      </w:pPr>
    </w:p>
    <w:tbl>
      <w:tblPr>
        <w:tblW w:w="8920" w:type="dxa"/>
        <w:tblLook w:val="04A0" w:firstRow="1" w:lastRow="0" w:firstColumn="1" w:lastColumn="0" w:noHBand="0" w:noVBand="1"/>
      </w:tblPr>
      <w:tblGrid>
        <w:gridCol w:w="8920"/>
      </w:tblGrid>
      <w:tr w:rsidR="00804EC2" w:rsidRPr="00804EC2" w14:paraId="1E7FB23F" w14:textId="77777777" w:rsidTr="00804EC2">
        <w:trPr>
          <w:trHeight w:val="300"/>
        </w:trPr>
        <w:tc>
          <w:tcPr>
            <w:tcW w:w="8920" w:type="dxa"/>
            <w:tcBorders>
              <w:top w:val="nil"/>
              <w:left w:val="nil"/>
              <w:bottom w:val="nil"/>
              <w:right w:val="nil"/>
            </w:tcBorders>
            <w:shd w:val="clear" w:color="auto" w:fill="auto"/>
            <w:noWrap/>
            <w:vAlign w:val="bottom"/>
            <w:hideMark/>
          </w:tcPr>
          <w:p w14:paraId="4F4ED64A"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Abhishek </w:t>
            </w:r>
            <w:proofErr w:type="spellStart"/>
            <w:r w:rsidRPr="00804EC2">
              <w:rPr>
                <w:rFonts w:eastAsia="Times New Roman" w:cs="Calibri"/>
                <w:color w:val="000000"/>
                <w:lang w:val="en-US"/>
              </w:rPr>
              <w:t>Dawra</w:t>
            </w:r>
            <w:proofErr w:type="spellEnd"/>
          </w:p>
        </w:tc>
      </w:tr>
      <w:tr w:rsidR="00804EC2" w:rsidRPr="00804EC2" w14:paraId="4407C1FD" w14:textId="77777777" w:rsidTr="00804EC2">
        <w:trPr>
          <w:trHeight w:val="300"/>
        </w:trPr>
        <w:tc>
          <w:tcPr>
            <w:tcW w:w="8920" w:type="dxa"/>
            <w:tcBorders>
              <w:top w:val="nil"/>
              <w:left w:val="nil"/>
              <w:bottom w:val="nil"/>
              <w:right w:val="nil"/>
            </w:tcBorders>
            <w:shd w:val="clear" w:color="auto" w:fill="auto"/>
            <w:noWrap/>
            <w:vAlign w:val="bottom"/>
            <w:hideMark/>
          </w:tcPr>
          <w:p w14:paraId="23E5DACD"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AC Hurillon-Laurentian Bk Securities</w:t>
            </w:r>
          </w:p>
        </w:tc>
      </w:tr>
      <w:tr w:rsidR="00804EC2" w:rsidRPr="00804EC2" w14:paraId="2905ED14" w14:textId="77777777" w:rsidTr="00804EC2">
        <w:trPr>
          <w:trHeight w:val="300"/>
        </w:trPr>
        <w:tc>
          <w:tcPr>
            <w:tcW w:w="8920" w:type="dxa"/>
            <w:tcBorders>
              <w:top w:val="nil"/>
              <w:left w:val="nil"/>
              <w:bottom w:val="nil"/>
              <w:right w:val="nil"/>
            </w:tcBorders>
            <w:shd w:val="clear" w:color="auto" w:fill="auto"/>
            <w:noWrap/>
            <w:vAlign w:val="bottom"/>
            <w:hideMark/>
          </w:tcPr>
          <w:p w14:paraId="78A9E6BE"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Adetoun</w:t>
            </w:r>
            <w:proofErr w:type="spellEnd"/>
            <w:r w:rsidRPr="00804EC2">
              <w:rPr>
                <w:rFonts w:eastAsia="Times New Roman" w:cs="Calibri"/>
                <w:color w:val="000000"/>
                <w:lang w:val="en-US"/>
              </w:rPr>
              <w:t xml:space="preserve"> Dinah</w:t>
            </w:r>
          </w:p>
        </w:tc>
      </w:tr>
      <w:tr w:rsidR="00804EC2" w:rsidRPr="00804EC2" w14:paraId="2F336F50" w14:textId="77777777" w:rsidTr="00804EC2">
        <w:trPr>
          <w:trHeight w:val="300"/>
        </w:trPr>
        <w:tc>
          <w:tcPr>
            <w:tcW w:w="8920" w:type="dxa"/>
            <w:tcBorders>
              <w:top w:val="nil"/>
              <w:left w:val="nil"/>
              <w:bottom w:val="nil"/>
              <w:right w:val="nil"/>
            </w:tcBorders>
            <w:shd w:val="clear" w:color="auto" w:fill="auto"/>
            <w:noWrap/>
            <w:vAlign w:val="bottom"/>
            <w:hideMark/>
          </w:tcPr>
          <w:p w14:paraId="6364DB06"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Alex Ball</w:t>
            </w:r>
          </w:p>
        </w:tc>
      </w:tr>
      <w:tr w:rsidR="00804EC2" w:rsidRPr="00804EC2" w14:paraId="7CBB8FAC" w14:textId="77777777" w:rsidTr="00804EC2">
        <w:trPr>
          <w:trHeight w:val="300"/>
        </w:trPr>
        <w:tc>
          <w:tcPr>
            <w:tcW w:w="8920" w:type="dxa"/>
            <w:tcBorders>
              <w:top w:val="nil"/>
              <w:left w:val="nil"/>
              <w:bottom w:val="nil"/>
              <w:right w:val="nil"/>
            </w:tcBorders>
            <w:shd w:val="clear" w:color="auto" w:fill="auto"/>
            <w:noWrap/>
            <w:vAlign w:val="bottom"/>
            <w:hideMark/>
          </w:tcPr>
          <w:p w14:paraId="63422CBF"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Allan </w:t>
            </w:r>
            <w:proofErr w:type="spellStart"/>
            <w:r w:rsidRPr="00804EC2">
              <w:rPr>
                <w:rFonts w:eastAsia="Times New Roman" w:cs="Calibri"/>
                <w:color w:val="000000"/>
                <w:lang w:val="en-US"/>
              </w:rPr>
              <w:t>Bisessar</w:t>
            </w:r>
            <w:proofErr w:type="spellEnd"/>
            <w:r w:rsidRPr="00804EC2">
              <w:rPr>
                <w:rFonts w:eastAsia="Times New Roman" w:cs="Calibri"/>
                <w:color w:val="000000"/>
                <w:lang w:val="en-US"/>
              </w:rPr>
              <w:t xml:space="preserve"> - HOOPP</w:t>
            </w:r>
          </w:p>
        </w:tc>
      </w:tr>
      <w:tr w:rsidR="00804EC2" w:rsidRPr="00804EC2" w14:paraId="51ED6CE4" w14:textId="77777777" w:rsidTr="00804EC2">
        <w:trPr>
          <w:trHeight w:val="300"/>
        </w:trPr>
        <w:tc>
          <w:tcPr>
            <w:tcW w:w="8920" w:type="dxa"/>
            <w:tcBorders>
              <w:top w:val="nil"/>
              <w:left w:val="nil"/>
              <w:bottom w:val="nil"/>
              <w:right w:val="nil"/>
            </w:tcBorders>
            <w:shd w:val="clear" w:color="auto" w:fill="auto"/>
            <w:noWrap/>
            <w:vAlign w:val="bottom"/>
            <w:hideMark/>
          </w:tcPr>
          <w:p w14:paraId="4283B617"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Alpa</w:t>
            </w:r>
            <w:proofErr w:type="spellEnd"/>
            <w:r w:rsidRPr="00804EC2">
              <w:rPr>
                <w:rFonts w:eastAsia="Times New Roman" w:cs="Calibri"/>
                <w:color w:val="000000"/>
                <w:lang w:val="en-US"/>
              </w:rPr>
              <w:t xml:space="preserve"> </w:t>
            </w:r>
            <w:proofErr w:type="spellStart"/>
            <w:r w:rsidRPr="00804EC2">
              <w:rPr>
                <w:rFonts w:eastAsia="Times New Roman" w:cs="Calibri"/>
                <w:color w:val="000000"/>
                <w:lang w:val="en-US"/>
              </w:rPr>
              <w:t>Kalra</w:t>
            </w:r>
            <w:proofErr w:type="spellEnd"/>
          </w:p>
        </w:tc>
      </w:tr>
      <w:tr w:rsidR="00804EC2" w:rsidRPr="00804EC2" w14:paraId="27D8BC33" w14:textId="77777777" w:rsidTr="00804EC2">
        <w:trPr>
          <w:trHeight w:val="300"/>
        </w:trPr>
        <w:tc>
          <w:tcPr>
            <w:tcW w:w="8920" w:type="dxa"/>
            <w:tcBorders>
              <w:top w:val="nil"/>
              <w:left w:val="nil"/>
              <w:bottom w:val="nil"/>
              <w:right w:val="nil"/>
            </w:tcBorders>
            <w:shd w:val="clear" w:color="auto" w:fill="auto"/>
            <w:noWrap/>
            <w:vAlign w:val="bottom"/>
            <w:hideMark/>
          </w:tcPr>
          <w:p w14:paraId="1C774D2F"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Alvin Lam</w:t>
            </w:r>
          </w:p>
        </w:tc>
      </w:tr>
      <w:tr w:rsidR="00804EC2" w:rsidRPr="00804EC2" w14:paraId="06C068CE" w14:textId="77777777" w:rsidTr="00804EC2">
        <w:trPr>
          <w:trHeight w:val="300"/>
        </w:trPr>
        <w:tc>
          <w:tcPr>
            <w:tcW w:w="8920" w:type="dxa"/>
            <w:tcBorders>
              <w:top w:val="nil"/>
              <w:left w:val="nil"/>
              <w:bottom w:val="nil"/>
              <w:right w:val="nil"/>
            </w:tcBorders>
            <w:shd w:val="clear" w:color="auto" w:fill="auto"/>
            <w:noWrap/>
            <w:vAlign w:val="bottom"/>
            <w:hideMark/>
          </w:tcPr>
          <w:p w14:paraId="40B8A5E0"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Amit Joshi</w:t>
            </w:r>
          </w:p>
        </w:tc>
      </w:tr>
      <w:tr w:rsidR="00804EC2" w:rsidRPr="00804EC2" w14:paraId="65300CB0" w14:textId="77777777" w:rsidTr="00804EC2">
        <w:trPr>
          <w:trHeight w:val="300"/>
        </w:trPr>
        <w:tc>
          <w:tcPr>
            <w:tcW w:w="8920" w:type="dxa"/>
            <w:tcBorders>
              <w:top w:val="nil"/>
              <w:left w:val="nil"/>
              <w:bottom w:val="nil"/>
              <w:right w:val="nil"/>
            </w:tcBorders>
            <w:shd w:val="clear" w:color="auto" w:fill="auto"/>
            <w:noWrap/>
            <w:vAlign w:val="bottom"/>
            <w:hideMark/>
          </w:tcPr>
          <w:p w14:paraId="1E8165EE"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Amy Douglas | STL (Central Time)</w:t>
            </w:r>
          </w:p>
        </w:tc>
      </w:tr>
      <w:tr w:rsidR="00804EC2" w:rsidRPr="00804EC2" w14:paraId="2C670E98" w14:textId="77777777" w:rsidTr="00804EC2">
        <w:trPr>
          <w:trHeight w:val="300"/>
        </w:trPr>
        <w:tc>
          <w:tcPr>
            <w:tcW w:w="8920" w:type="dxa"/>
            <w:tcBorders>
              <w:top w:val="nil"/>
              <w:left w:val="nil"/>
              <w:bottom w:val="nil"/>
              <w:right w:val="nil"/>
            </w:tcBorders>
            <w:shd w:val="clear" w:color="auto" w:fill="auto"/>
            <w:noWrap/>
            <w:vAlign w:val="bottom"/>
            <w:hideMark/>
          </w:tcPr>
          <w:p w14:paraId="7F63A2BC"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Amy Fisher</w:t>
            </w:r>
          </w:p>
        </w:tc>
      </w:tr>
      <w:tr w:rsidR="00804EC2" w:rsidRPr="00804EC2" w14:paraId="21BCB370" w14:textId="77777777" w:rsidTr="00804EC2">
        <w:trPr>
          <w:trHeight w:val="300"/>
        </w:trPr>
        <w:tc>
          <w:tcPr>
            <w:tcW w:w="8920" w:type="dxa"/>
            <w:tcBorders>
              <w:top w:val="nil"/>
              <w:left w:val="nil"/>
              <w:bottom w:val="nil"/>
              <w:right w:val="nil"/>
            </w:tcBorders>
            <w:shd w:val="clear" w:color="auto" w:fill="auto"/>
            <w:noWrap/>
            <w:vAlign w:val="bottom"/>
            <w:hideMark/>
          </w:tcPr>
          <w:p w14:paraId="08A7A049"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Andrea Brake</w:t>
            </w:r>
          </w:p>
        </w:tc>
      </w:tr>
      <w:tr w:rsidR="00804EC2" w:rsidRPr="00804EC2" w14:paraId="33354941" w14:textId="77777777" w:rsidTr="00804EC2">
        <w:trPr>
          <w:trHeight w:val="300"/>
        </w:trPr>
        <w:tc>
          <w:tcPr>
            <w:tcW w:w="8920" w:type="dxa"/>
            <w:tcBorders>
              <w:top w:val="nil"/>
              <w:left w:val="nil"/>
              <w:bottom w:val="nil"/>
              <w:right w:val="nil"/>
            </w:tcBorders>
            <w:shd w:val="clear" w:color="auto" w:fill="auto"/>
            <w:noWrap/>
            <w:vAlign w:val="bottom"/>
            <w:hideMark/>
          </w:tcPr>
          <w:p w14:paraId="5F3C9BE3"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Andrew LaFemina - TD Securities</w:t>
            </w:r>
          </w:p>
        </w:tc>
      </w:tr>
      <w:tr w:rsidR="00804EC2" w:rsidRPr="00804EC2" w14:paraId="4CD1FE55" w14:textId="77777777" w:rsidTr="00804EC2">
        <w:trPr>
          <w:trHeight w:val="300"/>
        </w:trPr>
        <w:tc>
          <w:tcPr>
            <w:tcW w:w="8920" w:type="dxa"/>
            <w:tcBorders>
              <w:top w:val="nil"/>
              <w:left w:val="nil"/>
              <w:bottom w:val="nil"/>
              <w:right w:val="nil"/>
            </w:tcBorders>
            <w:shd w:val="clear" w:color="auto" w:fill="auto"/>
            <w:noWrap/>
            <w:vAlign w:val="bottom"/>
            <w:hideMark/>
          </w:tcPr>
          <w:p w14:paraId="1E480AC6"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lastRenderedPageBreak/>
              <w:t xml:space="preserve">Andrew </w:t>
            </w:r>
            <w:proofErr w:type="spellStart"/>
            <w:r w:rsidRPr="00804EC2">
              <w:rPr>
                <w:rFonts w:eastAsia="Times New Roman" w:cs="Calibri"/>
                <w:color w:val="000000"/>
                <w:lang w:val="en-US"/>
              </w:rPr>
              <w:t>Malenowski</w:t>
            </w:r>
            <w:proofErr w:type="spellEnd"/>
          </w:p>
        </w:tc>
      </w:tr>
      <w:tr w:rsidR="00804EC2" w:rsidRPr="00804EC2" w14:paraId="1D127A04" w14:textId="77777777" w:rsidTr="00804EC2">
        <w:trPr>
          <w:trHeight w:val="300"/>
        </w:trPr>
        <w:tc>
          <w:tcPr>
            <w:tcW w:w="8920" w:type="dxa"/>
            <w:tcBorders>
              <w:top w:val="nil"/>
              <w:left w:val="nil"/>
              <w:bottom w:val="nil"/>
              <w:right w:val="nil"/>
            </w:tcBorders>
            <w:shd w:val="clear" w:color="auto" w:fill="auto"/>
            <w:noWrap/>
            <w:vAlign w:val="bottom"/>
            <w:hideMark/>
          </w:tcPr>
          <w:p w14:paraId="2F16E9C2"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Andrew Parker</w:t>
            </w:r>
          </w:p>
        </w:tc>
      </w:tr>
      <w:tr w:rsidR="00804EC2" w:rsidRPr="00804EC2" w14:paraId="6795CE79" w14:textId="77777777" w:rsidTr="00804EC2">
        <w:trPr>
          <w:trHeight w:val="300"/>
        </w:trPr>
        <w:tc>
          <w:tcPr>
            <w:tcW w:w="8920" w:type="dxa"/>
            <w:tcBorders>
              <w:top w:val="nil"/>
              <w:left w:val="nil"/>
              <w:bottom w:val="nil"/>
              <w:right w:val="nil"/>
            </w:tcBorders>
            <w:shd w:val="clear" w:color="auto" w:fill="auto"/>
            <w:noWrap/>
            <w:vAlign w:val="bottom"/>
            <w:hideMark/>
          </w:tcPr>
          <w:p w14:paraId="68DFAA51"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AndrewLedbury</w:t>
            </w:r>
            <w:proofErr w:type="spellEnd"/>
            <w:r w:rsidRPr="00804EC2">
              <w:rPr>
                <w:rFonts w:eastAsia="Times New Roman" w:cs="Calibri"/>
                <w:color w:val="000000"/>
                <w:lang w:val="en-US"/>
              </w:rPr>
              <w:t xml:space="preserve"> - </w:t>
            </w:r>
            <w:proofErr w:type="spellStart"/>
            <w:r w:rsidRPr="00804EC2">
              <w:rPr>
                <w:rFonts w:eastAsia="Times New Roman" w:cs="Calibri"/>
                <w:color w:val="000000"/>
                <w:lang w:val="en-US"/>
              </w:rPr>
              <w:t>kyndryl</w:t>
            </w:r>
            <w:proofErr w:type="spellEnd"/>
          </w:p>
        </w:tc>
      </w:tr>
      <w:tr w:rsidR="00804EC2" w:rsidRPr="00804EC2" w14:paraId="322EE512" w14:textId="77777777" w:rsidTr="00804EC2">
        <w:trPr>
          <w:trHeight w:val="300"/>
        </w:trPr>
        <w:tc>
          <w:tcPr>
            <w:tcW w:w="8920" w:type="dxa"/>
            <w:tcBorders>
              <w:top w:val="nil"/>
              <w:left w:val="nil"/>
              <w:bottom w:val="nil"/>
              <w:right w:val="nil"/>
            </w:tcBorders>
            <w:shd w:val="clear" w:color="auto" w:fill="auto"/>
            <w:noWrap/>
            <w:vAlign w:val="bottom"/>
            <w:hideMark/>
          </w:tcPr>
          <w:p w14:paraId="791EEB1E"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Anji</w:t>
            </w:r>
            <w:proofErr w:type="spellEnd"/>
            <w:r w:rsidRPr="00804EC2">
              <w:rPr>
                <w:rFonts w:eastAsia="Times New Roman" w:cs="Calibri"/>
                <w:color w:val="000000"/>
                <w:lang w:val="en-US"/>
              </w:rPr>
              <w:t xml:space="preserve"> </w:t>
            </w:r>
            <w:proofErr w:type="spellStart"/>
            <w:r w:rsidRPr="00804EC2">
              <w:rPr>
                <w:rFonts w:eastAsia="Times New Roman" w:cs="Calibri"/>
                <w:color w:val="000000"/>
                <w:lang w:val="en-US"/>
              </w:rPr>
              <w:t>Muddana</w:t>
            </w:r>
            <w:proofErr w:type="spellEnd"/>
          </w:p>
        </w:tc>
      </w:tr>
      <w:tr w:rsidR="00804EC2" w:rsidRPr="00804EC2" w14:paraId="1D94991F" w14:textId="77777777" w:rsidTr="00804EC2">
        <w:trPr>
          <w:trHeight w:val="300"/>
        </w:trPr>
        <w:tc>
          <w:tcPr>
            <w:tcW w:w="8920" w:type="dxa"/>
            <w:tcBorders>
              <w:top w:val="nil"/>
              <w:left w:val="nil"/>
              <w:bottom w:val="nil"/>
              <w:right w:val="nil"/>
            </w:tcBorders>
            <w:shd w:val="clear" w:color="auto" w:fill="auto"/>
            <w:noWrap/>
            <w:vAlign w:val="bottom"/>
            <w:hideMark/>
          </w:tcPr>
          <w:p w14:paraId="4C16B117"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Anna Campagnaro</w:t>
            </w:r>
          </w:p>
        </w:tc>
      </w:tr>
      <w:tr w:rsidR="00804EC2" w:rsidRPr="00804EC2" w14:paraId="1CA2553E" w14:textId="77777777" w:rsidTr="00804EC2">
        <w:trPr>
          <w:trHeight w:val="300"/>
        </w:trPr>
        <w:tc>
          <w:tcPr>
            <w:tcW w:w="8920" w:type="dxa"/>
            <w:tcBorders>
              <w:top w:val="nil"/>
              <w:left w:val="nil"/>
              <w:bottom w:val="nil"/>
              <w:right w:val="nil"/>
            </w:tcBorders>
            <w:shd w:val="clear" w:color="auto" w:fill="auto"/>
            <w:noWrap/>
            <w:vAlign w:val="bottom"/>
            <w:hideMark/>
          </w:tcPr>
          <w:p w14:paraId="68C304F7"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Anna Tyniec</w:t>
            </w:r>
          </w:p>
        </w:tc>
      </w:tr>
      <w:tr w:rsidR="00804EC2" w:rsidRPr="00804EC2" w14:paraId="78E7A725" w14:textId="77777777" w:rsidTr="00804EC2">
        <w:trPr>
          <w:trHeight w:val="300"/>
        </w:trPr>
        <w:tc>
          <w:tcPr>
            <w:tcW w:w="8920" w:type="dxa"/>
            <w:tcBorders>
              <w:top w:val="nil"/>
              <w:left w:val="nil"/>
              <w:bottom w:val="nil"/>
              <w:right w:val="nil"/>
            </w:tcBorders>
            <w:shd w:val="clear" w:color="auto" w:fill="auto"/>
            <w:noWrap/>
            <w:vAlign w:val="bottom"/>
            <w:hideMark/>
          </w:tcPr>
          <w:p w14:paraId="1AACF960"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Annmarie Thompson</w:t>
            </w:r>
          </w:p>
        </w:tc>
      </w:tr>
      <w:tr w:rsidR="00804EC2" w:rsidRPr="00804EC2" w14:paraId="3FB3DE0D" w14:textId="77777777" w:rsidTr="00804EC2">
        <w:trPr>
          <w:trHeight w:val="300"/>
        </w:trPr>
        <w:tc>
          <w:tcPr>
            <w:tcW w:w="8920" w:type="dxa"/>
            <w:tcBorders>
              <w:top w:val="nil"/>
              <w:left w:val="nil"/>
              <w:bottom w:val="nil"/>
              <w:right w:val="nil"/>
            </w:tcBorders>
            <w:shd w:val="clear" w:color="auto" w:fill="auto"/>
            <w:noWrap/>
            <w:vAlign w:val="bottom"/>
            <w:hideMark/>
          </w:tcPr>
          <w:p w14:paraId="6A043D63"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Arjun</w:t>
            </w:r>
          </w:p>
        </w:tc>
      </w:tr>
      <w:tr w:rsidR="00804EC2" w:rsidRPr="00804EC2" w14:paraId="100CD0F7" w14:textId="77777777" w:rsidTr="00804EC2">
        <w:trPr>
          <w:trHeight w:val="300"/>
        </w:trPr>
        <w:tc>
          <w:tcPr>
            <w:tcW w:w="8920" w:type="dxa"/>
            <w:tcBorders>
              <w:top w:val="nil"/>
              <w:left w:val="nil"/>
              <w:bottom w:val="nil"/>
              <w:right w:val="nil"/>
            </w:tcBorders>
            <w:shd w:val="clear" w:color="auto" w:fill="auto"/>
            <w:noWrap/>
            <w:vAlign w:val="bottom"/>
            <w:hideMark/>
          </w:tcPr>
          <w:p w14:paraId="725A5F74"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Arman Sabanal</w:t>
            </w:r>
          </w:p>
        </w:tc>
      </w:tr>
      <w:tr w:rsidR="00804EC2" w:rsidRPr="00804EC2" w14:paraId="1F20F495" w14:textId="77777777" w:rsidTr="00804EC2">
        <w:trPr>
          <w:trHeight w:val="300"/>
        </w:trPr>
        <w:tc>
          <w:tcPr>
            <w:tcW w:w="8920" w:type="dxa"/>
            <w:tcBorders>
              <w:top w:val="nil"/>
              <w:left w:val="nil"/>
              <w:bottom w:val="nil"/>
              <w:right w:val="nil"/>
            </w:tcBorders>
            <w:shd w:val="clear" w:color="auto" w:fill="auto"/>
            <w:noWrap/>
            <w:vAlign w:val="bottom"/>
            <w:hideMark/>
          </w:tcPr>
          <w:p w14:paraId="56B955E4"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Art Valdes</w:t>
            </w:r>
          </w:p>
        </w:tc>
      </w:tr>
      <w:tr w:rsidR="00804EC2" w:rsidRPr="00804EC2" w14:paraId="7A896F60" w14:textId="77777777" w:rsidTr="00804EC2">
        <w:trPr>
          <w:trHeight w:val="300"/>
        </w:trPr>
        <w:tc>
          <w:tcPr>
            <w:tcW w:w="8920" w:type="dxa"/>
            <w:tcBorders>
              <w:top w:val="nil"/>
              <w:left w:val="nil"/>
              <w:bottom w:val="nil"/>
              <w:right w:val="nil"/>
            </w:tcBorders>
            <w:shd w:val="clear" w:color="auto" w:fill="auto"/>
            <w:noWrap/>
            <w:vAlign w:val="bottom"/>
            <w:hideMark/>
          </w:tcPr>
          <w:p w14:paraId="4E53A90E"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Ashish</w:t>
            </w:r>
          </w:p>
        </w:tc>
      </w:tr>
      <w:tr w:rsidR="00804EC2" w:rsidRPr="00804EC2" w14:paraId="007F06D0" w14:textId="77777777" w:rsidTr="00804EC2">
        <w:trPr>
          <w:trHeight w:val="300"/>
        </w:trPr>
        <w:tc>
          <w:tcPr>
            <w:tcW w:w="8920" w:type="dxa"/>
            <w:tcBorders>
              <w:top w:val="nil"/>
              <w:left w:val="nil"/>
              <w:bottom w:val="nil"/>
              <w:right w:val="nil"/>
            </w:tcBorders>
            <w:shd w:val="clear" w:color="auto" w:fill="auto"/>
            <w:noWrap/>
            <w:vAlign w:val="bottom"/>
            <w:hideMark/>
          </w:tcPr>
          <w:p w14:paraId="0582A84B"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Ashtab</w:t>
            </w:r>
            <w:proofErr w:type="spellEnd"/>
            <w:r w:rsidRPr="00804EC2">
              <w:rPr>
                <w:rFonts w:eastAsia="Times New Roman" w:cs="Calibri"/>
                <w:color w:val="000000"/>
                <w:lang w:val="en-US"/>
              </w:rPr>
              <w:t xml:space="preserve"> </w:t>
            </w:r>
            <w:proofErr w:type="spellStart"/>
            <w:r w:rsidRPr="00804EC2">
              <w:rPr>
                <w:rFonts w:eastAsia="Times New Roman" w:cs="Calibri"/>
                <w:color w:val="000000"/>
                <w:lang w:val="en-US"/>
              </w:rPr>
              <w:t>Ruffudeen</w:t>
            </w:r>
            <w:proofErr w:type="spellEnd"/>
            <w:r w:rsidRPr="00804EC2">
              <w:rPr>
                <w:rFonts w:eastAsia="Times New Roman" w:cs="Calibri"/>
                <w:color w:val="000000"/>
                <w:lang w:val="en-US"/>
              </w:rPr>
              <w:t xml:space="preserve"> - HOOPP</w:t>
            </w:r>
          </w:p>
        </w:tc>
      </w:tr>
      <w:tr w:rsidR="00804EC2" w:rsidRPr="005C7B04" w14:paraId="21E32E93" w14:textId="77777777" w:rsidTr="00804EC2">
        <w:trPr>
          <w:trHeight w:val="300"/>
        </w:trPr>
        <w:tc>
          <w:tcPr>
            <w:tcW w:w="8920" w:type="dxa"/>
            <w:tcBorders>
              <w:top w:val="nil"/>
              <w:left w:val="nil"/>
              <w:bottom w:val="nil"/>
              <w:right w:val="nil"/>
            </w:tcBorders>
            <w:shd w:val="clear" w:color="auto" w:fill="auto"/>
            <w:noWrap/>
            <w:vAlign w:val="bottom"/>
            <w:hideMark/>
          </w:tcPr>
          <w:p w14:paraId="24350A91" w14:textId="77777777" w:rsidR="00804EC2" w:rsidRPr="00804EC2" w:rsidRDefault="00804EC2" w:rsidP="00804EC2">
            <w:pPr>
              <w:spacing w:after="0" w:line="240" w:lineRule="auto"/>
              <w:rPr>
                <w:rFonts w:eastAsia="Times New Roman" w:cs="Calibri"/>
                <w:color w:val="000000"/>
                <w:lang w:val="fr-FR"/>
              </w:rPr>
            </w:pPr>
            <w:r w:rsidRPr="00804EC2">
              <w:rPr>
                <w:rFonts w:eastAsia="Times New Roman" w:cs="Calibri"/>
                <w:color w:val="000000"/>
                <w:lang w:val="fr-FR"/>
              </w:rPr>
              <w:t>Assane Ndoye - Desjardins (Assane Ndoye)</w:t>
            </w:r>
          </w:p>
        </w:tc>
      </w:tr>
      <w:tr w:rsidR="00804EC2" w:rsidRPr="00804EC2" w14:paraId="49873241" w14:textId="77777777" w:rsidTr="00804EC2">
        <w:trPr>
          <w:trHeight w:val="300"/>
        </w:trPr>
        <w:tc>
          <w:tcPr>
            <w:tcW w:w="8920" w:type="dxa"/>
            <w:tcBorders>
              <w:top w:val="nil"/>
              <w:left w:val="nil"/>
              <w:bottom w:val="nil"/>
              <w:right w:val="nil"/>
            </w:tcBorders>
            <w:shd w:val="clear" w:color="auto" w:fill="auto"/>
            <w:noWrap/>
            <w:vAlign w:val="bottom"/>
            <w:hideMark/>
          </w:tcPr>
          <w:p w14:paraId="237E90D6"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Barb Amsden# CCMA</w:t>
            </w:r>
          </w:p>
        </w:tc>
      </w:tr>
      <w:tr w:rsidR="00804EC2" w:rsidRPr="00804EC2" w14:paraId="23EBD670" w14:textId="77777777" w:rsidTr="00804EC2">
        <w:trPr>
          <w:trHeight w:val="300"/>
        </w:trPr>
        <w:tc>
          <w:tcPr>
            <w:tcW w:w="8920" w:type="dxa"/>
            <w:tcBorders>
              <w:top w:val="nil"/>
              <w:left w:val="nil"/>
              <w:bottom w:val="nil"/>
              <w:right w:val="nil"/>
            </w:tcBorders>
            <w:shd w:val="clear" w:color="auto" w:fill="auto"/>
            <w:noWrap/>
            <w:vAlign w:val="bottom"/>
            <w:hideMark/>
          </w:tcPr>
          <w:p w14:paraId="629FB4E6"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Benjamin Tell</w:t>
            </w:r>
          </w:p>
        </w:tc>
      </w:tr>
      <w:tr w:rsidR="00804EC2" w:rsidRPr="00804EC2" w14:paraId="5578F3F5" w14:textId="77777777" w:rsidTr="00804EC2">
        <w:trPr>
          <w:trHeight w:val="300"/>
        </w:trPr>
        <w:tc>
          <w:tcPr>
            <w:tcW w:w="8920" w:type="dxa"/>
            <w:tcBorders>
              <w:top w:val="nil"/>
              <w:left w:val="nil"/>
              <w:bottom w:val="nil"/>
              <w:right w:val="nil"/>
            </w:tcBorders>
            <w:shd w:val="clear" w:color="auto" w:fill="auto"/>
            <w:noWrap/>
            <w:vAlign w:val="bottom"/>
            <w:hideMark/>
          </w:tcPr>
          <w:p w14:paraId="298E5C5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Bernd </w:t>
            </w:r>
            <w:proofErr w:type="spellStart"/>
            <w:r w:rsidRPr="00804EC2">
              <w:rPr>
                <w:rFonts w:eastAsia="Times New Roman" w:cs="Calibri"/>
                <w:color w:val="000000"/>
                <w:lang w:val="en-US"/>
              </w:rPr>
              <w:t>Schwericke</w:t>
            </w:r>
            <w:proofErr w:type="spellEnd"/>
          </w:p>
        </w:tc>
      </w:tr>
      <w:tr w:rsidR="00804EC2" w:rsidRPr="00804EC2" w14:paraId="0BF20AE3" w14:textId="77777777" w:rsidTr="00804EC2">
        <w:trPr>
          <w:trHeight w:val="300"/>
        </w:trPr>
        <w:tc>
          <w:tcPr>
            <w:tcW w:w="8920" w:type="dxa"/>
            <w:tcBorders>
              <w:top w:val="nil"/>
              <w:left w:val="nil"/>
              <w:bottom w:val="nil"/>
              <w:right w:val="nil"/>
            </w:tcBorders>
            <w:shd w:val="clear" w:color="auto" w:fill="auto"/>
            <w:noWrap/>
            <w:vAlign w:val="bottom"/>
            <w:hideMark/>
          </w:tcPr>
          <w:p w14:paraId="1C33D7FF"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bikash</w:t>
            </w:r>
            <w:proofErr w:type="spellEnd"/>
          </w:p>
        </w:tc>
      </w:tr>
      <w:tr w:rsidR="00804EC2" w:rsidRPr="00804EC2" w14:paraId="7171D339" w14:textId="77777777" w:rsidTr="00804EC2">
        <w:trPr>
          <w:trHeight w:val="300"/>
        </w:trPr>
        <w:tc>
          <w:tcPr>
            <w:tcW w:w="8920" w:type="dxa"/>
            <w:tcBorders>
              <w:top w:val="nil"/>
              <w:left w:val="nil"/>
              <w:bottom w:val="nil"/>
              <w:right w:val="nil"/>
            </w:tcBorders>
            <w:shd w:val="clear" w:color="auto" w:fill="auto"/>
            <w:noWrap/>
            <w:vAlign w:val="bottom"/>
            <w:hideMark/>
          </w:tcPr>
          <w:p w14:paraId="5F98513F"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Bobbisue</w:t>
            </w:r>
            <w:proofErr w:type="spellEnd"/>
            <w:r w:rsidRPr="00804EC2">
              <w:rPr>
                <w:rFonts w:eastAsia="Times New Roman" w:cs="Calibri"/>
                <w:color w:val="000000"/>
                <w:lang w:val="en-US"/>
              </w:rPr>
              <w:t xml:space="preserve"> Edmondson (HUB)</w:t>
            </w:r>
          </w:p>
        </w:tc>
      </w:tr>
      <w:tr w:rsidR="00804EC2" w:rsidRPr="00804EC2" w14:paraId="2979EDDD" w14:textId="77777777" w:rsidTr="00804EC2">
        <w:trPr>
          <w:trHeight w:val="300"/>
        </w:trPr>
        <w:tc>
          <w:tcPr>
            <w:tcW w:w="8920" w:type="dxa"/>
            <w:tcBorders>
              <w:top w:val="nil"/>
              <w:left w:val="nil"/>
              <w:bottom w:val="nil"/>
              <w:right w:val="nil"/>
            </w:tcBorders>
            <w:shd w:val="clear" w:color="auto" w:fill="auto"/>
            <w:noWrap/>
            <w:vAlign w:val="bottom"/>
            <w:hideMark/>
          </w:tcPr>
          <w:p w14:paraId="36C11CC8"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Brandi Branson-EDJC</w:t>
            </w:r>
          </w:p>
        </w:tc>
      </w:tr>
      <w:tr w:rsidR="00804EC2" w:rsidRPr="00804EC2" w14:paraId="32324DDD" w14:textId="77777777" w:rsidTr="00804EC2">
        <w:trPr>
          <w:trHeight w:val="300"/>
        </w:trPr>
        <w:tc>
          <w:tcPr>
            <w:tcW w:w="8920" w:type="dxa"/>
            <w:tcBorders>
              <w:top w:val="nil"/>
              <w:left w:val="nil"/>
              <w:bottom w:val="nil"/>
              <w:right w:val="nil"/>
            </w:tcBorders>
            <w:shd w:val="clear" w:color="auto" w:fill="auto"/>
            <w:noWrap/>
            <w:vAlign w:val="bottom"/>
            <w:hideMark/>
          </w:tcPr>
          <w:p w14:paraId="45A6FC8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Brent Blake</w:t>
            </w:r>
          </w:p>
        </w:tc>
      </w:tr>
      <w:tr w:rsidR="00804EC2" w:rsidRPr="00804EC2" w14:paraId="4A376977" w14:textId="77777777" w:rsidTr="00804EC2">
        <w:trPr>
          <w:trHeight w:val="300"/>
        </w:trPr>
        <w:tc>
          <w:tcPr>
            <w:tcW w:w="8920" w:type="dxa"/>
            <w:tcBorders>
              <w:top w:val="nil"/>
              <w:left w:val="nil"/>
              <w:bottom w:val="nil"/>
              <w:right w:val="nil"/>
            </w:tcBorders>
            <w:shd w:val="clear" w:color="auto" w:fill="auto"/>
            <w:noWrap/>
            <w:vAlign w:val="bottom"/>
            <w:hideMark/>
          </w:tcPr>
          <w:p w14:paraId="4EE1DF11"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Brian Choy</w:t>
            </w:r>
          </w:p>
        </w:tc>
      </w:tr>
      <w:tr w:rsidR="00804EC2" w:rsidRPr="00804EC2" w14:paraId="0780705D" w14:textId="77777777" w:rsidTr="00804EC2">
        <w:trPr>
          <w:trHeight w:val="300"/>
        </w:trPr>
        <w:tc>
          <w:tcPr>
            <w:tcW w:w="8920" w:type="dxa"/>
            <w:tcBorders>
              <w:top w:val="nil"/>
              <w:left w:val="nil"/>
              <w:bottom w:val="nil"/>
              <w:right w:val="nil"/>
            </w:tcBorders>
            <w:shd w:val="clear" w:color="auto" w:fill="auto"/>
            <w:noWrap/>
            <w:vAlign w:val="bottom"/>
            <w:hideMark/>
          </w:tcPr>
          <w:p w14:paraId="4AD5CF59"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Bryan Trudell</w:t>
            </w:r>
          </w:p>
        </w:tc>
      </w:tr>
      <w:tr w:rsidR="00804EC2" w:rsidRPr="00804EC2" w14:paraId="2D16B32E" w14:textId="77777777" w:rsidTr="00804EC2">
        <w:trPr>
          <w:trHeight w:val="300"/>
        </w:trPr>
        <w:tc>
          <w:tcPr>
            <w:tcW w:w="8920" w:type="dxa"/>
            <w:tcBorders>
              <w:top w:val="nil"/>
              <w:left w:val="nil"/>
              <w:bottom w:val="nil"/>
              <w:right w:val="nil"/>
            </w:tcBorders>
            <w:shd w:val="clear" w:color="auto" w:fill="auto"/>
            <w:noWrap/>
            <w:vAlign w:val="bottom"/>
            <w:hideMark/>
          </w:tcPr>
          <w:p w14:paraId="656349E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Calonda Brown</w:t>
            </w:r>
          </w:p>
        </w:tc>
      </w:tr>
      <w:tr w:rsidR="00804EC2" w:rsidRPr="00804EC2" w14:paraId="12200A91" w14:textId="77777777" w:rsidTr="00804EC2">
        <w:trPr>
          <w:trHeight w:val="300"/>
        </w:trPr>
        <w:tc>
          <w:tcPr>
            <w:tcW w:w="8920" w:type="dxa"/>
            <w:tcBorders>
              <w:top w:val="nil"/>
              <w:left w:val="nil"/>
              <w:bottom w:val="nil"/>
              <w:right w:val="nil"/>
            </w:tcBorders>
            <w:shd w:val="clear" w:color="auto" w:fill="auto"/>
            <w:noWrap/>
            <w:vAlign w:val="bottom"/>
            <w:hideMark/>
          </w:tcPr>
          <w:p w14:paraId="5AE4AF2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Carol Revoredo</w:t>
            </w:r>
          </w:p>
        </w:tc>
      </w:tr>
      <w:tr w:rsidR="00804EC2" w:rsidRPr="00804EC2" w14:paraId="6C1092B9" w14:textId="77777777" w:rsidTr="00804EC2">
        <w:trPr>
          <w:trHeight w:val="300"/>
        </w:trPr>
        <w:tc>
          <w:tcPr>
            <w:tcW w:w="8920" w:type="dxa"/>
            <w:tcBorders>
              <w:top w:val="nil"/>
              <w:left w:val="nil"/>
              <w:bottom w:val="nil"/>
              <w:right w:val="nil"/>
            </w:tcBorders>
            <w:shd w:val="clear" w:color="auto" w:fill="auto"/>
            <w:noWrap/>
            <w:vAlign w:val="bottom"/>
            <w:hideMark/>
          </w:tcPr>
          <w:p w14:paraId="7242144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Carolyn </w:t>
            </w:r>
            <w:proofErr w:type="spellStart"/>
            <w:r w:rsidRPr="00804EC2">
              <w:rPr>
                <w:rFonts w:eastAsia="Times New Roman" w:cs="Calibri"/>
                <w:color w:val="000000"/>
                <w:lang w:val="en-US"/>
              </w:rPr>
              <w:t>Sebek</w:t>
            </w:r>
            <w:proofErr w:type="spellEnd"/>
          </w:p>
        </w:tc>
      </w:tr>
      <w:tr w:rsidR="00804EC2" w:rsidRPr="00804EC2" w14:paraId="07A31F77" w14:textId="77777777" w:rsidTr="00804EC2">
        <w:trPr>
          <w:trHeight w:val="300"/>
        </w:trPr>
        <w:tc>
          <w:tcPr>
            <w:tcW w:w="8920" w:type="dxa"/>
            <w:tcBorders>
              <w:top w:val="nil"/>
              <w:left w:val="nil"/>
              <w:bottom w:val="nil"/>
              <w:right w:val="nil"/>
            </w:tcBorders>
            <w:shd w:val="clear" w:color="auto" w:fill="auto"/>
            <w:noWrap/>
            <w:vAlign w:val="bottom"/>
            <w:hideMark/>
          </w:tcPr>
          <w:p w14:paraId="52D9C68E"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Casey </w:t>
            </w:r>
            <w:proofErr w:type="spellStart"/>
            <w:r w:rsidRPr="00804EC2">
              <w:rPr>
                <w:rFonts w:eastAsia="Times New Roman" w:cs="Calibri"/>
                <w:color w:val="000000"/>
                <w:lang w:val="en-US"/>
              </w:rPr>
              <w:t>Als</w:t>
            </w:r>
            <w:proofErr w:type="spellEnd"/>
            <w:r w:rsidRPr="00804EC2">
              <w:rPr>
                <w:rFonts w:eastAsia="Times New Roman" w:cs="Calibri"/>
                <w:color w:val="000000"/>
                <w:lang w:val="en-US"/>
              </w:rPr>
              <w:t xml:space="preserve"> - TD</w:t>
            </w:r>
          </w:p>
        </w:tc>
      </w:tr>
      <w:tr w:rsidR="00804EC2" w:rsidRPr="00804EC2" w14:paraId="096EA710" w14:textId="77777777" w:rsidTr="00804EC2">
        <w:trPr>
          <w:trHeight w:val="300"/>
        </w:trPr>
        <w:tc>
          <w:tcPr>
            <w:tcW w:w="8920" w:type="dxa"/>
            <w:tcBorders>
              <w:top w:val="nil"/>
              <w:left w:val="nil"/>
              <w:bottom w:val="nil"/>
              <w:right w:val="nil"/>
            </w:tcBorders>
            <w:shd w:val="clear" w:color="auto" w:fill="auto"/>
            <w:noWrap/>
            <w:vAlign w:val="bottom"/>
            <w:hideMark/>
          </w:tcPr>
          <w:p w14:paraId="17FABE99"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Catherine Pal</w:t>
            </w:r>
          </w:p>
        </w:tc>
      </w:tr>
      <w:tr w:rsidR="00804EC2" w:rsidRPr="00804EC2" w14:paraId="5E3CCAA6" w14:textId="77777777" w:rsidTr="00804EC2">
        <w:trPr>
          <w:trHeight w:val="300"/>
        </w:trPr>
        <w:tc>
          <w:tcPr>
            <w:tcW w:w="8920" w:type="dxa"/>
            <w:tcBorders>
              <w:top w:val="nil"/>
              <w:left w:val="nil"/>
              <w:bottom w:val="nil"/>
              <w:right w:val="nil"/>
            </w:tcBorders>
            <w:shd w:val="clear" w:color="auto" w:fill="auto"/>
            <w:noWrap/>
            <w:vAlign w:val="bottom"/>
            <w:hideMark/>
          </w:tcPr>
          <w:p w14:paraId="750BBC1E"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CC</w:t>
            </w:r>
          </w:p>
        </w:tc>
      </w:tr>
      <w:tr w:rsidR="00804EC2" w:rsidRPr="00804EC2" w14:paraId="2A449AD1" w14:textId="77777777" w:rsidTr="00804EC2">
        <w:trPr>
          <w:trHeight w:val="300"/>
        </w:trPr>
        <w:tc>
          <w:tcPr>
            <w:tcW w:w="8920" w:type="dxa"/>
            <w:tcBorders>
              <w:top w:val="nil"/>
              <w:left w:val="nil"/>
              <w:bottom w:val="nil"/>
              <w:right w:val="nil"/>
            </w:tcBorders>
            <w:shd w:val="clear" w:color="auto" w:fill="auto"/>
            <w:noWrap/>
            <w:vAlign w:val="bottom"/>
            <w:hideMark/>
          </w:tcPr>
          <w:p w14:paraId="5D3736F7"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Chad </w:t>
            </w:r>
            <w:proofErr w:type="spellStart"/>
            <w:r w:rsidRPr="00804EC2">
              <w:rPr>
                <w:rFonts w:eastAsia="Times New Roman" w:cs="Calibri"/>
                <w:color w:val="000000"/>
                <w:lang w:val="en-US"/>
              </w:rPr>
              <w:t>Boyette</w:t>
            </w:r>
            <w:proofErr w:type="spellEnd"/>
          </w:p>
        </w:tc>
      </w:tr>
      <w:tr w:rsidR="00804EC2" w:rsidRPr="00804EC2" w14:paraId="4174D8EA" w14:textId="77777777" w:rsidTr="00804EC2">
        <w:trPr>
          <w:trHeight w:val="300"/>
        </w:trPr>
        <w:tc>
          <w:tcPr>
            <w:tcW w:w="8920" w:type="dxa"/>
            <w:tcBorders>
              <w:top w:val="nil"/>
              <w:left w:val="nil"/>
              <w:bottom w:val="nil"/>
              <w:right w:val="nil"/>
            </w:tcBorders>
            <w:shd w:val="clear" w:color="auto" w:fill="auto"/>
            <w:noWrap/>
            <w:vAlign w:val="bottom"/>
            <w:hideMark/>
          </w:tcPr>
          <w:p w14:paraId="24F40BC9"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Chinmay</w:t>
            </w:r>
            <w:proofErr w:type="spellEnd"/>
          </w:p>
        </w:tc>
      </w:tr>
      <w:tr w:rsidR="00804EC2" w:rsidRPr="00804EC2" w14:paraId="6733BFC3" w14:textId="77777777" w:rsidTr="00804EC2">
        <w:trPr>
          <w:trHeight w:val="300"/>
        </w:trPr>
        <w:tc>
          <w:tcPr>
            <w:tcW w:w="8920" w:type="dxa"/>
            <w:tcBorders>
              <w:top w:val="nil"/>
              <w:left w:val="nil"/>
              <w:bottom w:val="nil"/>
              <w:right w:val="nil"/>
            </w:tcBorders>
            <w:shd w:val="clear" w:color="auto" w:fill="auto"/>
            <w:noWrap/>
            <w:vAlign w:val="bottom"/>
            <w:hideMark/>
          </w:tcPr>
          <w:p w14:paraId="3AB25A02"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Chioma</w:t>
            </w:r>
            <w:proofErr w:type="spellEnd"/>
            <w:r w:rsidRPr="00804EC2">
              <w:rPr>
                <w:rFonts w:eastAsia="Times New Roman" w:cs="Calibri"/>
                <w:color w:val="000000"/>
                <w:lang w:val="en-US"/>
              </w:rPr>
              <w:t xml:space="preserve"> - BOC</w:t>
            </w:r>
          </w:p>
        </w:tc>
      </w:tr>
      <w:tr w:rsidR="00804EC2" w:rsidRPr="00804EC2" w14:paraId="7890B9E9" w14:textId="77777777" w:rsidTr="00804EC2">
        <w:trPr>
          <w:trHeight w:val="300"/>
        </w:trPr>
        <w:tc>
          <w:tcPr>
            <w:tcW w:w="8920" w:type="dxa"/>
            <w:tcBorders>
              <w:top w:val="nil"/>
              <w:left w:val="nil"/>
              <w:bottom w:val="nil"/>
              <w:right w:val="nil"/>
            </w:tcBorders>
            <w:shd w:val="clear" w:color="auto" w:fill="auto"/>
            <w:noWrap/>
            <w:vAlign w:val="bottom"/>
            <w:hideMark/>
          </w:tcPr>
          <w:p w14:paraId="47508F28"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Chong# Kelly</w:t>
            </w:r>
          </w:p>
        </w:tc>
      </w:tr>
      <w:tr w:rsidR="00804EC2" w:rsidRPr="00804EC2" w14:paraId="1E73FD04" w14:textId="77777777" w:rsidTr="00804EC2">
        <w:trPr>
          <w:trHeight w:val="300"/>
        </w:trPr>
        <w:tc>
          <w:tcPr>
            <w:tcW w:w="8920" w:type="dxa"/>
            <w:tcBorders>
              <w:top w:val="nil"/>
              <w:left w:val="nil"/>
              <w:bottom w:val="nil"/>
              <w:right w:val="nil"/>
            </w:tcBorders>
            <w:shd w:val="clear" w:color="auto" w:fill="auto"/>
            <w:noWrap/>
            <w:vAlign w:val="bottom"/>
            <w:hideMark/>
          </w:tcPr>
          <w:p w14:paraId="63390B51"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Christine Desjardins</w:t>
            </w:r>
          </w:p>
        </w:tc>
      </w:tr>
      <w:tr w:rsidR="00804EC2" w:rsidRPr="00804EC2" w14:paraId="399FF52C" w14:textId="77777777" w:rsidTr="00804EC2">
        <w:trPr>
          <w:trHeight w:val="300"/>
        </w:trPr>
        <w:tc>
          <w:tcPr>
            <w:tcW w:w="8920" w:type="dxa"/>
            <w:tcBorders>
              <w:top w:val="nil"/>
              <w:left w:val="nil"/>
              <w:bottom w:val="nil"/>
              <w:right w:val="nil"/>
            </w:tcBorders>
            <w:shd w:val="clear" w:color="auto" w:fill="auto"/>
            <w:noWrap/>
            <w:vAlign w:val="bottom"/>
            <w:hideMark/>
          </w:tcPr>
          <w:p w14:paraId="62BE4D14"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Connie Tam (Credit Suisse)</w:t>
            </w:r>
          </w:p>
        </w:tc>
      </w:tr>
      <w:tr w:rsidR="00804EC2" w:rsidRPr="00804EC2" w14:paraId="744D07E7" w14:textId="77777777" w:rsidTr="00804EC2">
        <w:trPr>
          <w:trHeight w:val="300"/>
        </w:trPr>
        <w:tc>
          <w:tcPr>
            <w:tcW w:w="8920" w:type="dxa"/>
            <w:tcBorders>
              <w:top w:val="nil"/>
              <w:left w:val="nil"/>
              <w:bottom w:val="nil"/>
              <w:right w:val="nil"/>
            </w:tcBorders>
            <w:shd w:val="clear" w:color="auto" w:fill="auto"/>
            <w:noWrap/>
            <w:vAlign w:val="bottom"/>
            <w:hideMark/>
          </w:tcPr>
          <w:p w14:paraId="488D6AF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Dan Brennan</w:t>
            </w:r>
          </w:p>
        </w:tc>
      </w:tr>
      <w:tr w:rsidR="00804EC2" w:rsidRPr="00804EC2" w14:paraId="70416C6E" w14:textId="77777777" w:rsidTr="00804EC2">
        <w:trPr>
          <w:trHeight w:val="300"/>
        </w:trPr>
        <w:tc>
          <w:tcPr>
            <w:tcW w:w="8920" w:type="dxa"/>
            <w:tcBorders>
              <w:top w:val="nil"/>
              <w:left w:val="nil"/>
              <w:bottom w:val="nil"/>
              <w:right w:val="nil"/>
            </w:tcBorders>
            <w:shd w:val="clear" w:color="auto" w:fill="auto"/>
            <w:noWrap/>
            <w:vAlign w:val="bottom"/>
            <w:hideMark/>
          </w:tcPr>
          <w:p w14:paraId="4A350D06"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Daniel Bailey</w:t>
            </w:r>
          </w:p>
        </w:tc>
      </w:tr>
      <w:tr w:rsidR="00804EC2" w:rsidRPr="00804EC2" w14:paraId="551AC551" w14:textId="77777777" w:rsidTr="00804EC2">
        <w:trPr>
          <w:trHeight w:val="300"/>
        </w:trPr>
        <w:tc>
          <w:tcPr>
            <w:tcW w:w="8920" w:type="dxa"/>
            <w:tcBorders>
              <w:top w:val="nil"/>
              <w:left w:val="nil"/>
              <w:bottom w:val="nil"/>
              <w:right w:val="nil"/>
            </w:tcBorders>
            <w:shd w:val="clear" w:color="auto" w:fill="auto"/>
            <w:noWrap/>
            <w:vAlign w:val="bottom"/>
            <w:hideMark/>
          </w:tcPr>
          <w:p w14:paraId="18E99C38"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Daniel Farley</w:t>
            </w:r>
          </w:p>
        </w:tc>
      </w:tr>
      <w:tr w:rsidR="00804EC2" w:rsidRPr="00804EC2" w14:paraId="3B989C92" w14:textId="77777777" w:rsidTr="00804EC2">
        <w:trPr>
          <w:trHeight w:val="300"/>
        </w:trPr>
        <w:tc>
          <w:tcPr>
            <w:tcW w:w="8920" w:type="dxa"/>
            <w:tcBorders>
              <w:top w:val="nil"/>
              <w:left w:val="nil"/>
              <w:bottom w:val="nil"/>
              <w:right w:val="nil"/>
            </w:tcBorders>
            <w:shd w:val="clear" w:color="auto" w:fill="auto"/>
            <w:noWrap/>
            <w:vAlign w:val="bottom"/>
            <w:hideMark/>
          </w:tcPr>
          <w:p w14:paraId="7F109E5F"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Danny Leca CIBC</w:t>
            </w:r>
          </w:p>
        </w:tc>
      </w:tr>
      <w:tr w:rsidR="00804EC2" w:rsidRPr="00804EC2" w14:paraId="77CB5E64" w14:textId="77777777" w:rsidTr="00804EC2">
        <w:trPr>
          <w:trHeight w:val="300"/>
        </w:trPr>
        <w:tc>
          <w:tcPr>
            <w:tcW w:w="8920" w:type="dxa"/>
            <w:tcBorders>
              <w:top w:val="nil"/>
              <w:left w:val="nil"/>
              <w:bottom w:val="nil"/>
              <w:right w:val="nil"/>
            </w:tcBorders>
            <w:shd w:val="clear" w:color="auto" w:fill="auto"/>
            <w:noWrap/>
            <w:vAlign w:val="bottom"/>
            <w:hideMark/>
          </w:tcPr>
          <w:p w14:paraId="68BB62D4"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Darren Maguire</w:t>
            </w:r>
          </w:p>
        </w:tc>
      </w:tr>
      <w:tr w:rsidR="00804EC2" w:rsidRPr="00804EC2" w14:paraId="6F901B1E" w14:textId="77777777" w:rsidTr="00804EC2">
        <w:trPr>
          <w:trHeight w:val="300"/>
        </w:trPr>
        <w:tc>
          <w:tcPr>
            <w:tcW w:w="8920" w:type="dxa"/>
            <w:tcBorders>
              <w:top w:val="nil"/>
              <w:left w:val="nil"/>
              <w:bottom w:val="nil"/>
              <w:right w:val="nil"/>
            </w:tcBorders>
            <w:shd w:val="clear" w:color="auto" w:fill="auto"/>
            <w:noWrap/>
            <w:vAlign w:val="bottom"/>
            <w:hideMark/>
          </w:tcPr>
          <w:p w14:paraId="4FF11A70"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Darshin</w:t>
            </w:r>
            <w:proofErr w:type="spellEnd"/>
            <w:r w:rsidRPr="00804EC2">
              <w:rPr>
                <w:rFonts w:eastAsia="Times New Roman" w:cs="Calibri"/>
                <w:color w:val="000000"/>
                <w:lang w:val="en-US"/>
              </w:rPr>
              <w:t xml:space="preserve"> Patel</w:t>
            </w:r>
          </w:p>
        </w:tc>
      </w:tr>
      <w:tr w:rsidR="00804EC2" w:rsidRPr="00804EC2" w14:paraId="2909BC66" w14:textId="77777777" w:rsidTr="00804EC2">
        <w:trPr>
          <w:trHeight w:val="300"/>
        </w:trPr>
        <w:tc>
          <w:tcPr>
            <w:tcW w:w="8920" w:type="dxa"/>
            <w:tcBorders>
              <w:top w:val="nil"/>
              <w:left w:val="nil"/>
              <w:bottom w:val="nil"/>
              <w:right w:val="nil"/>
            </w:tcBorders>
            <w:shd w:val="clear" w:color="auto" w:fill="auto"/>
            <w:noWrap/>
            <w:vAlign w:val="bottom"/>
            <w:hideMark/>
          </w:tcPr>
          <w:p w14:paraId="066D4557"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Dave O'Marra-DOC (Dave O'Marra)</w:t>
            </w:r>
          </w:p>
        </w:tc>
      </w:tr>
      <w:tr w:rsidR="00804EC2" w:rsidRPr="00804EC2" w14:paraId="4D6E3E2A" w14:textId="77777777" w:rsidTr="00804EC2">
        <w:trPr>
          <w:trHeight w:val="300"/>
        </w:trPr>
        <w:tc>
          <w:tcPr>
            <w:tcW w:w="8920" w:type="dxa"/>
            <w:tcBorders>
              <w:top w:val="nil"/>
              <w:left w:val="nil"/>
              <w:bottom w:val="nil"/>
              <w:right w:val="nil"/>
            </w:tcBorders>
            <w:shd w:val="clear" w:color="auto" w:fill="auto"/>
            <w:noWrap/>
            <w:vAlign w:val="bottom"/>
            <w:hideMark/>
          </w:tcPr>
          <w:p w14:paraId="758D6BD2"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David</w:t>
            </w:r>
          </w:p>
        </w:tc>
      </w:tr>
      <w:tr w:rsidR="00804EC2" w:rsidRPr="00804EC2" w14:paraId="3C1C55A1" w14:textId="77777777" w:rsidTr="00804EC2">
        <w:trPr>
          <w:trHeight w:val="300"/>
        </w:trPr>
        <w:tc>
          <w:tcPr>
            <w:tcW w:w="8920" w:type="dxa"/>
            <w:tcBorders>
              <w:top w:val="nil"/>
              <w:left w:val="nil"/>
              <w:bottom w:val="nil"/>
              <w:right w:val="nil"/>
            </w:tcBorders>
            <w:shd w:val="clear" w:color="auto" w:fill="auto"/>
            <w:noWrap/>
            <w:vAlign w:val="bottom"/>
            <w:hideMark/>
          </w:tcPr>
          <w:p w14:paraId="1953BA3C"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David Petiteville @</w:t>
            </w:r>
            <w:proofErr w:type="spellStart"/>
            <w:r w:rsidRPr="00804EC2">
              <w:rPr>
                <w:rFonts w:eastAsia="Times New Roman" w:cs="Calibri"/>
                <w:color w:val="000000"/>
                <w:lang w:val="en-US"/>
              </w:rPr>
              <w:t>rbc</w:t>
            </w:r>
            <w:proofErr w:type="spellEnd"/>
          </w:p>
        </w:tc>
      </w:tr>
      <w:tr w:rsidR="00804EC2" w:rsidRPr="00804EC2" w14:paraId="7E4D640B" w14:textId="77777777" w:rsidTr="00804EC2">
        <w:trPr>
          <w:trHeight w:val="300"/>
        </w:trPr>
        <w:tc>
          <w:tcPr>
            <w:tcW w:w="8920" w:type="dxa"/>
            <w:tcBorders>
              <w:top w:val="nil"/>
              <w:left w:val="nil"/>
              <w:bottom w:val="nil"/>
              <w:right w:val="nil"/>
            </w:tcBorders>
            <w:shd w:val="clear" w:color="auto" w:fill="auto"/>
            <w:noWrap/>
            <w:vAlign w:val="bottom"/>
            <w:hideMark/>
          </w:tcPr>
          <w:p w14:paraId="260DE66B"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David Rocco</w:t>
            </w:r>
          </w:p>
        </w:tc>
      </w:tr>
      <w:tr w:rsidR="00804EC2" w:rsidRPr="00804EC2" w14:paraId="06268254" w14:textId="77777777" w:rsidTr="00804EC2">
        <w:trPr>
          <w:trHeight w:val="300"/>
        </w:trPr>
        <w:tc>
          <w:tcPr>
            <w:tcW w:w="8920" w:type="dxa"/>
            <w:tcBorders>
              <w:top w:val="nil"/>
              <w:left w:val="nil"/>
              <w:bottom w:val="nil"/>
              <w:right w:val="nil"/>
            </w:tcBorders>
            <w:shd w:val="clear" w:color="auto" w:fill="auto"/>
            <w:noWrap/>
            <w:vAlign w:val="bottom"/>
            <w:hideMark/>
          </w:tcPr>
          <w:p w14:paraId="7A03FDA4"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lastRenderedPageBreak/>
              <w:t>dconnolly</w:t>
            </w:r>
            <w:proofErr w:type="spellEnd"/>
          </w:p>
        </w:tc>
      </w:tr>
      <w:tr w:rsidR="00804EC2" w:rsidRPr="00804EC2" w14:paraId="75C1A9AF" w14:textId="77777777" w:rsidTr="00804EC2">
        <w:trPr>
          <w:trHeight w:val="300"/>
        </w:trPr>
        <w:tc>
          <w:tcPr>
            <w:tcW w:w="8920" w:type="dxa"/>
            <w:tcBorders>
              <w:top w:val="nil"/>
              <w:left w:val="nil"/>
              <w:bottom w:val="nil"/>
              <w:right w:val="nil"/>
            </w:tcBorders>
            <w:shd w:val="clear" w:color="auto" w:fill="auto"/>
            <w:noWrap/>
            <w:vAlign w:val="bottom"/>
            <w:hideMark/>
          </w:tcPr>
          <w:p w14:paraId="0E628CD6"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Deepak D.</w:t>
            </w:r>
          </w:p>
        </w:tc>
      </w:tr>
      <w:tr w:rsidR="00804EC2" w:rsidRPr="00804EC2" w14:paraId="4CBF3790" w14:textId="77777777" w:rsidTr="00804EC2">
        <w:trPr>
          <w:trHeight w:val="300"/>
        </w:trPr>
        <w:tc>
          <w:tcPr>
            <w:tcW w:w="8920" w:type="dxa"/>
            <w:tcBorders>
              <w:top w:val="nil"/>
              <w:left w:val="nil"/>
              <w:bottom w:val="nil"/>
              <w:right w:val="nil"/>
            </w:tcBorders>
            <w:shd w:val="clear" w:color="auto" w:fill="auto"/>
            <w:noWrap/>
            <w:vAlign w:val="bottom"/>
            <w:hideMark/>
          </w:tcPr>
          <w:p w14:paraId="21978467"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dhopkinson</w:t>
            </w:r>
            <w:proofErr w:type="spellEnd"/>
          </w:p>
        </w:tc>
      </w:tr>
      <w:tr w:rsidR="00804EC2" w:rsidRPr="00804EC2" w14:paraId="098BF002" w14:textId="77777777" w:rsidTr="00804EC2">
        <w:trPr>
          <w:trHeight w:val="300"/>
        </w:trPr>
        <w:tc>
          <w:tcPr>
            <w:tcW w:w="8920" w:type="dxa"/>
            <w:tcBorders>
              <w:top w:val="nil"/>
              <w:left w:val="nil"/>
              <w:bottom w:val="nil"/>
              <w:right w:val="nil"/>
            </w:tcBorders>
            <w:shd w:val="clear" w:color="auto" w:fill="auto"/>
            <w:noWrap/>
            <w:vAlign w:val="bottom"/>
            <w:hideMark/>
          </w:tcPr>
          <w:p w14:paraId="5EC3687A"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Dianne Duffy</w:t>
            </w:r>
          </w:p>
        </w:tc>
      </w:tr>
      <w:tr w:rsidR="00804EC2" w:rsidRPr="00804EC2" w14:paraId="3B9AEF8A" w14:textId="77777777" w:rsidTr="00804EC2">
        <w:trPr>
          <w:trHeight w:val="300"/>
        </w:trPr>
        <w:tc>
          <w:tcPr>
            <w:tcW w:w="8920" w:type="dxa"/>
            <w:tcBorders>
              <w:top w:val="nil"/>
              <w:left w:val="nil"/>
              <w:bottom w:val="nil"/>
              <w:right w:val="nil"/>
            </w:tcBorders>
            <w:shd w:val="clear" w:color="auto" w:fill="auto"/>
            <w:noWrap/>
            <w:vAlign w:val="bottom"/>
            <w:hideMark/>
          </w:tcPr>
          <w:p w14:paraId="58832E7A"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Dipietro# Bruna</w:t>
            </w:r>
          </w:p>
        </w:tc>
      </w:tr>
      <w:tr w:rsidR="00804EC2" w:rsidRPr="00804EC2" w14:paraId="6D6697F3" w14:textId="77777777" w:rsidTr="00804EC2">
        <w:trPr>
          <w:trHeight w:val="300"/>
        </w:trPr>
        <w:tc>
          <w:tcPr>
            <w:tcW w:w="8920" w:type="dxa"/>
            <w:tcBorders>
              <w:top w:val="nil"/>
              <w:left w:val="nil"/>
              <w:bottom w:val="nil"/>
              <w:right w:val="nil"/>
            </w:tcBorders>
            <w:shd w:val="clear" w:color="auto" w:fill="auto"/>
            <w:noWrap/>
            <w:vAlign w:val="bottom"/>
            <w:hideMark/>
          </w:tcPr>
          <w:p w14:paraId="41E44638"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Dom Sgambelluri</w:t>
            </w:r>
          </w:p>
        </w:tc>
      </w:tr>
      <w:tr w:rsidR="00804EC2" w:rsidRPr="00804EC2" w14:paraId="1C5DC24D" w14:textId="77777777" w:rsidTr="00804EC2">
        <w:trPr>
          <w:trHeight w:val="300"/>
        </w:trPr>
        <w:tc>
          <w:tcPr>
            <w:tcW w:w="8920" w:type="dxa"/>
            <w:tcBorders>
              <w:top w:val="nil"/>
              <w:left w:val="nil"/>
              <w:bottom w:val="nil"/>
              <w:right w:val="nil"/>
            </w:tcBorders>
            <w:shd w:val="clear" w:color="auto" w:fill="auto"/>
            <w:noWrap/>
            <w:vAlign w:val="bottom"/>
            <w:hideMark/>
          </w:tcPr>
          <w:p w14:paraId="13E03BAB"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Drew</w:t>
            </w:r>
          </w:p>
        </w:tc>
      </w:tr>
      <w:tr w:rsidR="00804EC2" w:rsidRPr="00804EC2" w14:paraId="482AA471" w14:textId="77777777" w:rsidTr="00804EC2">
        <w:trPr>
          <w:trHeight w:val="300"/>
        </w:trPr>
        <w:tc>
          <w:tcPr>
            <w:tcW w:w="8920" w:type="dxa"/>
            <w:tcBorders>
              <w:top w:val="nil"/>
              <w:left w:val="nil"/>
              <w:bottom w:val="nil"/>
              <w:right w:val="nil"/>
            </w:tcBorders>
            <w:shd w:val="clear" w:color="auto" w:fill="auto"/>
            <w:noWrap/>
            <w:vAlign w:val="bottom"/>
            <w:hideMark/>
          </w:tcPr>
          <w:p w14:paraId="53F3B9C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Edson Silva (Scotiabank)</w:t>
            </w:r>
          </w:p>
        </w:tc>
      </w:tr>
      <w:tr w:rsidR="00804EC2" w:rsidRPr="00804EC2" w14:paraId="5F485F21" w14:textId="77777777" w:rsidTr="00804EC2">
        <w:trPr>
          <w:trHeight w:val="300"/>
        </w:trPr>
        <w:tc>
          <w:tcPr>
            <w:tcW w:w="8920" w:type="dxa"/>
            <w:tcBorders>
              <w:top w:val="nil"/>
              <w:left w:val="nil"/>
              <w:bottom w:val="nil"/>
              <w:right w:val="nil"/>
            </w:tcBorders>
            <w:shd w:val="clear" w:color="auto" w:fill="auto"/>
            <w:noWrap/>
            <w:vAlign w:val="bottom"/>
            <w:hideMark/>
          </w:tcPr>
          <w:p w14:paraId="26F34FC7"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Elaine Partridge</w:t>
            </w:r>
          </w:p>
        </w:tc>
      </w:tr>
      <w:tr w:rsidR="00804EC2" w:rsidRPr="00804EC2" w14:paraId="38415892" w14:textId="77777777" w:rsidTr="00804EC2">
        <w:trPr>
          <w:trHeight w:val="300"/>
        </w:trPr>
        <w:tc>
          <w:tcPr>
            <w:tcW w:w="8920" w:type="dxa"/>
            <w:tcBorders>
              <w:top w:val="nil"/>
              <w:left w:val="nil"/>
              <w:bottom w:val="nil"/>
              <w:right w:val="nil"/>
            </w:tcBorders>
            <w:shd w:val="clear" w:color="auto" w:fill="auto"/>
            <w:noWrap/>
            <w:vAlign w:val="bottom"/>
            <w:hideMark/>
          </w:tcPr>
          <w:p w14:paraId="76766D0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Eric</w:t>
            </w:r>
          </w:p>
        </w:tc>
      </w:tr>
      <w:tr w:rsidR="00804EC2" w:rsidRPr="00804EC2" w14:paraId="2DF38754" w14:textId="77777777" w:rsidTr="00804EC2">
        <w:trPr>
          <w:trHeight w:val="300"/>
        </w:trPr>
        <w:tc>
          <w:tcPr>
            <w:tcW w:w="8920" w:type="dxa"/>
            <w:tcBorders>
              <w:top w:val="nil"/>
              <w:left w:val="nil"/>
              <w:bottom w:val="nil"/>
              <w:right w:val="nil"/>
            </w:tcBorders>
            <w:shd w:val="clear" w:color="auto" w:fill="auto"/>
            <w:noWrap/>
            <w:vAlign w:val="bottom"/>
            <w:hideMark/>
          </w:tcPr>
          <w:p w14:paraId="3DEFA757"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farrells</w:t>
            </w:r>
            <w:proofErr w:type="spellEnd"/>
          </w:p>
        </w:tc>
      </w:tr>
      <w:tr w:rsidR="00804EC2" w:rsidRPr="00804EC2" w14:paraId="4F2642C5" w14:textId="77777777" w:rsidTr="00804EC2">
        <w:trPr>
          <w:trHeight w:val="300"/>
        </w:trPr>
        <w:tc>
          <w:tcPr>
            <w:tcW w:w="8920" w:type="dxa"/>
            <w:tcBorders>
              <w:top w:val="nil"/>
              <w:left w:val="nil"/>
              <w:bottom w:val="nil"/>
              <w:right w:val="nil"/>
            </w:tcBorders>
            <w:shd w:val="clear" w:color="auto" w:fill="auto"/>
            <w:noWrap/>
            <w:vAlign w:val="bottom"/>
            <w:hideMark/>
          </w:tcPr>
          <w:p w14:paraId="729B695E"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Finbar</w:t>
            </w:r>
            <w:proofErr w:type="spellEnd"/>
            <w:r w:rsidRPr="00804EC2">
              <w:rPr>
                <w:rFonts w:eastAsia="Times New Roman" w:cs="Calibri"/>
                <w:color w:val="000000"/>
                <w:lang w:val="en-US"/>
              </w:rPr>
              <w:t xml:space="preserve"> Patrick Robinson</w:t>
            </w:r>
          </w:p>
        </w:tc>
      </w:tr>
      <w:tr w:rsidR="00804EC2" w:rsidRPr="00804EC2" w14:paraId="64114B74" w14:textId="77777777" w:rsidTr="00804EC2">
        <w:trPr>
          <w:trHeight w:val="300"/>
        </w:trPr>
        <w:tc>
          <w:tcPr>
            <w:tcW w:w="8920" w:type="dxa"/>
            <w:tcBorders>
              <w:top w:val="nil"/>
              <w:left w:val="nil"/>
              <w:bottom w:val="nil"/>
              <w:right w:val="nil"/>
            </w:tcBorders>
            <w:shd w:val="clear" w:color="auto" w:fill="auto"/>
            <w:noWrap/>
            <w:vAlign w:val="bottom"/>
            <w:hideMark/>
          </w:tcPr>
          <w:p w14:paraId="09DC50B8"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Frank Baron - CIBC Mellon</w:t>
            </w:r>
          </w:p>
        </w:tc>
      </w:tr>
      <w:tr w:rsidR="00804EC2" w:rsidRPr="00804EC2" w14:paraId="3F77E31C" w14:textId="77777777" w:rsidTr="00804EC2">
        <w:trPr>
          <w:trHeight w:val="300"/>
        </w:trPr>
        <w:tc>
          <w:tcPr>
            <w:tcW w:w="8920" w:type="dxa"/>
            <w:tcBorders>
              <w:top w:val="nil"/>
              <w:left w:val="nil"/>
              <w:bottom w:val="nil"/>
              <w:right w:val="nil"/>
            </w:tcBorders>
            <w:shd w:val="clear" w:color="auto" w:fill="auto"/>
            <w:noWrap/>
            <w:vAlign w:val="bottom"/>
            <w:hideMark/>
          </w:tcPr>
          <w:p w14:paraId="06888C38"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Frank Battaglini</w:t>
            </w:r>
          </w:p>
        </w:tc>
      </w:tr>
      <w:tr w:rsidR="00804EC2" w:rsidRPr="00804EC2" w14:paraId="2E5CC924" w14:textId="77777777" w:rsidTr="00804EC2">
        <w:trPr>
          <w:trHeight w:val="300"/>
        </w:trPr>
        <w:tc>
          <w:tcPr>
            <w:tcW w:w="8920" w:type="dxa"/>
            <w:tcBorders>
              <w:top w:val="nil"/>
              <w:left w:val="nil"/>
              <w:bottom w:val="nil"/>
              <w:right w:val="nil"/>
            </w:tcBorders>
            <w:shd w:val="clear" w:color="auto" w:fill="auto"/>
            <w:noWrap/>
            <w:vAlign w:val="bottom"/>
            <w:hideMark/>
          </w:tcPr>
          <w:p w14:paraId="75508DCC"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Franklin Lacroce OSC</w:t>
            </w:r>
          </w:p>
        </w:tc>
      </w:tr>
      <w:tr w:rsidR="00804EC2" w:rsidRPr="00804EC2" w14:paraId="0185FF9A" w14:textId="77777777" w:rsidTr="00804EC2">
        <w:trPr>
          <w:trHeight w:val="300"/>
        </w:trPr>
        <w:tc>
          <w:tcPr>
            <w:tcW w:w="8920" w:type="dxa"/>
            <w:tcBorders>
              <w:top w:val="nil"/>
              <w:left w:val="nil"/>
              <w:bottom w:val="nil"/>
              <w:right w:val="nil"/>
            </w:tcBorders>
            <w:shd w:val="clear" w:color="auto" w:fill="auto"/>
            <w:noWrap/>
            <w:vAlign w:val="bottom"/>
            <w:hideMark/>
          </w:tcPr>
          <w:p w14:paraId="389D31A3"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Geoff Baxter - TD</w:t>
            </w:r>
          </w:p>
        </w:tc>
      </w:tr>
      <w:tr w:rsidR="00804EC2" w:rsidRPr="00804EC2" w14:paraId="2843B5B8" w14:textId="77777777" w:rsidTr="00804EC2">
        <w:trPr>
          <w:trHeight w:val="300"/>
        </w:trPr>
        <w:tc>
          <w:tcPr>
            <w:tcW w:w="8920" w:type="dxa"/>
            <w:tcBorders>
              <w:top w:val="nil"/>
              <w:left w:val="nil"/>
              <w:bottom w:val="nil"/>
              <w:right w:val="nil"/>
            </w:tcBorders>
            <w:shd w:val="clear" w:color="auto" w:fill="auto"/>
            <w:noWrap/>
            <w:vAlign w:val="bottom"/>
            <w:hideMark/>
          </w:tcPr>
          <w:p w14:paraId="0CAB7211"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George Chung</w:t>
            </w:r>
          </w:p>
        </w:tc>
      </w:tr>
      <w:tr w:rsidR="00804EC2" w:rsidRPr="00804EC2" w14:paraId="19CFE08B" w14:textId="77777777" w:rsidTr="00804EC2">
        <w:trPr>
          <w:trHeight w:val="300"/>
        </w:trPr>
        <w:tc>
          <w:tcPr>
            <w:tcW w:w="8920" w:type="dxa"/>
            <w:tcBorders>
              <w:top w:val="nil"/>
              <w:left w:val="nil"/>
              <w:bottom w:val="nil"/>
              <w:right w:val="nil"/>
            </w:tcBorders>
            <w:shd w:val="clear" w:color="auto" w:fill="auto"/>
            <w:noWrap/>
            <w:vAlign w:val="bottom"/>
            <w:hideMark/>
          </w:tcPr>
          <w:p w14:paraId="489F140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Giancarlo</w:t>
            </w:r>
          </w:p>
        </w:tc>
      </w:tr>
      <w:tr w:rsidR="00804EC2" w:rsidRPr="00804EC2" w14:paraId="4E9C1AA2" w14:textId="77777777" w:rsidTr="00804EC2">
        <w:trPr>
          <w:trHeight w:val="300"/>
        </w:trPr>
        <w:tc>
          <w:tcPr>
            <w:tcW w:w="8920" w:type="dxa"/>
            <w:tcBorders>
              <w:top w:val="nil"/>
              <w:left w:val="nil"/>
              <w:bottom w:val="nil"/>
              <w:right w:val="nil"/>
            </w:tcBorders>
            <w:shd w:val="clear" w:color="auto" w:fill="auto"/>
            <w:noWrap/>
            <w:vAlign w:val="bottom"/>
            <w:hideMark/>
          </w:tcPr>
          <w:p w14:paraId="56E5F2AF"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Ginelle Ciuffreda</w:t>
            </w:r>
          </w:p>
        </w:tc>
      </w:tr>
      <w:tr w:rsidR="00804EC2" w:rsidRPr="00804EC2" w14:paraId="5BC11875" w14:textId="77777777" w:rsidTr="00804EC2">
        <w:trPr>
          <w:trHeight w:val="300"/>
        </w:trPr>
        <w:tc>
          <w:tcPr>
            <w:tcW w:w="8920" w:type="dxa"/>
            <w:tcBorders>
              <w:top w:val="nil"/>
              <w:left w:val="nil"/>
              <w:bottom w:val="nil"/>
              <w:right w:val="nil"/>
            </w:tcBorders>
            <w:shd w:val="clear" w:color="auto" w:fill="auto"/>
            <w:noWrap/>
            <w:vAlign w:val="bottom"/>
            <w:hideMark/>
          </w:tcPr>
          <w:p w14:paraId="55B6AABE"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Greg Sutton - CIBC</w:t>
            </w:r>
          </w:p>
        </w:tc>
      </w:tr>
      <w:tr w:rsidR="00804EC2" w:rsidRPr="00804EC2" w14:paraId="7BEBF224" w14:textId="77777777" w:rsidTr="00804EC2">
        <w:trPr>
          <w:trHeight w:val="300"/>
        </w:trPr>
        <w:tc>
          <w:tcPr>
            <w:tcW w:w="8920" w:type="dxa"/>
            <w:tcBorders>
              <w:top w:val="nil"/>
              <w:left w:val="nil"/>
              <w:bottom w:val="nil"/>
              <w:right w:val="nil"/>
            </w:tcBorders>
            <w:shd w:val="clear" w:color="auto" w:fill="auto"/>
            <w:noWrap/>
            <w:vAlign w:val="bottom"/>
            <w:hideMark/>
          </w:tcPr>
          <w:p w14:paraId="19D42DC1"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Gus</w:t>
            </w:r>
          </w:p>
        </w:tc>
      </w:tr>
      <w:tr w:rsidR="00804EC2" w:rsidRPr="00804EC2" w14:paraId="38A3A3D6" w14:textId="77777777" w:rsidTr="00804EC2">
        <w:trPr>
          <w:trHeight w:val="300"/>
        </w:trPr>
        <w:tc>
          <w:tcPr>
            <w:tcW w:w="8920" w:type="dxa"/>
            <w:tcBorders>
              <w:top w:val="nil"/>
              <w:left w:val="nil"/>
              <w:bottom w:val="nil"/>
              <w:right w:val="nil"/>
            </w:tcBorders>
            <w:shd w:val="clear" w:color="auto" w:fill="auto"/>
            <w:noWrap/>
            <w:vAlign w:val="bottom"/>
            <w:hideMark/>
          </w:tcPr>
          <w:p w14:paraId="25B555A7"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Guy </w:t>
            </w:r>
            <w:proofErr w:type="spellStart"/>
            <w:r w:rsidRPr="00804EC2">
              <w:rPr>
                <w:rFonts w:eastAsia="Times New Roman" w:cs="Calibri"/>
                <w:color w:val="000000"/>
                <w:lang w:val="en-US"/>
              </w:rPr>
              <w:t>Maffett</w:t>
            </w:r>
            <w:proofErr w:type="spellEnd"/>
          </w:p>
        </w:tc>
      </w:tr>
      <w:tr w:rsidR="00804EC2" w:rsidRPr="00804EC2" w14:paraId="0956A93F" w14:textId="77777777" w:rsidTr="00804EC2">
        <w:trPr>
          <w:trHeight w:val="300"/>
        </w:trPr>
        <w:tc>
          <w:tcPr>
            <w:tcW w:w="8920" w:type="dxa"/>
            <w:tcBorders>
              <w:top w:val="nil"/>
              <w:left w:val="nil"/>
              <w:bottom w:val="nil"/>
              <w:right w:val="nil"/>
            </w:tcBorders>
            <w:shd w:val="clear" w:color="auto" w:fill="auto"/>
            <w:noWrap/>
            <w:vAlign w:val="bottom"/>
            <w:hideMark/>
          </w:tcPr>
          <w:p w14:paraId="78D11D1C"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Ha Luong</w:t>
            </w:r>
          </w:p>
        </w:tc>
      </w:tr>
      <w:tr w:rsidR="00804EC2" w:rsidRPr="00804EC2" w14:paraId="21565195" w14:textId="77777777" w:rsidTr="00804EC2">
        <w:trPr>
          <w:trHeight w:val="300"/>
        </w:trPr>
        <w:tc>
          <w:tcPr>
            <w:tcW w:w="8920" w:type="dxa"/>
            <w:tcBorders>
              <w:top w:val="nil"/>
              <w:left w:val="nil"/>
              <w:bottom w:val="nil"/>
              <w:right w:val="nil"/>
            </w:tcBorders>
            <w:shd w:val="clear" w:color="auto" w:fill="auto"/>
            <w:noWrap/>
            <w:vAlign w:val="bottom"/>
            <w:hideMark/>
          </w:tcPr>
          <w:p w14:paraId="5CA782EB"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Habby</w:t>
            </w:r>
            <w:proofErr w:type="spellEnd"/>
            <w:r w:rsidRPr="00804EC2">
              <w:rPr>
                <w:rFonts w:eastAsia="Times New Roman" w:cs="Calibri"/>
                <w:color w:val="000000"/>
                <w:lang w:val="en-US"/>
              </w:rPr>
              <w:t xml:space="preserve"> Bauer</w:t>
            </w:r>
          </w:p>
        </w:tc>
      </w:tr>
      <w:tr w:rsidR="00804EC2" w:rsidRPr="00804EC2" w14:paraId="00C7A0FC" w14:textId="77777777" w:rsidTr="00804EC2">
        <w:trPr>
          <w:trHeight w:val="300"/>
        </w:trPr>
        <w:tc>
          <w:tcPr>
            <w:tcW w:w="8920" w:type="dxa"/>
            <w:tcBorders>
              <w:top w:val="nil"/>
              <w:left w:val="nil"/>
              <w:bottom w:val="nil"/>
              <w:right w:val="nil"/>
            </w:tcBorders>
            <w:shd w:val="clear" w:color="auto" w:fill="auto"/>
            <w:noWrap/>
            <w:vAlign w:val="bottom"/>
            <w:hideMark/>
          </w:tcPr>
          <w:p w14:paraId="07847D4D"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Hardik</w:t>
            </w:r>
            <w:proofErr w:type="spellEnd"/>
            <w:r w:rsidRPr="00804EC2">
              <w:rPr>
                <w:rFonts w:eastAsia="Times New Roman" w:cs="Calibri"/>
                <w:color w:val="000000"/>
                <w:lang w:val="en-US"/>
              </w:rPr>
              <w:t xml:space="preserve"> Shah</w:t>
            </w:r>
          </w:p>
        </w:tc>
      </w:tr>
      <w:tr w:rsidR="00804EC2" w:rsidRPr="00804EC2" w14:paraId="5531F226" w14:textId="77777777" w:rsidTr="00804EC2">
        <w:trPr>
          <w:trHeight w:val="300"/>
        </w:trPr>
        <w:tc>
          <w:tcPr>
            <w:tcW w:w="8920" w:type="dxa"/>
            <w:tcBorders>
              <w:top w:val="nil"/>
              <w:left w:val="nil"/>
              <w:bottom w:val="nil"/>
              <w:right w:val="nil"/>
            </w:tcBorders>
            <w:shd w:val="clear" w:color="auto" w:fill="auto"/>
            <w:noWrap/>
            <w:vAlign w:val="bottom"/>
            <w:hideMark/>
          </w:tcPr>
          <w:p w14:paraId="057784E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Harry Li - Broadridge</w:t>
            </w:r>
          </w:p>
        </w:tc>
      </w:tr>
      <w:tr w:rsidR="00804EC2" w:rsidRPr="00804EC2" w14:paraId="05071BD5" w14:textId="77777777" w:rsidTr="00804EC2">
        <w:trPr>
          <w:trHeight w:val="300"/>
        </w:trPr>
        <w:tc>
          <w:tcPr>
            <w:tcW w:w="8920" w:type="dxa"/>
            <w:tcBorders>
              <w:top w:val="nil"/>
              <w:left w:val="nil"/>
              <w:bottom w:val="nil"/>
              <w:right w:val="nil"/>
            </w:tcBorders>
            <w:shd w:val="clear" w:color="auto" w:fill="auto"/>
            <w:noWrap/>
            <w:vAlign w:val="bottom"/>
            <w:hideMark/>
          </w:tcPr>
          <w:p w14:paraId="7823808A"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Hector Toriz AMF</w:t>
            </w:r>
          </w:p>
        </w:tc>
      </w:tr>
      <w:tr w:rsidR="00804EC2" w:rsidRPr="00804EC2" w14:paraId="6FE74167" w14:textId="77777777" w:rsidTr="00804EC2">
        <w:trPr>
          <w:trHeight w:val="300"/>
        </w:trPr>
        <w:tc>
          <w:tcPr>
            <w:tcW w:w="8920" w:type="dxa"/>
            <w:tcBorders>
              <w:top w:val="nil"/>
              <w:left w:val="nil"/>
              <w:bottom w:val="nil"/>
              <w:right w:val="nil"/>
            </w:tcBorders>
            <w:shd w:val="clear" w:color="auto" w:fill="auto"/>
            <w:noWrap/>
            <w:vAlign w:val="bottom"/>
            <w:hideMark/>
          </w:tcPr>
          <w:p w14:paraId="7CC36ADB"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Henry - Broadridge</w:t>
            </w:r>
          </w:p>
        </w:tc>
      </w:tr>
      <w:tr w:rsidR="00804EC2" w:rsidRPr="00804EC2" w14:paraId="3F6BB095" w14:textId="77777777" w:rsidTr="00804EC2">
        <w:trPr>
          <w:trHeight w:val="300"/>
        </w:trPr>
        <w:tc>
          <w:tcPr>
            <w:tcW w:w="8920" w:type="dxa"/>
            <w:tcBorders>
              <w:top w:val="nil"/>
              <w:left w:val="nil"/>
              <w:bottom w:val="nil"/>
              <w:right w:val="nil"/>
            </w:tcBorders>
            <w:shd w:val="clear" w:color="auto" w:fill="auto"/>
            <w:noWrap/>
            <w:vAlign w:val="bottom"/>
            <w:hideMark/>
          </w:tcPr>
          <w:p w14:paraId="15C4F159"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Herman Tan</w:t>
            </w:r>
          </w:p>
        </w:tc>
      </w:tr>
      <w:tr w:rsidR="00804EC2" w:rsidRPr="00804EC2" w14:paraId="4DB412CA" w14:textId="77777777" w:rsidTr="00804EC2">
        <w:trPr>
          <w:trHeight w:val="300"/>
        </w:trPr>
        <w:tc>
          <w:tcPr>
            <w:tcW w:w="8920" w:type="dxa"/>
            <w:tcBorders>
              <w:top w:val="nil"/>
              <w:left w:val="nil"/>
              <w:bottom w:val="nil"/>
              <w:right w:val="nil"/>
            </w:tcBorders>
            <w:shd w:val="clear" w:color="auto" w:fill="auto"/>
            <w:noWrap/>
            <w:vAlign w:val="bottom"/>
            <w:hideMark/>
          </w:tcPr>
          <w:p w14:paraId="21622863"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Isaac - CDS</w:t>
            </w:r>
          </w:p>
        </w:tc>
      </w:tr>
      <w:tr w:rsidR="00804EC2" w:rsidRPr="00804EC2" w14:paraId="42591DA1" w14:textId="77777777" w:rsidTr="00804EC2">
        <w:trPr>
          <w:trHeight w:val="300"/>
        </w:trPr>
        <w:tc>
          <w:tcPr>
            <w:tcW w:w="8920" w:type="dxa"/>
            <w:tcBorders>
              <w:top w:val="nil"/>
              <w:left w:val="nil"/>
              <w:bottom w:val="nil"/>
              <w:right w:val="nil"/>
            </w:tcBorders>
            <w:shd w:val="clear" w:color="auto" w:fill="auto"/>
            <w:noWrap/>
            <w:vAlign w:val="bottom"/>
            <w:hideMark/>
          </w:tcPr>
          <w:p w14:paraId="1041AB66"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Isabelle </w:t>
            </w:r>
            <w:proofErr w:type="spellStart"/>
            <w:r w:rsidRPr="00804EC2">
              <w:rPr>
                <w:rFonts w:eastAsia="Times New Roman" w:cs="Calibri"/>
                <w:color w:val="000000"/>
                <w:lang w:val="en-US"/>
              </w:rPr>
              <w:t>Bissonnette</w:t>
            </w:r>
            <w:proofErr w:type="spellEnd"/>
          </w:p>
        </w:tc>
      </w:tr>
      <w:tr w:rsidR="00804EC2" w:rsidRPr="00804EC2" w14:paraId="794A2797" w14:textId="77777777" w:rsidTr="00804EC2">
        <w:trPr>
          <w:trHeight w:val="300"/>
        </w:trPr>
        <w:tc>
          <w:tcPr>
            <w:tcW w:w="8920" w:type="dxa"/>
            <w:tcBorders>
              <w:top w:val="nil"/>
              <w:left w:val="nil"/>
              <w:bottom w:val="nil"/>
              <w:right w:val="nil"/>
            </w:tcBorders>
            <w:shd w:val="clear" w:color="auto" w:fill="auto"/>
            <w:noWrap/>
            <w:vAlign w:val="bottom"/>
            <w:hideMark/>
          </w:tcPr>
          <w:p w14:paraId="6FD27E74"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Ivy </w:t>
            </w:r>
            <w:proofErr w:type="spellStart"/>
            <w:r w:rsidRPr="00804EC2">
              <w:rPr>
                <w:rFonts w:eastAsia="Times New Roman" w:cs="Calibri"/>
                <w:color w:val="000000"/>
                <w:lang w:val="en-US"/>
              </w:rPr>
              <w:t>Sananikone</w:t>
            </w:r>
            <w:proofErr w:type="spellEnd"/>
            <w:r w:rsidRPr="00804EC2">
              <w:rPr>
                <w:rFonts w:eastAsia="Times New Roman" w:cs="Calibri"/>
                <w:color w:val="000000"/>
                <w:lang w:val="en-US"/>
              </w:rPr>
              <w:t xml:space="preserve"> - LBC</w:t>
            </w:r>
          </w:p>
        </w:tc>
      </w:tr>
      <w:tr w:rsidR="00804EC2" w:rsidRPr="00804EC2" w14:paraId="53C1EF01" w14:textId="77777777" w:rsidTr="00804EC2">
        <w:trPr>
          <w:trHeight w:val="300"/>
        </w:trPr>
        <w:tc>
          <w:tcPr>
            <w:tcW w:w="8920" w:type="dxa"/>
            <w:tcBorders>
              <w:top w:val="nil"/>
              <w:left w:val="nil"/>
              <w:bottom w:val="nil"/>
              <w:right w:val="nil"/>
            </w:tcBorders>
            <w:shd w:val="clear" w:color="auto" w:fill="auto"/>
            <w:noWrap/>
            <w:vAlign w:val="bottom"/>
            <w:hideMark/>
          </w:tcPr>
          <w:p w14:paraId="2CDDCB03"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J P </w:t>
            </w:r>
            <w:proofErr w:type="spellStart"/>
            <w:r w:rsidRPr="00804EC2">
              <w:rPr>
                <w:rFonts w:eastAsia="Times New Roman" w:cs="Calibri"/>
                <w:color w:val="000000"/>
                <w:lang w:val="en-US"/>
              </w:rPr>
              <w:t>Howarth</w:t>
            </w:r>
            <w:proofErr w:type="spellEnd"/>
          </w:p>
        </w:tc>
      </w:tr>
      <w:tr w:rsidR="00804EC2" w:rsidRPr="00804EC2" w14:paraId="2264F6F2" w14:textId="77777777" w:rsidTr="00804EC2">
        <w:trPr>
          <w:trHeight w:val="300"/>
        </w:trPr>
        <w:tc>
          <w:tcPr>
            <w:tcW w:w="8920" w:type="dxa"/>
            <w:tcBorders>
              <w:top w:val="nil"/>
              <w:left w:val="nil"/>
              <w:bottom w:val="nil"/>
              <w:right w:val="nil"/>
            </w:tcBorders>
            <w:shd w:val="clear" w:color="auto" w:fill="auto"/>
            <w:noWrap/>
            <w:vAlign w:val="bottom"/>
            <w:hideMark/>
          </w:tcPr>
          <w:p w14:paraId="51FAED0D"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Jakupovic</w:t>
            </w:r>
            <w:proofErr w:type="spellEnd"/>
            <w:r w:rsidRPr="00804EC2">
              <w:rPr>
                <w:rFonts w:eastAsia="Times New Roman" w:cs="Calibri"/>
                <w:color w:val="000000"/>
                <w:lang w:val="en-US"/>
              </w:rPr>
              <w:t># Milena</w:t>
            </w:r>
          </w:p>
        </w:tc>
      </w:tr>
      <w:tr w:rsidR="00804EC2" w:rsidRPr="00804EC2" w14:paraId="5AC81192" w14:textId="77777777" w:rsidTr="00804EC2">
        <w:trPr>
          <w:trHeight w:val="300"/>
        </w:trPr>
        <w:tc>
          <w:tcPr>
            <w:tcW w:w="8920" w:type="dxa"/>
            <w:tcBorders>
              <w:top w:val="nil"/>
              <w:left w:val="nil"/>
              <w:bottom w:val="nil"/>
              <w:right w:val="nil"/>
            </w:tcBorders>
            <w:shd w:val="clear" w:color="auto" w:fill="auto"/>
            <w:noWrap/>
            <w:vAlign w:val="bottom"/>
            <w:hideMark/>
          </w:tcPr>
          <w:p w14:paraId="166278FC"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Jamie Anderson - CCMA</w:t>
            </w:r>
          </w:p>
        </w:tc>
      </w:tr>
      <w:tr w:rsidR="00804EC2" w:rsidRPr="00804EC2" w14:paraId="48D3D6DE" w14:textId="77777777" w:rsidTr="00804EC2">
        <w:trPr>
          <w:trHeight w:val="300"/>
        </w:trPr>
        <w:tc>
          <w:tcPr>
            <w:tcW w:w="8920" w:type="dxa"/>
            <w:tcBorders>
              <w:top w:val="nil"/>
              <w:left w:val="nil"/>
              <w:bottom w:val="nil"/>
              <w:right w:val="nil"/>
            </w:tcBorders>
            <w:shd w:val="clear" w:color="auto" w:fill="auto"/>
            <w:noWrap/>
            <w:vAlign w:val="bottom"/>
            <w:hideMark/>
          </w:tcPr>
          <w:p w14:paraId="4856E674"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Jane Chan</w:t>
            </w:r>
          </w:p>
        </w:tc>
      </w:tr>
      <w:tr w:rsidR="00804EC2" w:rsidRPr="00804EC2" w14:paraId="10D09725" w14:textId="77777777" w:rsidTr="00804EC2">
        <w:trPr>
          <w:trHeight w:val="300"/>
        </w:trPr>
        <w:tc>
          <w:tcPr>
            <w:tcW w:w="8920" w:type="dxa"/>
            <w:tcBorders>
              <w:top w:val="nil"/>
              <w:left w:val="nil"/>
              <w:bottom w:val="nil"/>
              <w:right w:val="nil"/>
            </w:tcBorders>
            <w:shd w:val="clear" w:color="auto" w:fill="auto"/>
            <w:noWrap/>
            <w:vAlign w:val="bottom"/>
            <w:hideMark/>
          </w:tcPr>
          <w:p w14:paraId="01E6DD9E"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Jason Golding</w:t>
            </w:r>
          </w:p>
        </w:tc>
      </w:tr>
      <w:tr w:rsidR="00804EC2" w:rsidRPr="00804EC2" w14:paraId="0470FC17" w14:textId="77777777" w:rsidTr="00804EC2">
        <w:trPr>
          <w:trHeight w:val="300"/>
        </w:trPr>
        <w:tc>
          <w:tcPr>
            <w:tcW w:w="8920" w:type="dxa"/>
            <w:tcBorders>
              <w:top w:val="nil"/>
              <w:left w:val="nil"/>
              <w:bottom w:val="nil"/>
              <w:right w:val="nil"/>
            </w:tcBorders>
            <w:shd w:val="clear" w:color="auto" w:fill="auto"/>
            <w:noWrap/>
            <w:vAlign w:val="bottom"/>
            <w:hideMark/>
          </w:tcPr>
          <w:p w14:paraId="2D432862"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Jason </w:t>
            </w:r>
            <w:proofErr w:type="spellStart"/>
            <w:r w:rsidRPr="00804EC2">
              <w:rPr>
                <w:rFonts w:eastAsia="Times New Roman" w:cs="Calibri"/>
                <w:color w:val="000000"/>
                <w:lang w:val="en-US"/>
              </w:rPr>
              <w:t>Kwong</w:t>
            </w:r>
            <w:proofErr w:type="spellEnd"/>
            <w:r w:rsidRPr="00804EC2">
              <w:rPr>
                <w:rFonts w:eastAsia="Times New Roman" w:cs="Calibri"/>
                <w:color w:val="000000"/>
                <w:lang w:val="en-US"/>
              </w:rPr>
              <w:t xml:space="preserve"> (RBC</w:t>
            </w:r>
            <w:r w:rsidRPr="00804EC2">
              <w:rPr>
                <w:rFonts w:ascii="MS Gothic" w:eastAsia="MS Gothic" w:hAnsi="MS Gothic" w:cs="MS Gothic"/>
                <w:color w:val="000000"/>
                <w:lang w:val="en-US"/>
              </w:rPr>
              <w:t>）</w:t>
            </w:r>
          </w:p>
        </w:tc>
      </w:tr>
      <w:tr w:rsidR="00804EC2" w:rsidRPr="00804EC2" w14:paraId="4066C8C2" w14:textId="77777777" w:rsidTr="00804EC2">
        <w:trPr>
          <w:trHeight w:val="300"/>
        </w:trPr>
        <w:tc>
          <w:tcPr>
            <w:tcW w:w="8920" w:type="dxa"/>
            <w:tcBorders>
              <w:top w:val="nil"/>
              <w:left w:val="nil"/>
              <w:bottom w:val="nil"/>
              <w:right w:val="nil"/>
            </w:tcBorders>
            <w:shd w:val="clear" w:color="auto" w:fill="auto"/>
            <w:noWrap/>
            <w:vAlign w:val="bottom"/>
            <w:hideMark/>
          </w:tcPr>
          <w:p w14:paraId="7D83B294"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Jason O'Born-RBC</w:t>
            </w:r>
          </w:p>
        </w:tc>
      </w:tr>
      <w:tr w:rsidR="00804EC2" w:rsidRPr="00804EC2" w14:paraId="5C383EC9" w14:textId="77777777" w:rsidTr="00804EC2">
        <w:trPr>
          <w:trHeight w:val="300"/>
        </w:trPr>
        <w:tc>
          <w:tcPr>
            <w:tcW w:w="8920" w:type="dxa"/>
            <w:tcBorders>
              <w:top w:val="nil"/>
              <w:left w:val="nil"/>
              <w:bottom w:val="nil"/>
              <w:right w:val="nil"/>
            </w:tcBorders>
            <w:shd w:val="clear" w:color="auto" w:fill="auto"/>
            <w:noWrap/>
            <w:vAlign w:val="bottom"/>
            <w:hideMark/>
          </w:tcPr>
          <w:p w14:paraId="4230910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Jeff Haddock</w:t>
            </w:r>
          </w:p>
        </w:tc>
      </w:tr>
      <w:tr w:rsidR="00804EC2" w:rsidRPr="00804EC2" w14:paraId="0EA4A044" w14:textId="77777777" w:rsidTr="00804EC2">
        <w:trPr>
          <w:trHeight w:val="300"/>
        </w:trPr>
        <w:tc>
          <w:tcPr>
            <w:tcW w:w="8920" w:type="dxa"/>
            <w:tcBorders>
              <w:top w:val="nil"/>
              <w:left w:val="nil"/>
              <w:bottom w:val="nil"/>
              <w:right w:val="nil"/>
            </w:tcBorders>
            <w:shd w:val="clear" w:color="auto" w:fill="auto"/>
            <w:noWrap/>
            <w:vAlign w:val="bottom"/>
            <w:hideMark/>
          </w:tcPr>
          <w:p w14:paraId="74CD9A48"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Jess Lim</w:t>
            </w:r>
          </w:p>
        </w:tc>
      </w:tr>
      <w:tr w:rsidR="00804EC2" w:rsidRPr="00804EC2" w14:paraId="3FBB401C" w14:textId="77777777" w:rsidTr="00804EC2">
        <w:trPr>
          <w:trHeight w:val="300"/>
        </w:trPr>
        <w:tc>
          <w:tcPr>
            <w:tcW w:w="8920" w:type="dxa"/>
            <w:tcBorders>
              <w:top w:val="nil"/>
              <w:left w:val="nil"/>
              <w:bottom w:val="nil"/>
              <w:right w:val="nil"/>
            </w:tcBorders>
            <w:shd w:val="clear" w:color="auto" w:fill="auto"/>
            <w:noWrap/>
            <w:vAlign w:val="bottom"/>
            <w:hideMark/>
          </w:tcPr>
          <w:p w14:paraId="5CA4F797"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JJW</w:t>
            </w:r>
          </w:p>
        </w:tc>
      </w:tr>
      <w:tr w:rsidR="00804EC2" w:rsidRPr="00804EC2" w14:paraId="007F9E70" w14:textId="77777777" w:rsidTr="00804EC2">
        <w:trPr>
          <w:trHeight w:val="300"/>
        </w:trPr>
        <w:tc>
          <w:tcPr>
            <w:tcW w:w="8920" w:type="dxa"/>
            <w:tcBorders>
              <w:top w:val="nil"/>
              <w:left w:val="nil"/>
              <w:bottom w:val="nil"/>
              <w:right w:val="nil"/>
            </w:tcBorders>
            <w:shd w:val="clear" w:color="auto" w:fill="auto"/>
            <w:noWrap/>
            <w:vAlign w:val="bottom"/>
            <w:hideMark/>
          </w:tcPr>
          <w:p w14:paraId="0D974D5D"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Joanna</w:t>
            </w:r>
          </w:p>
        </w:tc>
      </w:tr>
      <w:tr w:rsidR="00804EC2" w:rsidRPr="00804EC2" w14:paraId="535AB34F" w14:textId="77777777" w:rsidTr="00804EC2">
        <w:trPr>
          <w:trHeight w:val="300"/>
        </w:trPr>
        <w:tc>
          <w:tcPr>
            <w:tcW w:w="8920" w:type="dxa"/>
            <w:tcBorders>
              <w:top w:val="nil"/>
              <w:left w:val="nil"/>
              <w:bottom w:val="nil"/>
              <w:right w:val="nil"/>
            </w:tcBorders>
            <w:shd w:val="clear" w:color="auto" w:fill="auto"/>
            <w:noWrap/>
            <w:vAlign w:val="bottom"/>
            <w:hideMark/>
          </w:tcPr>
          <w:p w14:paraId="3AEDE443"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Johann Lochner - CDS</w:t>
            </w:r>
          </w:p>
        </w:tc>
      </w:tr>
      <w:tr w:rsidR="00804EC2" w:rsidRPr="00804EC2" w14:paraId="14320850" w14:textId="77777777" w:rsidTr="00804EC2">
        <w:trPr>
          <w:trHeight w:val="300"/>
        </w:trPr>
        <w:tc>
          <w:tcPr>
            <w:tcW w:w="8920" w:type="dxa"/>
            <w:tcBorders>
              <w:top w:val="nil"/>
              <w:left w:val="nil"/>
              <w:bottom w:val="nil"/>
              <w:right w:val="nil"/>
            </w:tcBorders>
            <w:shd w:val="clear" w:color="auto" w:fill="auto"/>
            <w:noWrap/>
            <w:vAlign w:val="bottom"/>
            <w:hideMark/>
          </w:tcPr>
          <w:p w14:paraId="599DC240"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lastRenderedPageBreak/>
              <w:t>Jonathan Grenier (</w:t>
            </w:r>
            <w:proofErr w:type="spellStart"/>
            <w:r w:rsidRPr="00804EC2">
              <w:rPr>
                <w:rFonts w:eastAsia="Times New Roman" w:cs="Calibri"/>
                <w:color w:val="000000"/>
                <w:lang w:val="en-US"/>
              </w:rPr>
              <w:t>SocGen</w:t>
            </w:r>
            <w:proofErr w:type="spellEnd"/>
            <w:r w:rsidRPr="00804EC2">
              <w:rPr>
                <w:rFonts w:eastAsia="Times New Roman" w:cs="Calibri"/>
                <w:color w:val="000000"/>
                <w:lang w:val="en-US"/>
              </w:rPr>
              <w:t>)</w:t>
            </w:r>
          </w:p>
        </w:tc>
      </w:tr>
      <w:tr w:rsidR="00804EC2" w:rsidRPr="00804EC2" w14:paraId="64046E4A" w14:textId="77777777" w:rsidTr="00804EC2">
        <w:trPr>
          <w:trHeight w:val="300"/>
        </w:trPr>
        <w:tc>
          <w:tcPr>
            <w:tcW w:w="8920" w:type="dxa"/>
            <w:tcBorders>
              <w:top w:val="nil"/>
              <w:left w:val="nil"/>
              <w:bottom w:val="nil"/>
              <w:right w:val="nil"/>
            </w:tcBorders>
            <w:shd w:val="clear" w:color="auto" w:fill="auto"/>
            <w:noWrap/>
            <w:vAlign w:val="bottom"/>
            <w:hideMark/>
          </w:tcPr>
          <w:p w14:paraId="5E75B097"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JonesCathy</w:t>
            </w:r>
            <w:proofErr w:type="spellEnd"/>
            <w:r w:rsidRPr="00804EC2">
              <w:rPr>
                <w:rFonts w:eastAsia="Times New Roman" w:cs="Calibri"/>
                <w:color w:val="000000"/>
                <w:lang w:val="en-US"/>
              </w:rPr>
              <w:t xml:space="preserve"> @ CIBC</w:t>
            </w:r>
          </w:p>
        </w:tc>
      </w:tr>
      <w:tr w:rsidR="00804EC2" w:rsidRPr="00804EC2" w14:paraId="62139762" w14:textId="77777777" w:rsidTr="00804EC2">
        <w:trPr>
          <w:trHeight w:val="300"/>
        </w:trPr>
        <w:tc>
          <w:tcPr>
            <w:tcW w:w="8920" w:type="dxa"/>
            <w:tcBorders>
              <w:top w:val="nil"/>
              <w:left w:val="nil"/>
              <w:bottom w:val="nil"/>
              <w:right w:val="nil"/>
            </w:tcBorders>
            <w:shd w:val="clear" w:color="auto" w:fill="auto"/>
            <w:noWrap/>
            <w:vAlign w:val="bottom"/>
            <w:hideMark/>
          </w:tcPr>
          <w:p w14:paraId="1907FA22"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JSanchez</w:t>
            </w:r>
            <w:proofErr w:type="spellEnd"/>
          </w:p>
        </w:tc>
      </w:tr>
      <w:tr w:rsidR="00804EC2" w:rsidRPr="00804EC2" w14:paraId="2C4569BB" w14:textId="77777777" w:rsidTr="00804EC2">
        <w:trPr>
          <w:trHeight w:val="300"/>
        </w:trPr>
        <w:tc>
          <w:tcPr>
            <w:tcW w:w="8920" w:type="dxa"/>
            <w:tcBorders>
              <w:top w:val="nil"/>
              <w:left w:val="nil"/>
              <w:bottom w:val="nil"/>
              <w:right w:val="nil"/>
            </w:tcBorders>
            <w:shd w:val="clear" w:color="auto" w:fill="auto"/>
            <w:noWrap/>
            <w:vAlign w:val="bottom"/>
            <w:hideMark/>
          </w:tcPr>
          <w:p w14:paraId="24A36AD0"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Judith Marcelo</w:t>
            </w:r>
          </w:p>
        </w:tc>
      </w:tr>
      <w:tr w:rsidR="00804EC2" w:rsidRPr="00804EC2" w14:paraId="61501B0A" w14:textId="77777777" w:rsidTr="00804EC2">
        <w:trPr>
          <w:trHeight w:val="300"/>
        </w:trPr>
        <w:tc>
          <w:tcPr>
            <w:tcW w:w="8920" w:type="dxa"/>
            <w:tcBorders>
              <w:top w:val="nil"/>
              <w:left w:val="nil"/>
              <w:bottom w:val="nil"/>
              <w:right w:val="nil"/>
            </w:tcBorders>
            <w:shd w:val="clear" w:color="auto" w:fill="auto"/>
            <w:noWrap/>
            <w:vAlign w:val="bottom"/>
            <w:hideMark/>
          </w:tcPr>
          <w:p w14:paraId="7DF5FF4D"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Kaitlyn O'Donnell</w:t>
            </w:r>
          </w:p>
        </w:tc>
      </w:tr>
      <w:tr w:rsidR="00804EC2" w:rsidRPr="00804EC2" w14:paraId="46280489" w14:textId="77777777" w:rsidTr="00804EC2">
        <w:trPr>
          <w:trHeight w:val="300"/>
        </w:trPr>
        <w:tc>
          <w:tcPr>
            <w:tcW w:w="8920" w:type="dxa"/>
            <w:tcBorders>
              <w:top w:val="nil"/>
              <w:left w:val="nil"/>
              <w:bottom w:val="nil"/>
              <w:right w:val="nil"/>
            </w:tcBorders>
            <w:shd w:val="clear" w:color="auto" w:fill="auto"/>
            <w:noWrap/>
            <w:vAlign w:val="bottom"/>
            <w:hideMark/>
          </w:tcPr>
          <w:p w14:paraId="592A4864"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Kapil Sharma - CIBC</w:t>
            </w:r>
          </w:p>
        </w:tc>
      </w:tr>
      <w:tr w:rsidR="00804EC2" w:rsidRPr="00804EC2" w14:paraId="08570458" w14:textId="77777777" w:rsidTr="00804EC2">
        <w:trPr>
          <w:trHeight w:val="300"/>
        </w:trPr>
        <w:tc>
          <w:tcPr>
            <w:tcW w:w="8920" w:type="dxa"/>
            <w:tcBorders>
              <w:top w:val="nil"/>
              <w:left w:val="nil"/>
              <w:bottom w:val="nil"/>
              <w:right w:val="nil"/>
            </w:tcBorders>
            <w:shd w:val="clear" w:color="auto" w:fill="auto"/>
            <w:noWrap/>
            <w:vAlign w:val="bottom"/>
            <w:hideMark/>
          </w:tcPr>
          <w:p w14:paraId="0842DE4E"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Kasia</w:t>
            </w:r>
            <w:proofErr w:type="spellEnd"/>
          </w:p>
        </w:tc>
      </w:tr>
      <w:tr w:rsidR="00804EC2" w:rsidRPr="00804EC2" w14:paraId="14859F2C" w14:textId="77777777" w:rsidTr="00804EC2">
        <w:trPr>
          <w:trHeight w:val="300"/>
        </w:trPr>
        <w:tc>
          <w:tcPr>
            <w:tcW w:w="8920" w:type="dxa"/>
            <w:tcBorders>
              <w:top w:val="nil"/>
              <w:left w:val="nil"/>
              <w:bottom w:val="nil"/>
              <w:right w:val="nil"/>
            </w:tcBorders>
            <w:shd w:val="clear" w:color="auto" w:fill="auto"/>
            <w:noWrap/>
            <w:vAlign w:val="bottom"/>
            <w:hideMark/>
          </w:tcPr>
          <w:p w14:paraId="0D4E6BAE"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Katarina </w:t>
            </w:r>
            <w:proofErr w:type="spellStart"/>
            <w:r w:rsidRPr="00804EC2">
              <w:rPr>
                <w:rFonts w:eastAsia="Times New Roman" w:cs="Calibri"/>
                <w:color w:val="000000"/>
                <w:lang w:val="en-US"/>
              </w:rPr>
              <w:t>Savic</w:t>
            </w:r>
            <w:proofErr w:type="spellEnd"/>
          </w:p>
        </w:tc>
      </w:tr>
      <w:tr w:rsidR="00804EC2" w:rsidRPr="00804EC2" w14:paraId="32789793" w14:textId="77777777" w:rsidTr="00804EC2">
        <w:trPr>
          <w:trHeight w:val="300"/>
        </w:trPr>
        <w:tc>
          <w:tcPr>
            <w:tcW w:w="8920" w:type="dxa"/>
            <w:tcBorders>
              <w:top w:val="nil"/>
              <w:left w:val="nil"/>
              <w:bottom w:val="nil"/>
              <w:right w:val="nil"/>
            </w:tcBorders>
            <w:shd w:val="clear" w:color="auto" w:fill="auto"/>
            <w:noWrap/>
            <w:vAlign w:val="bottom"/>
            <w:hideMark/>
          </w:tcPr>
          <w:p w14:paraId="65380DDC"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Katherine TDS</w:t>
            </w:r>
          </w:p>
        </w:tc>
      </w:tr>
      <w:tr w:rsidR="00804EC2" w:rsidRPr="00804EC2" w14:paraId="74713248" w14:textId="77777777" w:rsidTr="00804EC2">
        <w:trPr>
          <w:trHeight w:val="300"/>
        </w:trPr>
        <w:tc>
          <w:tcPr>
            <w:tcW w:w="8920" w:type="dxa"/>
            <w:tcBorders>
              <w:top w:val="nil"/>
              <w:left w:val="nil"/>
              <w:bottom w:val="nil"/>
              <w:right w:val="nil"/>
            </w:tcBorders>
            <w:shd w:val="clear" w:color="auto" w:fill="auto"/>
            <w:noWrap/>
            <w:vAlign w:val="bottom"/>
            <w:hideMark/>
          </w:tcPr>
          <w:p w14:paraId="575BB66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Keith Evans - CCMA</w:t>
            </w:r>
          </w:p>
        </w:tc>
      </w:tr>
      <w:tr w:rsidR="00804EC2" w:rsidRPr="00804EC2" w14:paraId="43E1E912" w14:textId="77777777" w:rsidTr="00804EC2">
        <w:trPr>
          <w:trHeight w:val="300"/>
        </w:trPr>
        <w:tc>
          <w:tcPr>
            <w:tcW w:w="8920" w:type="dxa"/>
            <w:tcBorders>
              <w:top w:val="nil"/>
              <w:left w:val="nil"/>
              <w:bottom w:val="nil"/>
              <w:right w:val="nil"/>
            </w:tcBorders>
            <w:shd w:val="clear" w:color="auto" w:fill="auto"/>
            <w:noWrap/>
            <w:vAlign w:val="bottom"/>
            <w:hideMark/>
          </w:tcPr>
          <w:p w14:paraId="35A2DC1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Kevin</w:t>
            </w:r>
          </w:p>
        </w:tc>
      </w:tr>
      <w:tr w:rsidR="00804EC2" w:rsidRPr="00804EC2" w14:paraId="2AC8C998" w14:textId="77777777" w:rsidTr="00804EC2">
        <w:trPr>
          <w:trHeight w:val="300"/>
        </w:trPr>
        <w:tc>
          <w:tcPr>
            <w:tcW w:w="8920" w:type="dxa"/>
            <w:tcBorders>
              <w:top w:val="nil"/>
              <w:left w:val="nil"/>
              <w:bottom w:val="nil"/>
              <w:right w:val="nil"/>
            </w:tcBorders>
            <w:shd w:val="clear" w:color="auto" w:fill="auto"/>
            <w:noWrap/>
            <w:vAlign w:val="bottom"/>
            <w:hideMark/>
          </w:tcPr>
          <w:p w14:paraId="4CB73067"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Kilee</w:t>
            </w:r>
            <w:proofErr w:type="spellEnd"/>
            <w:r w:rsidRPr="00804EC2">
              <w:rPr>
                <w:rFonts w:eastAsia="Times New Roman" w:cs="Calibri"/>
                <w:color w:val="000000"/>
                <w:lang w:val="en-US"/>
              </w:rPr>
              <w:t xml:space="preserve"> - ATB</w:t>
            </w:r>
          </w:p>
        </w:tc>
      </w:tr>
      <w:tr w:rsidR="00804EC2" w:rsidRPr="00804EC2" w14:paraId="0867E7DD" w14:textId="77777777" w:rsidTr="00804EC2">
        <w:trPr>
          <w:trHeight w:val="300"/>
        </w:trPr>
        <w:tc>
          <w:tcPr>
            <w:tcW w:w="8920" w:type="dxa"/>
            <w:tcBorders>
              <w:top w:val="nil"/>
              <w:left w:val="nil"/>
              <w:bottom w:val="nil"/>
              <w:right w:val="nil"/>
            </w:tcBorders>
            <w:shd w:val="clear" w:color="auto" w:fill="auto"/>
            <w:noWrap/>
            <w:vAlign w:val="bottom"/>
            <w:hideMark/>
          </w:tcPr>
          <w:p w14:paraId="73EA8E74"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korzechowski</w:t>
            </w:r>
            <w:proofErr w:type="spellEnd"/>
          </w:p>
        </w:tc>
      </w:tr>
      <w:tr w:rsidR="00804EC2" w:rsidRPr="00804EC2" w14:paraId="6EF761E4" w14:textId="77777777" w:rsidTr="00804EC2">
        <w:trPr>
          <w:trHeight w:val="300"/>
        </w:trPr>
        <w:tc>
          <w:tcPr>
            <w:tcW w:w="8920" w:type="dxa"/>
            <w:tcBorders>
              <w:top w:val="nil"/>
              <w:left w:val="nil"/>
              <w:bottom w:val="nil"/>
              <w:right w:val="nil"/>
            </w:tcBorders>
            <w:shd w:val="clear" w:color="auto" w:fill="auto"/>
            <w:noWrap/>
            <w:vAlign w:val="bottom"/>
            <w:hideMark/>
          </w:tcPr>
          <w:p w14:paraId="1536B62C"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Kristen Little</w:t>
            </w:r>
          </w:p>
        </w:tc>
      </w:tr>
      <w:tr w:rsidR="00804EC2" w:rsidRPr="00804EC2" w14:paraId="1A34B1A5" w14:textId="77777777" w:rsidTr="00804EC2">
        <w:trPr>
          <w:trHeight w:val="300"/>
        </w:trPr>
        <w:tc>
          <w:tcPr>
            <w:tcW w:w="8920" w:type="dxa"/>
            <w:tcBorders>
              <w:top w:val="nil"/>
              <w:left w:val="nil"/>
              <w:bottom w:val="nil"/>
              <w:right w:val="nil"/>
            </w:tcBorders>
            <w:shd w:val="clear" w:color="auto" w:fill="auto"/>
            <w:noWrap/>
            <w:vAlign w:val="bottom"/>
            <w:hideMark/>
          </w:tcPr>
          <w:p w14:paraId="2373529A"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Kuba</w:t>
            </w:r>
            <w:proofErr w:type="spellEnd"/>
            <w:r w:rsidRPr="00804EC2">
              <w:rPr>
                <w:rFonts w:eastAsia="Times New Roman" w:cs="Calibri"/>
                <w:color w:val="000000"/>
                <w:lang w:val="en-US"/>
              </w:rPr>
              <w:t xml:space="preserve"> </w:t>
            </w:r>
            <w:proofErr w:type="spellStart"/>
            <w:r w:rsidRPr="00804EC2">
              <w:rPr>
                <w:rFonts w:eastAsia="Times New Roman" w:cs="Calibri"/>
                <w:color w:val="000000"/>
                <w:lang w:val="en-US"/>
              </w:rPr>
              <w:t>Orzechowski</w:t>
            </w:r>
            <w:proofErr w:type="spellEnd"/>
            <w:r w:rsidRPr="00804EC2">
              <w:rPr>
                <w:rFonts w:eastAsia="Times New Roman" w:cs="Calibri"/>
                <w:color w:val="000000"/>
                <w:lang w:val="en-US"/>
              </w:rPr>
              <w:t xml:space="preserve"> (</w:t>
            </w:r>
            <w:proofErr w:type="spellStart"/>
            <w:r w:rsidRPr="00804EC2">
              <w:rPr>
                <w:rFonts w:eastAsia="Times New Roman" w:cs="Calibri"/>
                <w:color w:val="000000"/>
                <w:lang w:val="en-US"/>
              </w:rPr>
              <w:t>korzechowski</w:t>
            </w:r>
            <w:proofErr w:type="spellEnd"/>
            <w:r w:rsidRPr="00804EC2">
              <w:rPr>
                <w:rFonts w:eastAsia="Times New Roman" w:cs="Calibri"/>
                <w:color w:val="000000"/>
                <w:lang w:val="en-US"/>
              </w:rPr>
              <w:t>)</w:t>
            </w:r>
          </w:p>
        </w:tc>
      </w:tr>
      <w:tr w:rsidR="00804EC2" w:rsidRPr="00804EC2" w14:paraId="0E5153A9" w14:textId="77777777" w:rsidTr="00804EC2">
        <w:trPr>
          <w:trHeight w:val="300"/>
        </w:trPr>
        <w:tc>
          <w:tcPr>
            <w:tcW w:w="8920" w:type="dxa"/>
            <w:tcBorders>
              <w:top w:val="nil"/>
              <w:left w:val="nil"/>
              <w:bottom w:val="nil"/>
              <w:right w:val="nil"/>
            </w:tcBorders>
            <w:shd w:val="clear" w:color="auto" w:fill="auto"/>
            <w:noWrap/>
            <w:vAlign w:val="bottom"/>
            <w:hideMark/>
          </w:tcPr>
          <w:p w14:paraId="728FB64B"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Laura Leitch</w:t>
            </w:r>
          </w:p>
        </w:tc>
      </w:tr>
      <w:tr w:rsidR="00804EC2" w:rsidRPr="00804EC2" w14:paraId="516E1C68" w14:textId="77777777" w:rsidTr="00804EC2">
        <w:trPr>
          <w:trHeight w:val="300"/>
        </w:trPr>
        <w:tc>
          <w:tcPr>
            <w:tcW w:w="8920" w:type="dxa"/>
            <w:tcBorders>
              <w:top w:val="nil"/>
              <w:left w:val="nil"/>
              <w:bottom w:val="nil"/>
              <w:right w:val="nil"/>
            </w:tcBorders>
            <w:shd w:val="clear" w:color="auto" w:fill="auto"/>
            <w:noWrap/>
            <w:vAlign w:val="bottom"/>
            <w:hideMark/>
          </w:tcPr>
          <w:p w14:paraId="610329F9"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Lavanya CIBC</w:t>
            </w:r>
          </w:p>
        </w:tc>
      </w:tr>
      <w:tr w:rsidR="00804EC2" w:rsidRPr="00804EC2" w14:paraId="4E600E69" w14:textId="77777777" w:rsidTr="00804EC2">
        <w:trPr>
          <w:trHeight w:val="300"/>
        </w:trPr>
        <w:tc>
          <w:tcPr>
            <w:tcW w:w="8920" w:type="dxa"/>
            <w:tcBorders>
              <w:top w:val="nil"/>
              <w:left w:val="nil"/>
              <w:bottom w:val="nil"/>
              <w:right w:val="nil"/>
            </w:tcBorders>
            <w:shd w:val="clear" w:color="auto" w:fill="auto"/>
            <w:noWrap/>
            <w:vAlign w:val="bottom"/>
            <w:hideMark/>
          </w:tcPr>
          <w:p w14:paraId="0844B1A7"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Laxman</w:t>
            </w:r>
          </w:p>
        </w:tc>
      </w:tr>
      <w:tr w:rsidR="00804EC2" w:rsidRPr="00804EC2" w14:paraId="1AC99952" w14:textId="77777777" w:rsidTr="00804EC2">
        <w:trPr>
          <w:trHeight w:val="300"/>
        </w:trPr>
        <w:tc>
          <w:tcPr>
            <w:tcW w:w="8920" w:type="dxa"/>
            <w:tcBorders>
              <w:top w:val="nil"/>
              <w:left w:val="nil"/>
              <w:bottom w:val="nil"/>
              <w:right w:val="nil"/>
            </w:tcBorders>
            <w:shd w:val="clear" w:color="auto" w:fill="auto"/>
            <w:noWrap/>
            <w:vAlign w:val="bottom"/>
            <w:hideMark/>
          </w:tcPr>
          <w:p w14:paraId="5615BB91"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Liam </w:t>
            </w:r>
            <w:proofErr w:type="spellStart"/>
            <w:r w:rsidRPr="00804EC2">
              <w:rPr>
                <w:rFonts w:eastAsia="Times New Roman" w:cs="Calibri"/>
                <w:color w:val="000000"/>
                <w:lang w:val="en-US"/>
              </w:rPr>
              <w:t>Rodenburg</w:t>
            </w:r>
            <w:proofErr w:type="spellEnd"/>
          </w:p>
        </w:tc>
      </w:tr>
      <w:tr w:rsidR="00804EC2" w:rsidRPr="00804EC2" w14:paraId="31ABA1B3" w14:textId="77777777" w:rsidTr="00804EC2">
        <w:trPr>
          <w:trHeight w:val="300"/>
        </w:trPr>
        <w:tc>
          <w:tcPr>
            <w:tcW w:w="8920" w:type="dxa"/>
            <w:tcBorders>
              <w:top w:val="nil"/>
              <w:left w:val="nil"/>
              <w:bottom w:val="nil"/>
              <w:right w:val="nil"/>
            </w:tcBorders>
            <w:shd w:val="clear" w:color="auto" w:fill="auto"/>
            <w:noWrap/>
            <w:vAlign w:val="bottom"/>
            <w:hideMark/>
          </w:tcPr>
          <w:p w14:paraId="430BAAFE"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Lilea Chong</w:t>
            </w:r>
          </w:p>
        </w:tc>
      </w:tr>
      <w:tr w:rsidR="00804EC2" w:rsidRPr="00804EC2" w14:paraId="2E1799D8" w14:textId="77777777" w:rsidTr="00804EC2">
        <w:trPr>
          <w:trHeight w:val="300"/>
        </w:trPr>
        <w:tc>
          <w:tcPr>
            <w:tcW w:w="8920" w:type="dxa"/>
            <w:tcBorders>
              <w:top w:val="nil"/>
              <w:left w:val="nil"/>
              <w:bottom w:val="nil"/>
              <w:right w:val="nil"/>
            </w:tcBorders>
            <w:shd w:val="clear" w:color="auto" w:fill="auto"/>
            <w:noWrap/>
            <w:vAlign w:val="bottom"/>
            <w:hideMark/>
          </w:tcPr>
          <w:p w14:paraId="2067182F"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Lou Lesnika - CIBC Mellon</w:t>
            </w:r>
          </w:p>
        </w:tc>
      </w:tr>
      <w:tr w:rsidR="00804EC2" w:rsidRPr="00804EC2" w14:paraId="70868D15" w14:textId="77777777" w:rsidTr="00804EC2">
        <w:trPr>
          <w:trHeight w:val="300"/>
        </w:trPr>
        <w:tc>
          <w:tcPr>
            <w:tcW w:w="8920" w:type="dxa"/>
            <w:tcBorders>
              <w:top w:val="nil"/>
              <w:left w:val="nil"/>
              <w:bottom w:val="nil"/>
              <w:right w:val="nil"/>
            </w:tcBorders>
            <w:shd w:val="clear" w:color="auto" w:fill="auto"/>
            <w:noWrap/>
            <w:vAlign w:val="bottom"/>
            <w:hideMark/>
          </w:tcPr>
          <w:p w14:paraId="5A75B3FB"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Luedemann</w:t>
            </w:r>
            <w:proofErr w:type="spellEnd"/>
            <w:r w:rsidRPr="00804EC2">
              <w:rPr>
                <w:rFonts w:eastAsia="Times New Roman" w:cs="Calibri"/>
                <w:color w:val="000000"/>
                <w:lang w:val="en-US"/>
              </w:rPr>
              <w:t># Peter</w:t>
            </w:r>
          </w:p>
        </w:tc>
      </w:tr>
      <w:tr w:rsidR="00804EC2" w:rsidRPr="00804EC2" w14:paraId="343B11AF" w14:textId="77777777" w:rsidTr="00804EC2">
        <w:trPr>
          <w:trHeight w:val="300"/>
        </w:trPr>
        <w:tc>
          <w:tcPr>
            <w:tcW w:w="8920" w:type="dxa"/>
            <w:tcBorders>
              <w:top w:val="nil"/>
              <w:left w:val="nil"/>
              <w:bottom w:val="nil"/>
              <w:right w:val="nil"/>
            </w:tcBorders>
            <w:shd w:val="clear" w:color="auto" w:fill="auto"/>
            <w:noWrap/>
            <w:vAlign w:val="bottom"/>
            <w:hideMark/>
          </w:tcPr>
          <w:p w14:paraId="74DF43DB"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lyndon</w:t>
            </w:r>
            <w:proofErr w:type="spellEnd"/>
            <w:r w:rsidRPr="00804EC2">
              <w:rPr>
                <w:rFonts w:eastAsia="Times New Roman" w:cs="Calibri"/>
                <w:color w:val="000000"/>
                <w:lang w:val="en-US"/>
              </w:rPr>
              <w:t xml:space="preserve"> </w:t>
            </w:r>
            <w:proofErr w:type="spellStart"/>
            <w:r w:rsidRPr="00804EC2">
              <w:rPr>
                <w:rFonts w:eastAsia="Times New Roman" w:cs="Calibri"/>
                <w:color w:val="000000"/>
                <w:lang w:val="en-US"/>
              </w:rPr>
              <w:t>james</w:t>
            </w:r>
            <w:proofErr w:type="spellEnd"/>
            <w:r w:rsidRPr="00804EC2">
              <w:rPr>
                <w:rFonts w:eastAsia="Times New Roman" w:cs="Calibri"/>
                <w:color w:val="000000"/>
                <w:lang w:val="en-US"/>
              </w:rPr>
              <w:t xml:space="preserve"> - Citi</w:t>
            </w:r>
          </w:p>
        </w:tc>
      </w:tr>
      <w:tr w:rsidR="00804EC2" w:rsidRPr="00804EC2" w14:paraId="1127FE87" w14:textId="77777777" w:rsidTr="00804EC2">
        <w:trPr>
          <w:trHeight w:val="300"/>
        </w:trPr>
        <w:tc>
          <w:tcPr>
            <w:tcW w:w="8920" w:type="dxa"/>
            <w:tcBorders>
              <w:top w:val="nil"/>
              <w:left w:val="nil"/>
              <w:bottom w:val="nil"/>
              <w:right w:val="nil"/>
            </w:tcBorders>
            <w:shd w:val="clear" w:color="auto" w:fill="auto"/>
            <w:noWrap/>
            <w:vAlign w:val="bottom"/>
            <w:hideMark/>
          </w:tcPr>
          <w:p w14:paraId="59223A6B"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MAAmorim</w:t>
            </w:r>
            <w:proofErr w:type="spellEnd"/>
          </w:p>
        </w:tc>
      </w:tr>
      <w:tr w:rsidR="00804EC2" w:rsidRPr="00804EC2" w14:paraId="5DB03D73" w14:textId="77777777" w:rsidTr="00804EC2">
        <w:trPr>
          <w:trHeight w:val="300"/>
        </w:trPr>
        <w:tc>
          <w:tcPr>
            <w:tcW w:w="8920" w:type="dxa"/>
            <w:tcBorders>
              <w:top w:val="nil"/>
              <w:left w:val="nil"/>
              <w:bottom w:val="nil"/>
              <w:right w:val="nil"/>
            </w:tcBorders>
            <w:shd w:val="clear" w:color="auto" w:fill="auto"/>
            <w:noWrap/>
            <w:vAlign w:val="bottom"/>
            <w:hideMark/>
          </w:tcPr>
          <w:p w14:paraId="465C4AD9"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Mahaua</w:t>
            </w:r>
            <w:proofErr w:type="spellEnd"/>
            <w:r w:rsidRPr="00804EC2">
              <w:rPr>
                <w:rFonts w:eastAsia="Times New Roman" w:cs="Calibri"/>
                <w:color w:val="000000"/>
                <w:lang w:val="en-US"/>
              </w:rPr>
              <w:t xml:space="preserve"> Chowdhury</w:t>
            </w:r>
          </w:p>
        </w:tc>
      </w:tr>
      <w:tr w:rsidR="00804EC2" w:rsidRPr="00804EC2" w14:paraId="1B7686A0" w14:textId="77777777" w:rsidTr="00804EC2">
        <w:trPr>
          <w:trHeight w:val="300"/>
        </w:trPr>
        <w:tc>
          <w:tcPr>
            <w:tcW w:w="8920" w:type="dxa"/>
            <w:tcBorders>
              <w:top w:val="nil"/>
              <w:left w:val="nil"/>
              <w:bottom w:val="nil"/>
              <w:right w:val="nil"/>
            </w:tcBorders>
            <w:shd w:val="clear" w:color="auto" w:fill="auto"/>
            <w:noWrap/>
            <w:vAlign w:val="bottom"/>
            <w:hideMark/>
          </w:tcPr>
          <w:p w14:paraId="4D323DB7"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Mamadou</w:t>
            </w:r>
            <w:proofErr w:type="spellEnd"/>
            <w:r w:rsidRPr="00804EC2">
              <w:rPr>
                <w:rFonts w:eastAsia="Times New Roman" w:cs="Calibri"/>
                <w:color w:val="000000"/>
                <w:lang w:val="en-US"/>
              </w:rPr>
              <w:t xml:space="preserve"> CDCC</w:t>
            </w:r>
          </w:p>
        </w:tc>
      </w:tr>
      <w:tr w:rsidR="00804EC2" w:rsidRPr="00804EC2" w14:paraId="75BA2240" w14:textId="77777777" w:rsidTr="00804EC2">
        <w:trPr>
          <w:trHeight w:val="300"/>
        </w:trPr>
        <w:tc>
          <w:tcPr>
            <w:tcW w:w="8920" w:type="dxa"/>
            <w:tcBorders>
              <w:top w:val="nil"/>
              <w:left w:val="nil"/>
              <w:bottom w:val="nil"/>
              <w:right w:val="nil"/>
            </w:tcBorders>
            <w:shd w:val="clear" w:color="auto" w:fill="auto"/>
            <w:noWrap/>
            <w:vAlign w:val="bottom"/>
            <w:hideMark/>
          </w:tcPr>
          <w:p w14:paraId="2D17663E"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Manda# </w:t>
            </w:r>
            <w:proofErr w:type="spellStart"/>
            <w:r w:rsidRPr="00804EC2">
              <w:rPr>
                <w:rFonts w:eastAsia="Times New Roman" w:cs="Calibri"/>
                <w:color w:val="000000"/>
                <w:lang w:val="en-US"/>
              </w:rPr>
              <w:t>Navin</w:t>
            </w:r>
            <w:proofErr w:type="spellEnd"/>
          </w:p>
        </w:tc>
      </w:tr>
      <w:tr w:rsidR="00804EC2" w:rsidRPr="00804EC2" w14:paraId="0374D27B" w14:textId="77777777" w:rsidTr="00804EC2">
        <w:trPr>
          <w:trHeight w:val="300"/>
        </w:trPr>
        <w:tc>
          <w:tcPr>
            <w:tcW w:w="8920" w:type="dxa"/>
            <w:tcBorders>
              <w:top w:val="nil"/>
              <w:left w:val="nil"/>
              <w:bottom w:val="nil"/>
              <w:right w:val="nil"/>
            </w:tcBorders>
            <w:shd w:val="clear" w:color="auto" w:fill="auto"/>
            <w:noWrap/>
            <w:vAlign w:val="bottom"/>
            <w:hideMark/>
          </w:tcPr>
          <w:p w14:paraId="00C0E744"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Marc B</w:t>
            </w:r>
          </w:p>
        </w:tc>
      </w:tr>
      <w:tr w:rsidR="00804EC2" w:rsidRPr="00804EC2" w14:paraId="36EC6CAE" w14:textId="77777777" w:rsidTr="00804EC2">
        <w:trPr>
          <w:trHeight w:val="300"/>
        </w:trPr>
        <w:tc>
          <w:tcPr>
            <w:tcW w:w="8920" w:type="dxa"/>
            <w:tcBorders>
              <w:top w:val="nil"/>
              <w:left w:val="nil"/>
              <w:bottom w:val="nil"/>
              <w:right w:val="nil"/>
            </w:tcBorders>
            <w:shd w:val="clear" w:color="auto" w:fill="auto"/>
            <w:noWrap/>
            <w:vAlign w:val="bottom"/>
            <w:hideMark/>
          </w:tcPr>
          <w:p w14:paraId="33BB63B2"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MarepallyAn</w:t>
            </w:r>
            <w:proofErr w:type="spellEnd"/>
          </w:p>
        </w:tc>
      </w:tr>
      <w:tr w:rsidR="00804EC2" w:rsidRPr="00804EC2" w14:paraId="7AC58712" w14:textId="77777777" w:rsidTr="00804EC2">
        <w:trPr>
          <w:trHeight w:val="300"/>
        </w:trPr>
        <w:tc>
          <w:tcPr>
            <w:tcW w:w="8920" w:type="dxa"/>
            <w:tcBorders>
              <w:top w:val="nil"/>
              <w:left w:val="nil"/>
              <w:bottom w:val="nil"/>
              <w:right w:val="nil"/>
            </w:tcBorders>
            <w:shd w:val="clear" w:color="auto" w:fill="auto"/>
            <w:noWrap/>
            <w:vAlign w:val="bottom"/>
            <w:hideMark/>
          </w:tcPr>
          <w:p w14:paraId="27120E91"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Maria Cortina</w:t>
            </w:r>
          </w:p>
        </w:tc>
      </w:tr>
      <w:tr w:rsidR="00804EC2" w:rsidRPr="00804EC2" w14:paraId="364D3C4E" w14:textId="77777777" w:rsidTr="00804EC2">
        <w:trPr>
          <w:trHeight w:val="300"/>
        </w:trPr>
        <w:tc>
          <w:tcPr>
            <w:tcW w:w="8920" w:type="dxa"/>
            <w:tcBorders>
              <w:top w:val="nil"/>
              <w:left w:val="nil"/>
              <w:bottom w:val="nil"/>
              <w:right w:val="nil"/>
            </w:tcBorders>
            <w:shd w:val="clear" w:color="auto" w:fill="auto"/>
            <w:noWrap/>
            <w:vAlign w:val="bottom"/>
            <w:hideMark/>
          </w:tcPr>
          <w:p w14:paraId="06DBB8CD"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Mariam Osman</w:t>
            </w:r>
          </w:p>
        </w:tc>
      </w:tr>
      <w:tr w:rsidR="00804EC2" w:rsidRPr="00804EC2" w14:paraId="04E81CD3" w14:textId="77777777" w:rsidTr="00804EC2">
        <w:trPr>
          <w:trHeight w:val="300"/>
        </w:trPr>
        <w:tc>
          <w:tcPr>
            <w:tcW w:w="8920" w:type="dxa"/>
            <w:tcBorders>
              <w:top w:val="nil"/>
              <w:left w:val="nil"/>
              <w:bottom w:val="nil"/>
              <w:right w:val="nil"/>
            </w:tcBorders>
            <w:shd w:val="clear" w:color="auto" w:fill="auto"/>
            <w:noWrap/>
            <w:vAlign w:val="bottom"/>
            <w:hideMark/>
          </w:tcPr>
          <w:p w14:paraId="4C0F6024"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Mathew Isaac</w:t>
            </w:r>
          </w:p>
        </w:tc>
      </w:tr>
      <w:tr w:rsidR="00804EC2" w:rsidRPr="00804EC2" w14:paraId="2789BD73" w14:textId="77777777" w:rsidTr="00804EC2">
        <w:trPr>
          <w:trHeight w:val="300"/>
        </w:trPr>
        <w:tc>
          <w:tcPr>
            <w:tcW w:w="8920" w:type="dxa"/>
            <w:tcBorders>
              <w:top w:val="nil"/>
              <w:left w:val="nil"/>
              <w:bottom w:val="nil"/>
              <w:right w:val="nil"/>
            </w:tcBorders>
            <w:shd w:val="clear" w:color="auto" w:fill="auto"/>
            <w:noWrap/>
            <w:vAlign w:val="bottom"/>
            <w:hideMark/>
          </w:tcPr>
          <w:p w14:paraId="57A672AA"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Mazen </w:t>
            </w:r>
            <w:proofErr w:type="spellStart"/>
            <w:r w:rsidRPr="00804EC2">
              <w:rPr>
                <w:rFonts w:eastAsia="Times New Roman" w:cs="Calibri"/>
                <w:color w:val="000000"/>
                <w:lang w:val="en-US"/>
              </w:rPr>
              <w:t>Ghanem</w:t>
            </w:r>
            <w:proofErr w:type="spellEnd"/>
          </w:p>
        </w:tc>
      </w:tr>
      <w:tr w:rsidR="00804EC2" w:rsidRPr="00804EC2" w14:paraId="278E8B39" w14:textId="77777777" w:rsidTr="00804EC2">
        <w:trPr>
          <w:trHeight w:val="300"/>
        </w:trPr>
        <w:tc>
          <w:tcPr>
            <w:tcW w:w="8920" w:type="dxa"/>
            <w:tcBorders>
              <w:top w:val="nil"/>
              <w:left w:val="nil"/>
              <w:bottom w:val="nil"/>
              <w:right w:val="nil"/>
            </w:tcBorders>
            <w:shd w:val="clear" w:color="auto" w:fill="auto"/>
            <w:noWrap/>
            <w:vAlign w:val="bottom"/>
            <w:hideMark/>
          </w:tcPr>
          <w:p w14:paraId="6A35A883"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McCormick# Kevin</w:t>
            </w:r>
          </w:p>
        </w:tc>
      </w:tr>
      <w:tr w:rsidR="00804EC2" w:rsidRPr="00804EC2" w14:paraId="1D6EF8DF" w14:textId="77777777" w:rsidTr="00804EC2">
        <w:trPr>
          <w:trHeight w:val="300"/>
        </w:trPr>
        <w:tc>
          <w:tcPr>
            <w:tcW w:w="8920" w:type="dxa"/>
            <w:tcBorders>
              <w:top w:val="nil"/>
              <w:left w:val="nil"/>
              <w:bottom w:val="nil"/>
              <w:right w:val="nil"/>
            </w:tcBorders>
            <w:shd w:val="clear" w:color="auto" w:fill="auto"/>
            <w:noWrap/>
            <w:vAlign w:val="bottom"/>
            <w:hideMark/>
          </w:tcPr>
          <w:p w14:paraId="227FD72F"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Meaghan Li</w:t>
            </w:r>
          </w:p>
        </w:tc>
      </w:tr>
      <w:tr w:rsidR="00804EC2" w:rsidRPr="00804EC2" w14:paraId="68A65BE0" w14:textId="77777777" w:rsidTr="00804EC2">
        <w:trPr>
          <w:trHeight w:val="300"/>
        </w:trPr>
        <w:tc>
          <w:tcPr>
            <w:tcW w:w="8920" w:type="dxa"/>
            <w:tcBorders>
              <w:top w:val="nil"/>
              <w:left w:val="nil"/>
              <w:bottom w:val="nil"/>
              <w:right w:val="nil"/>
            </w:tcBorders>
            <w:shd w:val="clear" w:color="auto" w:fill="auto"/>
            <w:noWrap/>
            <w:vAlign w:val="bottom"/>
            <w:hideMark/>
          </w:tcPr>
          <w:p w14:paraId="454E51D6"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Mee</w:t>
            </w:r>
            <w:proofErr w:type="spellEnd"/>
            <w:r w:rsidRPr="00804EC2">
              <w:rPr>
                <w:rFonts w:eastAsia="Times New Roman" w:cs="Calibri"/>
                <w:color w:val="000000"/>
                <w:lang w:val="en-US"/>
              </w:rPr>
              <w:t xml:space="preserve"> Chee Beutel - Broadridge</w:t>
            </w:r>
          </w:p>
        </w:tc>
      </w:tr>
      <w:tr w:rsidR="00804EC2" w:rsidRPr="00804EC2" w14:paraId="441B4E0D" w14:textId="77777777" w:rsidTr="00804EC2">
        <w:trPr>
          <w:trHeight w:val="300"/>
        </w:trPr>
        <w:tc>
          <w:tcPr>
            <w:tcW w:w="8920" w:type="dxa"/>
            <w:tcBorders>
              <w:top w:val="nil"/>
              <w:left w:val="nil"/>
              <w:bottom w:val="nil"/>
              <w:right w:val="nil"/>
            </w:tcBorders>
            <w:shd w:val="clear" w:color="auto" w:fill="auto"/>
            <w:noWrap/>
            <w:vAlign w:val="bottom"/>
            <w:hideMark/>
          </w:tcPr>
          <w:p w14:paraId="511F981C"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Michael Cagayat</w:t>
            </w:r>
          </w:p>
        </w:tc>
      </w:tr>
      <w:tr w:rsidR="00804EC2" w:rsidRPr="00804EC2" w14:paraId="768B9793" w14:textId="77777777" w:rsidTr="00804EC2">
        <w:trPr>
          <w:trHeight w:val="300"/>
        </w:trPr>
        <w:tc>
          <w:tcPr>
            <w:tcW w:w="8920" w:type="dxa"/>
            <w:tcBorders>
              <w:top w:val="nil"/>
              <w:left w:val="nil"/>
              <w:bottom w:val="nil"/>
              <w:right w:val="nil"/>
            </w:tcBorders>
            <w:shd w:val="clear" w:color="auto" w:fill="auto"/>
            <w:noWrap/>
            <w:vAlign w:val="bottom"/>
            <w:hideMark/>
          </w:tcPr>
          <w:p w14:paraId="668E276E"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Michael G</w:t>
            </w:r>
          </w:p>
        </w:tc>
      </w:tr>
      <w:tr w:rsidR="00804EC2" w:rsidRPr="00804EC2" w14:paraId="7504C5BD" w14:textId="77777777" w:rsidTr="00804EC2">
        <w:trPr>
          <w:trHeight w:val="300"/>
        </w:trPr>
        <w:tc>
          <w:tcPr>
            <w:tcW w:w="8920" w:type="dxa"/>
            <w:tcBorders>
              <w:top w:val="nil"/>
              <w:left w:val="nil"/>
              <w:bottom w:val="nil"/>
              <w:right w:val="nil"/>
            </w:tcBorders>
            <w:shd w:val="clear" w:color="auto" w:fill="auto"/>
            <w:noWrap/>
            <w:vAlign w:val="bottom"/>
            <w:hideMark/>
          </w:tcPr>
          <w:p w14:paraId="6442E2D4"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Michael Kenny / TDW Canada</w:t>
            </w:r>
          </w:p>
        </w:tc>
      </w:tr>
      <w:tr w:rsidR="00804EC2" w:rsidRPr="00804EC2" w14:paraId="7CB7852A" w14:textId="77777777" w:rsidTr="00804EC2">
        <w:trPr>
          <w:trHeight w:val="300"/>
        </w:trPr>
        <w:tc>
          <w:tcPr>
            <w:tcW w:w="8920" w:type="dxa"/>
            <w:tcBorders>
              <w:top w:val="nil"/>
              <w:left w:val="nil"/>
              <w:bottom w:val="nil"/>
              <w:right w:val="nil"/>
            </w:tcBorders>
            <w:shd w:val="clear" w:color="auto" w:fill="auto"/>
            <w:noWrap/>
            <w:vAlign w:val="bottom"/>
            <w:hideMark/>
          </w:tcPr>
          <w:p w14:paraId="5322E4FC"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Michael Lowes - TD Securities</w:t>
            </w:r>
          </w:p>
        </w:tc>
      </w:tr>
      <w:tr w:rsidR="00804EC2" w:rsidRPr="00804EC2" w14:paraId="710CDDE3" w14:textId="77777777" w:rsidTr="00804EC2">
        <w:trPr>
          <w:trHeight w:val="300"/>
        </w:trPr>
        <w:tc>
          <w:tcPr>
            <w:tcW w:w="8920" w:type="dxa"/>
            <w:tcBorders>
              <w:top w:val="nil"/>
              <w:left w:val="nil"/>
              <w:bottom w:val="nil"/>
              <w:right w:val="nil"/>
            </w:tcBorders>
            <w:shd w:val="clear" w:color="auto" w:fill="auto"/>
            <w:noWrap/>
            <w:vAlign w:val="bottom"/>
            <w:hideMark/>
          </w:tcPr>
          <w:p w14:paraId="277C927F"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Michael </w:t>
            </w:r>
            <w:proofErr w:type="spellStart"/>
            <w:r w:rsidRPr="00804EC2">
              <w:rPr>
                <w:rFonts w:eastAsia="Times New Roman" w:cs="Calibri"/>
                <w:color w:val="000000"/>
                <w:lang w:val="en-US"/>
              </w:rPr>
              <w:t>Palmiotto</w:t>
            </w:r>
            <w:proofErr w:type="spellEnd"/>
          </w:p>
        </w:tc>
      </w:tr>
      <w:tr w:rsidR="00804EC2" w:rsidRPr="00804EC2" w14:paraId="1901A2DF" w14:textId="77777777" w:rsidTr="00804EC2">
        <w:trPr>
          <w:trHeight w:val="300"/>
        </w:trPr>
        <w:tc>
          <w:tcPr>
            <w:tcW w:w="8920" w:type="dxa"/>
            <w:tcBorders>
              <w:top w:val="nil"/>
              <w:left w:val="nil"/>
              <w:bottom w:val="nil"/>
              <w:right w:val="nil"/>
            </w:tcBorders>
            <w:shd w:val="clear" w:color="auto" w:fill="auto"/>
            <w:noWrap/>
            <w:vAlign w:val="bottom"/>
            <w:hideMark/>
          </w:tcPr>
          <w:p w14:paraId="15A93FCF"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Michelina</w:t>
            </w:r>
            <w:proofErr w:type="spellEnd"/>
            <w:r w:rsidRPr="00804EC2">
              <w:rPr>
                <w:rFonts w:eastAsia="Times New Roman" w:cs="Calibri"/>
                <w:color w:val="000000"/>
                <w:lang w:val="en-US"/>
              </w:rPr>
              <w:t xml:space="preserve"> </w:t>
            </w:r>
            <w:proofErr w:type="spellStart"/>
            <w:r w:rsidRPr="00804EC2">
              <w:rPr>
                <w:rFonts w:eastAsia="Times New Roman" w:cs="Calibri"/>
                <w:color w:val="000000"/>
                <w:lang w:val="en-US"/>
              </w:rPr>
              <w:t>Crecco</w:t>
            </w:r>
            <w:proofErr w:type="spellEnd"/>
          </w:p>
        </w:tc>
      </w:tr>
      <w:tr w:rsidR="00804EC2" w:rsidRPr="00804EC2" w14:paraId="09813637" w14:textId="77777777" w:rsidTr="00804EC2">
        <w:trPr>
          <w:trHeight w:val="300"/>
        </w:trPr>
        <w:tc>
          <w:tcPr>
            <w:tcW w:w="8920" w:type="dxa"/>
            <w:tcBorders>
              <w:top w:val="nil"/>
              <w:left w:val="nil"/>
              <w:bottom w:val="nil"/>
              <w:right w:val="nil"/>
            </w:tcBorders>
            <w:shd w:val="clear" w:color="auto" w:fill="auto"/>
            <w:noWrap/>
            <w:vAlign w:val="bottom"/>
            <w:hideMark/>
          </w:tcPr>
          <w:p w14:paraId="6ED2011A"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Mieka</w:t>
            </w:r>
            <w:proofErr w:type="spellEnd"/>
            <w:r w:rsidRPr="00804EC2">
              <w:rPr>
                <w:rFonts w:eastAsia="Times New Roman" w:cs="Calibri"/>
                <w:color w:val="000000"/>
                <w:lang w:val="en-US"/>
              </w:rPr>
              <w:t xml:space="preserve"> Halliday-Gunn</w:t>
            </w:r>
          </w:p>
        </w:tc>
      </w:tr>
      <w:tr w:rsidR="00804EC2" w:rsidRPr="00804EC2" w14:paraId="30BAA53B" w14:textId="77777777" w:rsidTr="00804EC2">
        <w:trPr>
          <w:trHeight w:val="300"/>
        </w:trPr>
        <w:tc>
          <w:tcPr>
            <w:tcW w:w="8920" w:type="dxa"/>
            <w:tcBorders>
              <w:top w:val="nil"/>
              <w:left w:val="nil"/>
              <w:bottom w:val="nil"/>
              <w:right w:val="nil"/>
            </w:tcBorders>
            <w:shd w:val="clear" w:color="auto" w:fill="auto"/>
            <w:noWrap/>
            <w:vAlign w:val="bottom"/>
            <w:hideMark/>
          </w:tcPr>
          <w:p w14:paraId="3D09818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Mike Morgan</w:t>
            </w:r>
          </w:p>
        </w:tc>
      </w:tr>
      <w:tr w:rsidR="00804EC2" w:rsidRPr="00804EC2" w14:paraId="536D2B2B" w14:textId="77777777" w:rsidTr="00804EC2">
        <w:trPr>
          <w:trHeight w:val="300"/>
        </w:trPr>
        <w:tc>
          <w:tcPr>
            <w:tcW w:w="8920" w:type="dxa"/>
            <w:tcBorders>
              <w:top w:val="nil"/>
              <w:left w:val="nil"/>
              <w:bottom w:val="nil"/>
              <w:right w:val="nil"/>
            </w:tcBorders>
            <w:shd w:val="clear" w:color="auto" w:fill="auto"/>
            <w:noWrap/>
            <w:vAlign w:val="bottom"/>
            <w:hideMark/>
          </w:tcPr>
          <w:p w14:paraId="0361A114"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lastRenderedPageBreak/>
              <w:t>Mike Pryor</w:t>
            </w:r>
          </w:p>
        </w:tc>
      </w:tr>
      <w:tr w:rsidR="00804EC2" w:rsidRPr="00804EC2" w14:paraId="00C913BA" w14:textId="77777777" w:rsidTr="00804EC2">
        <w:trPr>
          <w:trHeight w:val="300"/>
        </w:trPr>
        <w:tc>
          <w:tcPr>
            <w:tcW w:w="8920" w:type="dxa"/>
            <w:tcBorders>
              <w:top w:val="nil"/>
              <w:left w:val="nil"/>
              <w:bottom w:val="nil"/>
              <w:right w:val="nil"/>
            </w:tcBorders>
            <w:shd w:val="clear" w:color="auto" w:fill="auto"/>
            <w:noWrap/>
            <w:vAlign w:val="bottom"/>
            <w:hideMark/>
          </w:tcPr>
          <w:p w14:paraId="1E1E0596"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Mikela</w:t>
            </w:r>
            <w:proofErr w:type="spellEnd"/>
            <w:r w:rsidRPr="00804EC2">
              <w:rPr>
                <w:rFonts w:eastAsia="Times New Roman" w:cs="Calibri"/>
                <w:color w:val="000000"/>
                <w:lang w:val="en-US"/>
              </w:rPr>
              <w:t xml:space="preserve"> Page</w:t>
            </w:r>
          </w:p>
        </w:tc>
      </w:tr>
      <w:tr w:rsidR="00804EC2" w:rsidRPr="00804EC2" w14:paraId="3D1A694F" w14:textId="77777777" w:rsidTr="00804EC2">
        <w:trPr>
          <w:trHeight w:val="300"/>
        </w:trPr>
        <w:tc>
          <w:tcPr>
            <w:tcW w:w="8920" w:type="dxa"/>
            <w:tcBorders>
              <w:top w:val="nil"/>
              <w:left w:val="nil"/>
              <w:bottom w:val="nil"/>
              <w:right w:val="nil"/>
            </w:tcBorders>
            <w:shd w:val="clear" w:color="auto" w:fill="auto"/>
            <w:noWrap/>
            <w:vAlign w:val="bottom"/>
            <w:hideMark/>
          </w:tcPr>
          <w:p w14:paraId="3D067DF1"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Myessa</w:t>
            </w:r>
            <w:proofErr w:type="spellEnd"/>
          </w:p>
        </w:tc>
      </w:tr>
      <w:tr w:rsidR="00804EC2" w:rsidRPr="00804EC2" w14:paraId="6BC31497" w14:textId="77777777" w:rsidTr="00804EC2">
        <w:trPr>
          <w:trHeight w:val="300"/>
        </w:trPr>
        <w:tc>
          <w:tcPr>
            <w:tcW w:w="8920" w:type="dxa"/>
            <w:tcBorders>
              <w:top w:val="nil"/>
              <w:left w:val="nil"/>
              <w:bottom w:val="nil"/>
              <w:right w:val="nil"/>
            </w:tcBorders>
            <w:shd w:val="clear" w:color="auto" w:fill="auto"/>
            <w:noWrap/>
            <w:vAlign w:val="bottom"/>
            <w:hideMark/>
          </w:tcPr>
          <w:p w14:paraId="3946CA13"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Natalia Markelova</w:t>
            </w:r>
          </w:p>
        </w:tc>
      </w:tr>
      <w:tr w:rsidR="00804EC2" w:rsidRPr="00804EC2" w14:paraId="4B854846" w14:textId="77777777" w:rsidTr="00804EC2">
        <w:trPr>
          <w:trHeight w:val="300"/>
        </w:trPr>
        <w:tc>
          <w:tcPr>
            <w:tcW w:w="8920" w:type="dxa"/>
            <w:tcBorders>
              <w:top w:val="nil"/>
              <w:left w:val="nil"/>
              <w:bottom w:val="nil"/>
              <w:right w:val="nil"/>
            </w:tcBorders>
            <w:shd w:val="clear" w:color="auto" w:fill="auto"/>
            <w:noWrap/>
            <w:vAlign w:val="bottom"/>
            <w:hideMark/>
          </w:tcPr>
          <w:p w14:paraId="35F9CEF4"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Nav</w:t>
            </w:r>
            <w:proofErr w:type="spellEnd"/>
            <w:r w:rsidRPr="00804EC2">
              <w:rPr>
                <w:rFonts w:eastAsia="Times New Roman" w:cs="Calibri"/>
                <w:color w:val="000000"/>
                <w:lang w:val="en-US"/>
              </w:rPr>
              <w:t xml:space="preserve"> </w:t>
            </w:r>
            <w:proofErr w:type="spellStart"/>
            <w:r w:rsidRPr="00804EC2">
              <w:rPr>
                <w:rFonts w:eastAsia="Times New Roman" w:cs="Calibri"/>
                <w:color w:val="000000"/>
                <w:lang w:val="en-US"/>
              </w:rPr>
              <w:t>Badhan</w:t>
            </w:r>
            <w:proofErr w:type="spellEnd"/>
            <w:r w:rsidRPr="00804EC2">
              <w:rPr>
                <w:rFonts w:eastAsia="Times New Roman" w:cs="Calibri"/>
                <w:color w:val="000000"/>
                <w:lang w:val="en-US"/>
              </w:rPr>
              <w:t xml:space="preserve"> (BNY Mellon)</w:t>
            </w:r>
          </w:p>
        </w:tc>
      </w:tr>
      <w:tr w:rsidR="00804EC2" w:rsidRPr="00804EC2" w14:paraId="516F0114" w14:textId="77777777" w:rsidTr="00804EC2">
        <w:trPr>
          <w:trHeight w:val="300"/>
        </w:trPr>
        <w:tc>
          <w:tcPr>
            <w:tcW w:w="8920" w:type="dxa"/>
            <w:tcBorders>
              <w:top w:val="nil"/>
              <w:left w:val="nil"/>
              <w:bottom w:val="nil"/>
              <w:right w:val="nil"/>
            </w:tcBorders>
            <w:shd w:val="clear" w:color="auto" w:fill="auto"/>
            <w:noWrap/>
            <w:vAlign w:val="bottom"/>
            <w:hideMark/>
          </w:tcPr>
          <w:p w14:paraId="533272E8"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nick </w:t>
            </w:r>
            <w:proofErr w:type="spellStart"/>
            <w:r w:rsidRPr="00804EC2">
              <w:rPr>
                <w:rFonts w:eastAsia="Times New Roman" w:cs="Calibri"/>
                <w:color w:val="000000"/>
                <w:lang w:val="en-US"/>
              </w:rPr>
              <w:t>schiano</w:t>
            </w:r>
            <w:proofErr w:type="spellEnd"/>
          </w:p>
        </w:tc>
      </w:tr>
      <w:tr w:rsidR="00804EC2" w:rsidRPr="00804EC2" w14:paraId="6B46EE7D" w14:textId="77777777" w:rsidTr="00804EC2">
        <w:trPr>
          <w:trHeight w:val="300"/>
        </w:trPr>
        <w:tc>
          <w:tcPr>
            <w:tcW w:w="8920" w:type="dxa"/>
            <w:tcBorders>
              <w:top w:val="nil"/>
              <w:left w:val="nil"/>
              <w:bottom w:val="nil"/>
              <w:right w:val="nil"/>
            </w:tcBorders>
            <w:shd w:val="clear" w:color="auto" w:fill="auto"/>
            <w:noWrap/>
            <w:vAlign w:val="bottom"/>
            <w:hideMark/>
          </w:tcPr>
          <w:p w14:paraId="2A892B18"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Niranjan</w:t>
            </w:r>
            <w:proofErr w:type="spellEnd"/>
            <w:r w:rsidRPr="00804EC2">
              <w:rPr>
                <w:rFonts w:eastAsia="Times New Roman" w:cs="Calibri"/>
                <w:color w:val="000000"/>
                <w:lang w:val="en-US"/>
              </w:rPr>
              <w:t xml:space="preserve"> </w:t>
            </w:r>
            <w:proofErr w:type="spellStart"/>
            <w:r w:rsidRPr="00804EC2">
              <w:rPr>
                <w:rFonts w:eastAsia="Times New Roman" w:cs="Calibri"/>
                <w:color w:val="000000"/>
                <w:lang w:val="en-US"/>
              </w:rPr>
              <w:t>Rudraradhya</w:t>
            </w:r>
            <w:proofErr w:type="spellEnd"/>
          </w:p>
        </w:tc>
      </w:tr>
      <w:tr w:rsidR="00804EC2" w:rsidRPr="00804EC2" w14:paraId="548F5478" w14:textId="77777777" w:rsidTr="00804EC2">
        <w:trPr>
          <w:trHeight w:val="300"/>
        </w:trPr>
        <w:tc>
          <w:tcPr>
            <w:tcW w:w="8920" w:type="dxa"/>
            <w:tcBorders>
              <w:top w:val="nil"/>
              <w:left w:val="nil"/>
              <w:bottom w:val="nil"/>
              <w:right w:val="nil"/>
            </w:tcBorders>
            <w:shd w:val="clear" w:color="auto" w:fill="auto"/>
            <w:noWrap/>
            <w:vAlign w:val="bottom"/>
            <w:hideMark/>
          </w:tcPr>
          <w:p w14:paraId="1B382926"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Nishant</w:t>
            </w:r>
            <w:proofErr w:type="spellEnd"/>
            <w:r w:rsidRPr="00804EC2">
              <w:rPr>
                <w:rFonts w:eastAsia="Times New Roman" w:cs="Calibri"/>
                <w:color w:val="000000"/>
                <w:lang w:val="en-US"/>
              </w:rPr>
              <w:t xml:space="preserve"> Bhatia</w:t>
            </w:r>
          </w:p>
        </w:tc>
      </w:tr>
      <w:tr w:rsidR="00804EC2" w:rsidRPr="00804EC2" w14:paraId="6D4D4888" w14:textId="77777777" w:rsidTr="00804EC2">
        <w:trPr>
          <w:trHeight w:val="300"/>
        </w:trPr>
        <w:tc>
          <w:tcPr>
            <w:tcW w:w="8920" w:type="dxa"/>
            <w:tcBorders>
              <w:top w:val="nil"/>
              <w:left w:val="nil"/>
              <w:bottom w:val="nil"/>
              <w:right w:val="nil"/>
            </w:tcBorders>
            <w:shd w:val="clear" w:color="auto" w:fill="auto"/>
            <w:noWrap/>
            <w:vAlign w:val="bottom"/>
            <w:hideMark/>
          </w:tcPr>
          <w:p w14:paraId="19A86C3E"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NS</w:t>
            </w:r>
          </w:p>
        </w:tc>
      </w:tr>
      <w:tr w:rsidR="00804EC2" w:rsidRPr="00804EC2" w14:paraId="02A555AB" w14:textId="77777777" w:rsidTr="00804EC2">
        <w:trPr>
          <w:trHeight w:val="300"/>
        </w:trPr>
        <w:tc>
          <w:tcPr>
            <w:tcW w:w="8920" w:type="dxa"/>
            <w:tcBorders>
              <w:top w:val="nil"/>
              <w:left w:val="nil"/>
              <w:bottom w:val="nil"/>
              <w:right w:val="nil"/>
            </w:tcBorders>
            <w:shd w:val="clear" w:color="auto" w:fill="auto"/>
            <w:noWrap/>
            <w:vAlign w:val="bottom"/>
            <w:hideMark/>
          </w:tcPr>
          <w:p w14:paraId="48E48A9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Olga </w:t>
            </w:r>
            <w:proofErr w:type="spellStart"/>
            <w:r w:rsidRPr="00804EC2">
              <w:rPr>
                <w:rFonts w:eastAsia="Times New Roman" w:cs="Calibri"/>
                <w:color w:val="000000"/>
                <w:lang w:val="en-US"/>
              </w:rPr>
              <w:t>Svistoun</w:t>
            </w:r>
            <w:proofErr w:type="spellEnd"/>
            <w:r w:rsidRPr="00804EC2">
              <w:rPr>
                <w:rFonts w:eastAsia="Times New Roman" w:cs="Calibri"/>
                <w:color w:val="000000"/>
                <w:lang w:val="en-US"/>
              </w:rPr>
              <w:t xml:space="preserve"> - BMO</w:t>
            </w:r>
          </w:p>
        </w:tc>
      </w:tr>
      <w:tr w:rsidR="00804EC2" w:rsidRPr="00804EC2" w14:paraId="3499DE49" w14:textId="77777777" w:rsidTr="00804EC2">
        <w:trPr>
          <w:trHeight w:val="300"/>
        </w:trPr>
        <w:tc>
          <w:tcPr>
            <w:tcW w:w="8920" w:type="dxa"/>
            <w:tcBorders>
              <w:top w:val="nil"/>
              <w:left w:val="nil"/>
              <w:bottom w:val="nil"/>
              <w:right w:val="nil"/>
            </w:tcBorders>
            <w:shd w:val="clear" w:color="auto" w:fill="auto"/>
            <w:noWrap/>
            <w:vAlign w:val="bottom"/>
            <w:hideMark/>
          </w:tcPr>
          <w:p w14:paraId="1BD424F0"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Olivier Demet (Credit Suisse)</w:t>
            </w:r>
          </w:p>
        </w:tc>
      </w:tr>
      <w:tr w:rsidR="00804EC2" w:rsidRPr="00804EC2" w14:paraId="02A9C883" w14:textId="77777777" w:rsidTr="00804EC2">
        <w:trPr>
          <w:trHeight w:val="300"/>
        </w:trPr>
        <w:tc>
          <w:tcPr>
            <w:tcW w:w="8920" w:type="dxa"/>
            <w:tcBorders>
              <w:top w:val="nil"/>
              <w:left w:val="nil"/>
              <w:bottom w:val="nil"/>
              <w:right w:val="nil"/>
            </w:tcBorders>
            <w:shd w:val="clear" w:color="auto" w:fill="auto"/>
            <w:noWrap/>
            <w:vAlign w:val="bottom"/>
            <w:hideMark/>
          </w:tcPr>
          <w:p w14:paraId="0DF171DC"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OSEIR2</w:t>
            </w:r>
          </w:p>
        </w:tc>
      </w:tr>
      <w:tr w:rsidR="00804EC2" w:rsidRPr="00804EC2" w14:paraId="69769174" w14:textId="77777777" w:rsidTr="00804EC2">
        <w:trPr>
          <w:trHeight w:val="300"/>
        </w:trPr>
        <w:tc>
          <w:tcPr>
            <w:tcW w:w="8920" w:type="dxa"/>
            <w:tcBorders>
              <w:top w:val="nil"/>
              <w:left w:val="nil"/>
              <w:bottom w:val="nil"/>
              <w:right w:val="nil"/>
            </w:tcBorders>
            <w:shd w:val="clear" w:color="auto" w:fill="auto"/>
            <w:noWrap/>
            <w:vAlign w:val="bottom"/>
            <w:hideMark/>
          </w:tcPr>
          <w:p w14:paraId="467DF6EC"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Patrice Naughton</w:t>
            </w:r>
          </w:p>
        </w:tc>
      </w:tr>
      <w:tr w:rsidR="00804EC2" w:rsidRPr="00804EC2" w14:paraId="7A5C3C99" w14:textId="77777777" w:rsidTr="00804EC2">
        <w:trPr>
          <w:trHeight w:val="300"/>
        </w:trPr>
        <w:tc>
          <w:tcPr>
            <w:tcW w:w="8920" w:type="dxa"/>
            <w:tcBorders>
              <w:top w:val="nil"/>
              <w:left w:val="nil"/>
              <w:bottom w:val="nil"/>
              <w:right w:val="nil"/>
            </w:tcBorders>
            <w:shd w:val="clear" w:color="auto" w:fill="auto"/>
            <w:noWrap/>
            <w:vAlign w:val="bottom"/>
            <w:hideMark/>
          </w:tcPr>
          <w:p w14:paraId="04B6F832"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Patricia Neath</w:t>
            </w:r>
          </w:p>
        </w:tc>
      </w:tr>
      <w:tr w:rsidR="00804EC2" w:rsidRPr="00804EC2" w14:paraId="3C2879AA" w14:textId="77777777" w:rsidTr="00804EC2">
        <w:trPr>
          <w:trHeight w:val="300"/>
        </w:trPr>
        <w:tc>
          <w:tcPr>
            <w:tcW w:w="8920" w:type="dxa"/>
            <w:tcBorders>
              <w:top w:val="nil"/>
              <w:left w:val="nil"/>
              <w:bottom w:val="nil"/>
              <w:right w:val="nil"/>
            </w:tcBorders>
            <w:shd w:val="clear" w:color="auto" w:fill="auto"/>
            <w:noWrap/>
            <w:vAlign w:val="bottom"/>
            <w:hideMark/>
          </w:tcPr>
          <w:p w14:paraId="3F8DC0C1"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Patrick Owens</w:t>
            </w:r>
          </w:p>
        </w:tc>
      </w:tr>
      <w:tr w:rsidR="00804EC2" w:rsidRPr="00804EC2" w14:paraId="0C7B0763" w14:textId="77777777" w:rsidTr="00804EC2">
        <w:trPr>
          <w:trHeight w:val="300"/>
        </w:trPr>
        <w:tc>
          <w:tcPr>
            <w:tcW w:w="8920" w:type="dxa"/>
            <w:tcBorders>
              <w:top w:val="nil"/>
              <w:left w:val="nil"/>
              <w:bottom w:val="nil"/>
              <w:right w:val="nil"/>
            </w:tcBorders>
            <w:shd w:val="clear" w:color="auto" w:fill="auto"/>
            <w:noWrap/>
            <w:vAlign w:val="bottom"/>
            <w:hideMark/>
          </w:tcPr>
          <w:p w14:paraId="77D0488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Paul  White  BMO</w:t>
            </w:r>
          </w:p>
        </w:tc>
      </w:tr>
      <w:tr w:rsidR="00804EC2" w:rsidRPr="00804EC2" w14:paraId="64C7BE41" w14:textId="77777777" w:rsidTr="00804EC2">
        <w:trPr>
          <w:trHeight w:val="300"/>
        </w:trPr>
        <w:tc>
          <w:tcPr>
            <w:tcW w:w="8920" w:type="dxa"/>
            <w:tcBorders>
              <w:top w:val="nil"/>
              <w:left w:val="nil"/>
              <w:bottom w:val="nil"/>
              <w:right w:val="nil"/>
            </w:tcBorders>
            <w:shd w:val="clear" w:color="auto" w:fill="auto"/>
            <w:noWrap/>
            <w:vAlign w:val="bottom"/>
            <w:hideMark/>
          </w:tcPr>
          <w:p w14:paraId="66D7182F"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Paul Adair - Lysander Funds</w:t>
            </w:r>
          </w:p>
        </w:tc>
      </w:tr>
      <w:tr w:rsidR="00804EC2" w:rsidRPr="00804EC2" w14:paraId="2A6393F2" w14:textId="77777777" w:rsidTr="00804EC2">
        <w:trPr>
          <w:trHeight w:val="300"/>
        </w:trPr>
        <w:tc>
          <w:tcPr>
            <w:tcW w:w="8920" w:type="dxa"/>
            <w:tcBorders>
              <w:top w:val="nil"/>
              <w:left w:val="nil"/>
              <w:bottom w:val="nil"/>
              <w:right w:val="nil"/>
            </w:tcBorders>
            <w:shd w:val="clear" w:color="auto" w:fill="auto"/>
            <w:noWrap/>
            <w:vAlign w:val="bottom"/>
            <w:hideMark/>
          </w:tcPr>
          <w:p w14:paraId="5DDAB521"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Pavan</w:t>
            </w:r>
            <w:proofErr w:type="spellEnd"/>
          </w:p>
        </w:tc>
      </w:tr>
      <w:tr w:rsidR="00804EC2" w:rsidRPr="00804EC2" w14:paraId="3F43EEF1" w14:textId="77777777" w:rsidTr="00804EC2">
        <w:trPr>
          <w:trHeight w:val="300"/>
        </w:trPr>
        <w:tc>
          <w:tcPr>
            <w:tcW w:w="8920" w:type="dxa"/>
            <w:tcBorders>
              <w:top w:val="nil"/>
              <w:left w:val="nil"/>
              <w:bottom w:val="nil"/>
              <w:right w:val="nil"/>
            </w:tcBorders>
            <w:shd w:val="clear" w:color="auto" w:fill="auto"/>
            <w:noWrap/>
            <w:vAlign w:val="bottom"/>
            <w:hideMark/>
          </w:tcPr>
          <w:p w14:paraId="492F8667"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Peter Burns</w:t>
            </w:r>
          </w:p>
        </w:tc>
      </w:tr>
      <w:tr w:rsidR="00804EC2" w:rsidRPr="00804EC2" w14:paraId="23737FD5" w14:textId="77777777" w:rsidTr="00804EC2">
        <w:trPr>
          <w:trHeight w:val="300"/>
        </w:trPr>
        <w:tc>
          <w:tcPr>
            <w:tcW w:w="8920" w:type="dxa"/>
            <w:tcBorders>
              <w:top w:val="nil"/>
              <w:left w:val="nil"/>
              <w:bottom w:val="nil"/>
              <w:right w:val="nil"/>
            </w:tcBorders>
            <w:shd w:val="clear" w:color="auto" w:fill="auto"/>
            <w:noWrap/>
            <w:vAlign w:val="bottom"/>
            <w:hideMark/>
          </w:tcPr>
          <w:p w14:paraId="2C325F01"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Pollack# Adriana</w:t>
            </w:r>
          </w:p>
        </w:tc>
      </w:tr>
      <w:tr w:rsidR="00804EC2" w:rsidRPr="00804EC2" w14:paraId="78CF579E" w14:textId="77777777" w:rsidTr="00804EC2">
        <w:trPr>
          <w:trHeight w:val="300"/>
        </w:trPr>
        <w:tc>
          <w:tcPr>
            <w:tcW w:w="8920" w:type="dxa"/>
            <w:tcBorders>
              <w:top w:val="nil"/>
              <w:left w:val="nil"/>
              <w:bottom w:val="nil"/>
              <w:right w:val="nil"/>
            </w:tcBorders>
            <w:shd w:val="clear" w:color="auto" w:fill="auto"/>
            <w:noWrap/>
            <w:vAlign w:val="bottom"/>
            <w:hideMark/>
          </w:tcPr>
          <w:p w14:paraId="20FBD962"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R. Gamboa - TD</w:t>
            </w:r>
          </w:p>
        </w:tc>
      </w:tr>
      <w:tr w:rsidR="00804EC2" w:rsidRPr="00804EC2" w14:paraId="41A67C9F" w14:textId="77777777" w:rsidTr="00804EC2">
        <w:trPr>
          <w:trHeight w:val="300"/>
        </w:trPr>
        <w:tc>
          <w:tcPr>
            <w:tcW w:w="8920" w:type="dxa"/>
            <w:tcBorders>
              <w:top w:val="nil"/>
              <w:left w:val="nil"/>
              <w:bottom w:val="nil"/>
              <w:right w:val="nil"/>
            </w:tcBorders>
            <w:shd w:val="clear" w:color="auto" w:fill="auto"/>
            <w:noWrap/>
            <w:vAlign w:val="bottom"/>
            <w:hideMark/>
          </w:tcPr>
          <w:p w14:paraId="4561527E"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Raghuram</w:t>
            </w:r>
            <w:proofErr w:type="spellEnd"/>
            <w:r w:rsidRPr="00804EC2">
              <w:rPr>
                <w:rFonts w:eastAsia="Times New Roman" w:cs="Calibri"/>
                <w:color w:val="000000"/>
                <w:lang w:val="en-US"/>
              </w:rPr>
              <w:t xml:space="preserve"> </w:t>
            </w:r>
            <w:proofErr w:type="spellStart"/>
            <w:r w:rsidRPr="00804EC2">
              <w:rPr>
                <w:rFonts w:eastAsia="Times New Roman" w:cs="Calibri"/>
                <w:color w:val="000000"/>
                <w:lang w:val="en-US"/>
              </w:rPr>
              <w:t>Garapati</w:t>
            </w:r>
            <w:proofErr w:type="spellEnd"/>
          </w:p>
        </w:tc>
      </w:tr>
      <w:tr w:rsidR="00804EC2" w:rsidRPr="00804EC2" w14:paraId="6259BB43" w14:textId="77777777" w:rsidTr="00804EC2">
        <w:trPr>
          <w:trHeight w:val="300"/>
        </w:trPr>
        <w:tc>
          <w:tcPr>
            <w:tcW w:w="8920" w:type="dxa"/>
            <w:tcBorders>
              <w:top w:val="nil"/>
              <w:left w:val="nil"/>
              <w:bottom w:val="nil"/>
              <w:right w:val="nil"/>
            </w:tcBorders>
            <w:shd w:val="clear" w:color="auto" w:fill="auto"/>
            <w:noWrap/>
            <w:vAlign w:val="bottom"/>
            <w:hideMark/>
          </w:tcPr>
          <w:p w14:paraId="2B07B93A"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Rahela</w:t>
            </w:r>
            <w:proofErr w:type="spellEnd"/>
            <w:r w:rsidRPr="00804EC2">
              <w:rPr>
                <w:rFonts w:eastAsia="Times New Roman" w:cs="Calibri"/>
                <w:color w:val="000000"/>
                <w:lang w:val="en-US"/>
              </w:rPr>
              <w:t xml:space="preserve"> Syed</w:t>
            </w:r>
          </w:p>
        </w:tc>
      </w:tr>
      <w:tr w:rsidR="00804EC2" w:rsidRPr="00804EC2" w14:paraId="57C49A98" w14:textId="77777777" w:rsidTr="00804EC2">
        <w:trPr>
          <w:trHeight w:val="300"/>
        </w:trPr>
        <w:tc>
          <w:tcPr>
            <w:tcW w:w="8920" w:type="dxa"/>
            <w:tcBorders>
              <w:top w:val="nil"/>
              <w:left w:val="nil"/>
              <w:bottom w:val="nil"/>
              <w:right w:val="nil"/>
            </w:tcBorders>
            <w:shd w:val="clear" w:color="auto" w:fill="auto"/>
            <w:noWrap/>
            <w:vAlign w:val="bottom"/>
            <w:hideMark/>
          </w:tcPr>
          <w:p w14:paraId="2771E756"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Rajender</w:t>
            </w:r>
            <w:proofErr w:type="spellEnd"/>
            <w:r w:rsidRPr="00804EC2">
              <w:rPr>
                <w:rFonts w:eastAsia="Times New Roman" w:cs="Calibri"/>
                <w:color w:val="000000"/>
                <w:lang w:val="en-US"/>
              </w:rPr>
              <w:t xml:space="preserve"> </w:t>
            </w:r>
            <w:proofErr w:type="spellStart"/>
            <w:r w:rsidRPr="00804EC2">
              <w:rPr>
                <w:rFonts w:eastAsia="Times New Roman" w:cs="Calibri"/>
                <w:color w:val="000000"/>
                <w:lang w:val="en-US"/>
              </w:rPr>
              <w:t>Mamidala</w:t>
            </w:r>
            <w:proofErr w:type="spellEnd"/>
          </w:p>
        </w:tc>
      </w:tr>
      <w:tr w:rsidR="00804EC2" w:rsidRPr="00804EC2" w14:paraId="367C920B" w14:textId="77777777" w:rsidTr="00804EC2">
        <w:trPr>
          <w:trHeight w:val="300"/>
        </w:trPr>
        <w:tc>
          <w:tcPr>
            <w:tcW w:w="8920" w:type="dxa"/>
            <w:tcBorders>
              <w:top w:val="nil"/>
              <w:left w:val="nil"/>
              <w:bottom w:val="nil"/>
              <w:right w:val="nil"/>
            </w:tcBorders>
            <w:shd w:val="clear" w:color="auto" w:fill="auto"/>
            <w:noWrap/>
            <w:vAlign w:val="bottom"/>
            <w:hideMark/>
          </w:tcPr>
          <w:p w14:paraId="2C6B969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Rene Wade - Mackenzie Investments</w:t>
            </w:r>
          </w:p>
        </w:tc>
      </w:tr>
      <w:tr w:rsidR="00804EC2" w:rsidRPr="00804EC2" w14:paraId="438A8C6C" w14:textId="77777777" w:rsidTr="00804EC2">
        <w:trPr>
          <w:trHeight w:val="300"/>
        </w:trPr>
        <w:tc>
          <w:tcPr>
            <w:tcW w:w="8920" w:type="dxa"/>
            <w:tcBorders>
              <w:top w:val="nil"/>
              <w:left w:val="nil"/>
              <w:bottom w:val="nil"/>
              <w:right w:val="nil"/>
            </w:tcBorders>
            <w:shd w:val="clear" w:color="auto" w:fill="auto"/>
            <w:noWrap/>
            <w:vAlign w:val="bottom"/>
            <w:hideMark/>
          </w:tcPr>
          <w:p w14:paraId="63FB8783"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Ricardo </w:t>
            </w:r>
            <w:proofErr w:type="spellStart"/>
            <w:r w:rsidRPr="00804EC2">
              <w:rPr>
                <w:rFonts w:eastAsia="Times New Roman" w:cs="Calibri"/>
                <w:color w:val="000000"/>
                <w:lang w:val="en-US"/>
              </w:rPr>
              <w:t>Dacosta</w:t>
            </w:r>
            <w:proofErr w:type="spellEnd"/>
            <w:r w:rsidRPr="00804EC2">
              <w:rPr>
                <w:rFonts w:eastAsia="Times New Roman" w:cs="Calibri"/>
                <w:color w:val="000000"/>
                <w:lang w:val="en-US"/>
              </w:rPr>
              <w:t xml:space="preserve"> - IRESS (Ricardo </w:t>
            </w:r>
            <w:proofErr w:type="spellStart"/>
            <w:r w:rsidRPr="00804EC2">
              <w:rPr>
                <w:rFonts w:eastAsia="Times New Roman" w:cs="Calibri"/>
                <w:color w:val="000000"/>
                <w:lang w:val="en-US"/>
              </w:rPr>
              <w:t>Dacosta</w:t>
            </w:r>
            <w:proofErr w:type="spellEnd"/>
            <w:r w:rsidRPr="00804EC2">
              <w:rPr>
                <w:rFonts w:eastAsia="Times New Roman" w:cs="Calibri"/>
                <w:color w:val="000000"/>
                <w:lang w:val="en-US"/>
              </w:rPr>
              <w:t>)</w:t>
            </w:r>
          </w:p>
        </w:tc>
      </w:tr>
      <w:tr w:rsidR="00804EC2" w:rsidRPr="00804EC2" w14:paraId="0AEA667F" w14:textId="77777777" w:rsidTr="00804EC2">
        <w:trPr>
          <w:trHeight w:val="300"/>
        </w:trPr>
        <w:tc>
          <w:tcPr>
            <w:tcW w:w="8920" w:type="dxa"/>
            <w:tcBorders>
              <w:top w:val="nil"/>
              <w:left w:val="nil"/>
              <w:bottom w:val="nil"/>
              <w:right w:val="nil"/>
            </w:tcBorders>
            <w:shd w:val="clear" w:color="auto" w:fill="auto"/>
            <w:noWrap/>
            <w:vAlign w:val="bottom"/>
            <w:hideMark/>
          </w:tcPr>
          <w:p w14:paraId="3539F14A"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Richard King</w:t>
            </w:r>
          </w:p>
        </w:tc>
      </w:tr>
      <w:tr w:rsidR="00804EC2" w:rsidRPr="00804EC2" w14:paraId="67859E05" w14:textId="77777777" w:rsidTr="00804EC2">
        <w:trPr>
          <w:trHeight w:val="300"/>
        </w:trPr>
        <w:tc>
          <w:tcPr>
            <w:tcW w:w="8920" w:type="dxa"/>
            <w:tcBorders>
              <w:top w:val="nil"/>
              <w:left w:val="nil"/>
              <w:bottom w:val="nil"/>
              <w:right w:val="nil"/>
            </w:tcBorders>
            <w:shd w:val="clear" w:color="auto" w:fill="auto"/>
            <w:noWrap/>
            <w:vAlign w:val="bottom"/>
            <w:hideMark/>
          </w:tcPr>
          <w:p w14:paraId="5D6ADBF8"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Rick </w:t>
            </w:r>
            <w:proofErr w:type="spellStart"/>
            <w:r w:rsidRPr="00804EC2">
              <w:rPr>
                <w:rFonts w:eastAsia="Times New Roman" w:cs="Calibri"/>
                <w:color w:val="000000"/>
                <w:lang w:val="en-US"/>
              </w:rPr>
              <w:t>Frise</w:t>
            </w:r>
            <w:proofErr w:type="spellEnd"/>
          </w:p>
        </w:tc>
      </w:tr>
      <w:tr w:rsidR="00804EC2" w:rsidRPr="00804EC2" w14:paraId="47359558" w14:textId="77777777" w:rsidTr="00804EC2">
        <w:trPr>
          <w:trHeight w:val="300"/>
        </w:trPr>
        <w:tc>
          <w:tcPr>
            <w:tcW w:w="8920" w:type="dxa"/>
            <w:tcBorders>
              <w:top w:val="nil"/>
              <w:left w:val="nil"/>
              <w:bottom w:val="nil"/>
              <w:right w:val="nil"/>
            </w:tcBorders>
            <w:shd w:val="clear" w:color="auto" w:fill="auto"/>
            <w:noWrap/>
            <w:vAlign w:val="bottom"/>
            <w:hideMark/>
          </w:tcPr>
          <w:p w14:paraId="0C0C195C"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Rob Candido</w:t>
            </w:r>
          </w:p>
        </w:tc>
      </w:tr>
      <w:tr w:rsidR="00804EC2" w:rsidRPr="00804EC2" w14:paraId="74DBEF6D" w14:textId="77777777" w:rsidTr="00804EC2">
        <w:trPr>
          <w:trHeight w:val="300"/>
        </w:trPr>
        <w:tc>
          <w:tcPr>
            <w:tcW w:w="8920" w:type="dxa"/>
            <w:tcBorders>
              <w:top w:val="nil"/>
              <w:left w:val="nil"/>
              <w:bottom w:val="nil"/>
              <w:right w:val="nil"/>
            </w:tcBorders>
            <w:shd w:val="clear" w:color="auto" w:fill="auto"/>
            <w:noWrap/>
            <w:vAlign w:val="bottom"/>
            <w:hideMark/>
          </w:tcPr>
          <w:p w14:paraId="6DAF3046"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Roger Yin</w:t>
            </w:r>
          </w:p>
        </w:tc>
      </w:tr>
      <w:tr w:rsidR="00804EC2" w:rsidRPr="00804EC2" w14:paraId="416D8864" w14:textId="77777777" w:rsidTr="00804EC2">
        <w:trPr>
          <w:trHeight w:val="300"/>
        </w:trPr>
        <w:tc>
          <w:tcPr>
            <w:tcW w:w="8920" w:type="dxa"/>
            <w:tcBorders>
              <w:top w:val="nil"/>
              <w:left w:val="nil"/>
              <w:bottom w:val="nil"/>
              <w:right w:val="nil"/>
            </w:tcBorders>
            <w:shd w:val="clear" w:color="auto" w:fill="auto"/>
            <w:noWrap/>
            <w:vAlign w:val="bottom"/>
            <w:hideMark/>
          </w:tcPr>
          <w:p w14:paraId="347D2E7F"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Rose# Alison</w:t>
            </w:r>
          </w:p>
        </w:tc>
      </w:tr>
      <w:tr w:rsidR="00804EC2" w:rsidRPr="00804EC2" w14:paraId="4A6468E8" w14:textId="77777777" w:rsidTr="00804EC2">
        <w:trPr>
          <w:trHeight w:val="300"/>
        </w:trPr>
        <w:tc>
          <w:tcPr>
            <w:tcW w:w="8920" w:type="dxa"/>
            <w:tcBorders>
              <w:top w:val="nil"/>
              <w:left w:val="nil"/>
              <w:bottom w:val="nil"/>
              <w:right w:val="nil"/>
            </w:tcBorders>
            <w:shd w:val="clear" w:color="auto" w:fill="auto"/>
            <w:noWrap/>
            <w:vAlign w:val="bottom"/>
            <w:hideMark/>
          </w:tcPr>
          <w:p w14:paraId="22163E6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Rowena K Cheung-Wong</w:t>
            </w:r>
          </w:p>
        </w:tc>
      </w:tr>
      <w:tr w:rsidR="00804EC2" w:rsidRPr="00804EC2" w14:paraId="2C83FB0D" w14:textId="77777777" w:rsidTr="00804EC2">
        <w:trPr>
          <w:trHeight w:val="300"/>
        </w:trPr>
        <w:tc>
          <w:tcPr>
            <w:tcW w:w="8920" w:type="dxa"/>
            <w:tcBorders>
              <w:top w:val="nil"/>
              <w:left w:val="nil"/>
              <w:bottom w:val="nil"/>
              <w:right w:val="nil"/>
            </w:tcBorders>
            <w:shd w:val="clear" w:color="auto" w:fill="auto"/>
            <w:noWrap/>
            <w:vAlign w:val="bottom"/>
            <w:hideMark/>
          </w:tcPr>
          <w:p w14:paraId="09195950"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Ruell</w:t>
            </w:r>
            <w:proofErr w:type="spellEnd"/>
            <w:r w:rsidRPr="00804EC2">
              <w:rPr>
                <w:rFonts w:eastAsia="Times New Roman" w:cs="Calibri"/>
                <w:color w:val="000000"/>
                <w:lang w:val="en-US"/>
              </w:rPr>
              <w:t xml:space="preserve"> Gomez</w:t>
            </w:r>
          </w:p>
        </w:tc>
      </w:tr>
      <w:tr w:rsidR="00804EC2" w:rsidRPr="00804EC2" w14:paraId="4707DF88" w14:textId="77777777" w:rsidTr="00804EC2">
        <w:trPr>
          <w:trHeight w:val="300"/>
        </w:trPr>
        <w:tc>
          <w:tcPr>
            <w:tcW w:w="8920" w:type="dxa"/>
            <w:tcBorders>
              <w:top w:val="nil"/>
              <w:left w:val="nil"/>
              <w:bottom w:val="nil"/>
              <w:right w:val="nil"/>
            </w:tcBorders>
            <w:shd w:val="clear" w:color="auto" w:fill="auto"/>
            <w:noWrap/>
            <w:vAlign w:val="bottom"/>
            <w:hideMark/>
          </w:tcPr>
          <w:p w14:paraId="5E42E2E9"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Rui Ferreira - Torstone Technology</w:t>
            </w:r>
          </w:p>
        </w:tc>
      </w:tr>
      <w:tr w:rsidR="00804EC2" w:rsidRPr="00804EC2" w14:paraId="5CA192B3" w14:textId="77777777" w:rsidTr="00804EC2">
        <w:trPr>
          <w:trHeight w:val="300"/>
        </w:trPr>
        <w:tc>
          <w:tcPr>
            <w:tcW w:w="8920" w:type="dxa"/>
            <w:tcBorders>
              <w:top w:val="nil"/>
              <w:left w:val="nil"/>
              <w:bottom w:val="nil"/>
              <w:right w:val="nil"/>
            </w:tcBorders>
            <w:shd w:val="clear" w:color="auto" w:fill="auto"/>
            <w:noWrap/>
            <w:vAlign w:val="bottom"/>
            <w:hideMark/>
          </w:tcPr>
          <w:p w14:paraId="14174AE9"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RuthO</w:t>
            </w:r>
            <w:proofErr w:type="spellEnd"/>
          </w:p>
        </w:tc>
      </w:tr>
      <w:tr w:rsidR="00804EC2" w:rsidRPr="00804EC2" w14:paraId="52909D19" w14:textId="77777777" w:rsidTr="00804EC2">
        <w:trPr>
          <w:trHeight w:val="300"/>
        </w:trPr>
        <w:tc>
          <w:tcPr>
            <w:tcW w:w="8920" w:type="dxa"/>
            <w:tcBorders>
              <w:top w:val="nil"/>
              <w:left w:val="nil"/>
              <w:bottom w:val="nil"/>
              <w:right w:val="nil"/>
            </w:tcBorders>
            <w:shd w:val="clear" w:color="auto" w:fill="auto"/>
            <w:noWrap/>
            <w:vAlign w:val="bottom"/>
            <w:hideMark/>
          </w:tcPr>
          <w:p w14:paraId="3D85D6DC"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Ryan Chen</w:t>
            </w:r>
          </w:p>
        </w:tc>
      </w:tr>
      <w:tr w:rsidR="00804EC2" w:rsidRPr="00804EC2" w14:paraId="21EB0485" w14:textId="77777777" w:rsidTr="00804EC2">
        <w:trPr>
          <w:trHeight w:val="300"/>
        </w:trPr>
        <w:tc>
          <w:tcPr>
            <w:tcW w:w="8920" w:type="dxa"/>
            <w:tcBorders>
              <w:top w:val="nil"/>
              <w:left w:val="nil"/>
              <w:bottom w:val="nil"/>
              <w:right w:val="nil"/>
            </w:tcBorders>
            <w:shd w:val="clear" w:color="auto" w:fill="auto"/>
            <w:noWrap/>
            <w:vAlign w:val="bottom"/>
            <w:hideMark/>
          </w:tcPr>
          <w:p w14:paraId="10E7A67F"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Safiya</w:t>
            </w:r>
            <w:proofErr w:type="spellEnd"/>
            <w:r w:rsidRPr="00804EC2">
              <w:rPr>
                <w:rFonts w:eastAsia="Times New Roman" w:cs="Calibri"/>
                <w:color w:val="000000"/>
                <w:lang w:val="en-US"/>
              </w:rPr>
              <w:t xml:space="preserve"> Bannister(she/her)- HOOPP</w:t>
            </w:r>
          </w:p>
        </w:tc>
      </w:tr>
      <w:tr w:rsidR="00804EC2" w:rsidRPr="00804EC2" w14:paraId="6FE6E193" w14:textId="77777777" w:rsidTr="00804EC2">
        <w:trPr>
          <w:trHeight w:val="300"/>
        </w:trPr>
        <w:tc>
          <w:tcPr>
            <w:tcW w:w="8920" w:type="dxa"/>
            <w:tcBorders>
              <w:top w:val="nil"/>
              <w:left w:val="nil"/>
              <w:bottom w:val="nil"/>
              <w:right w:val="nil"/>
            </w:tcBorders>
            <w:shd w:val="clear" w:color="auto" w:fill="auto"/>
            <w:noWrap/>
            <w:vAlign w:val="bottom"/>
            <w:hideMark/>
          </w:tcPr>
          <w:p w14:paraId="50192680"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Sai Rajesh </w:t>
            </w:r>
            <w:proofErr w:type="spellStart"/>
            <w:r w:rsidRPr="00804EC2">
              <w:rPr>
                <w:rFonts w:eastAsia="Times New Roman" w:cs="Calibri"/>
                <w:color w:val="000000"/>
                <w:lang w:val="en-US"/>
              </w:rPr>
              <w:t>Indugu</w:t>
            </w:r>
            <w:proofErr w:type="spellEnd"/>
          </w:p>
        </w:tc>
      </w:tr>
      <w:tr w:rsidR="00804EC2" w:rsidRPr="00804EC2" w14:paraId="597C1DC8" w14:textId="77777777" w:rsidTr="00804EC2">
        <w:trPr>
          <w:trHeight w:val="300"/>
        </w:trPr>
        <w:tc>
          <w:tcPr>
            <w:tcW w:w="8920" w:type="dxa"/>
            <w:tcBorders>
              <w:top w:val="nil"/>
              <w:left w:val="nil"/>
              <w:bottom w:val="nil"/>
              <w:right w:val="nil"/>
            </w:tcBorders>
            <w:shd w:val="clear" w:color="auto" w:fill="auto"/>
            <w:noWrap/>
            <w:vAlign w:val="bottom"/>
            <w:hideMark/>
          </w:tcPr>
          <w:p w14:paraId="0768C5E2"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Sateesh</w:t>
            </w:r>
            <w:proofErr w:type="spellEnd"/>
            <w:r w:rsidRPr="00804EC2">
              <w:rPr>
                <w:rFonts w:eastAsia="Times New Roman" w:cs="Calibri"/>
                <w:color w:val="000000"/>
                <w:lang w:val="en-US"/>
              </w:rPr>
              <w:t xml:space="preserve"> </w:t>
            </w:r>
            <w:proofErr w:type="spellStart"/>
            <w:r w:rsidRPr="00804EC2">
              <w:rPr>
                <w:rFonts w:eastAsia="Times New Roman" w:cs="Calibri"/>
                <w:color w:val="000000"/>
                <w:lang w:val="en-US"/>
              </w:rPr>
              <w:t>Doniparthi</w:t>
            </w:r>
            <w:proofErr w:type="spellEnd"/>
          </w:p>
        </w:tc>
      </w:tr>
      <w:tr w:rsidR="00804EC2" w:rsidRPr="00804EC2" w14:paraId="5CA47E13" w14:textId="77777777" w:rsidTr="00804EC2">
        <w:trPr>
          <w:trHeight w:val="300"/>
        </w:trPr>
        <w:tc>
          <w:tcPr>
            <w:tcW w:w="8920" w:type="dxa"/>
            <w:tcBorders>
              <w:top w:val="nil"/>
              <w:left w:val="nil"/>
              <w:bottom w:val="nil"/>
              <w:right w:val="nil"/>
            </w:tcBorders>
            <w:shd w:val="clear" w:color="auto" w:fill="auto"/>
            <w:noWrap/>
            <w:vAlign w:val="bottom"/>
            <w:hideMark/>
          </w:tcPr>
          <w:p w14:paraId="098F61B8"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Satish </w:t>
            </w:r>
            <w:proofErr w:type="spellStart"/>
            <w:r w:rsidRPr="00804EC2">
              <w:rPr>
                <w:rFonts w:eastAsia="Times New Roman" w:cs="Calibri"/>
                <w:color w:val="000000"/>
                <w:lang w:val="en-US"/>
              </w:rPr>
              <w:t>Krovvidi</w:t>
            </w:r>
            <w:proofErr w:type="spellEnd"/>
            <w:r w:rsidRPr="00804EC2">
              <w:rPr>
                <w:rFonts w:eastAsia="Times New Roman" w:cs="Calibri"/>
                <w:color w:val="000000"/>
                <w:lang w:val="en-US"/>
              </w:rPr>
              <w:t xml:space="preserve"> - TDSI</w:t>
            </w:r>
          </w:p>
        </w:tc>
      </w:tr>
      <w:tr w:rsidR="00804EC2" w:rsidRPr="00804EC2" w14:paraId="74E03DE8" w14:textId="77777777" w:rsidTr="00804EC2">
        <w:trPr>
          <w:trHeight w:val="300"/>
        </w:trPr>
        <w:tc>
          <w:tcPr>
            <w:tcW w:w="8920" w:type="dxa"/>
            <w:tcBorders>
              <w:top w:val="nil"/>
              <w:left w:val="nil"/>
              <w:bottom w:val="nil"/>
              <w:right w:val="nil"/>
            </w:tcBorders>
            <w:shd w:val="clear" w:color="auto" w:fill="auto"/>
            <w:noWrap/>
            <w:vAlign w:val="bottom"/>
            <w:hideMark/>
          </w:tcPr>
          <w:p w14:paraId="2D857B84"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Saviano# Caterina</w:t>
            </w:r>
          </w:p>
        </w:tc>
      </w:tr>
      <w:tr w:rsidR="00804EC2" w:rsidRPr="00804EC2" w14:paraId="66BE9EF6" w14:textId="77777777" w:rsidTr="00804EC2">
        <w:trPr>
          <w:trHeight w:val="300"/>
        </w:trPr>
        <w:tc>
          <w:tcPr>
            <w:tcW w:w="8920" w:type="dxa"/>
            <w:tcBorders>
              <w:top w:val="nil"/>
              <w:left w:val="nil"/>
              <w:bottom w:val="nil"/>
              <w:right w:val="nil"/>
            </w:tcBorders>
            <w:shd w:val="clear" w:color="auto" w:fill="auto"/>
            <w:noWrap/>
            <w:vAlign w:val="bottom"/>
            <w:hideMark/>
          </w:tcPr>
          <w:p w14:paraId="59B3EE02"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Scott Abbott</w:t>
            </w:r>
          </w:p>
        </w:tc>
      </w:tr>
      <w:tr w:rsidR="00804EC2" w:rsidRPr="00804EC2" w14:paraId="2910C439" w14:textId="77777777" w:rsidTr="00804EC2">
        <w:trPr>
          <w:trHeight w:val="300"/>
        </w:trPr>
        <w:tc>
          <w:tcPr>
            <w:tcW w:w="8920" w:type="dxa"/>
            <w:tcBorders>
              <w:top w:val="nil"/>
              <w:left w:val="nil"/>
              <w:bottom w:val="nil"/>
              <w:right w:val="nil"/>
            </w:tcBorders>
            <w:shd w:val="clear" w:color="auto" w:fill="auto"/>
            <w:noWrap/>
            <w:vAlign w:val="bottom"/>
            <w:hideMark/>
          </w:tcPr>
          <w:p w14:paraId="39E53436"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Sharon Lund</w:t>
            </w:r>
          </w:p>
        </w:tc>
      </w:tr>
      <w:tr w:rsidR="00804EC2" w:rsidRPr="00804EC2" w14:paraId="79AB63E2" w14:textId="77777777" w:rsidTr="00804EC2">
        <w:trPr>
          <w:trHeight w:val="300"/>
        </w:trPr>
        <w:tc>
          <w:tcPr>
            <w:tcW w:w="8920" w:type="dxa"/>
            <w:tcBorders>
              <w:top w:val="nil"/>
              <w:left w:val="nil"/>
              <w:bottom w:val="nil"/>
              <w:right w:val="nil"/>
            </w:tcBorders>
            <w:shd w:val="clear" w:color="auto" w:fill="auto"/>
            <w:noWrap/>
            <w:vAlign w:val="bottom"/>
            <w:hideMark/>
          </w:tcPr>
          <w:p w14:paraId="034498ED"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Sheera Badial - Canaccord Genuity</w:t>
            </w:r>
          </w:p>
        </w:tc>
      </w:tr>
      <w:tr w:rsidR="00804EC2" w:rsidRPr="00804EC2" w14:paraId="59933E6D" w14:textId="77777777" w:rsidTr="00804EC2">
        <w:trPr>
          <w:trHeight w:val="300"/>
        </w:trPr>
        <w:tc>
          <w:tcPr>
            <w:tcW w:w="8920" w:type="dxa"/>
            <w:tcBorders>
              <w:top w:val="nil"/>
              <w:left w:val="nil"/>
              <w:bottom w:val="nil"/>
              <w:right w:val="nil"/>
            </w:tcBorders>
            <w:shd w:val="clear" w:color="auto" w:fill="auto"/>
            <w:noWrap/>
            <w:vAlign w:val="bottom"/>
            <w:hideMark/>
          </w:tcPr>
          <w:p w14:paraId="3F23C040"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lastRenderedPageBreak/>
              <w:t>Sobhi</w:t>
            </w:r>
            <w:proofErr w:type="spellEnd"/>
            <w:r w:rsidRPr="00804EC2">
              <w:rPr>
                <w:rFonts w:eastAsia="Times New Roman" w:cs="Calibri"/>
                <w:color w:val="000000"/>
                <w:lang w:val="en-US"/>
              </w:rPr>
              <w:t xml:space="preserve"> </w:t>
            </w:r>
            <w:proofErr w:type="spellStart"/>
            <w:r w:rsidRPr="00804EC2">
              <w:rPr>
                <w:rFonts w:eastAsia="Times New Roman" w:cs="Calibri"/>
                <w:color w:val="000000"/>
                <w:lang w:val="en-US"/>
              </w:rPr>
              <w:t>Boucetta</w:t>
            </w:r>
            <w:proofErr w:type="spellEnd"/>
          </w:p>
        </w:tc>
      </w:tr>
      <w:tr w:rsidR="00804EC2" w:rsidRPr="00804EC2" w14:paraId="15C2B379" w14:textId="77777777" w:rsidTr="00804EC2">
        <w:trPr>
          <w:trHeight w:val="300"/>
        </w:trPr>
        <w:tc>
          <w:tcPr>
            <w:tcW w:w="8920" w:type="dxa"/>
            <w:tcBorders>
              <w:top w:val="nil"/>
              <w:left w:val="nil"/>
              <w:bottom w:val="nil"/>
              <w:right w:val="nil"/>
            </w:tcBorders>
            <w:shd w:val="clear" w:color="auto" w:fill="auto"/>
            <w:noWrap/>
            <w:vAlign w:val="bottom"/>
            <w:hideMark/>
          </w:tcPr>
          <w:p w14:paraId="00CEBA03"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SteblaiD</w:t>
            </w:r>
            <w:proofErr w:type="spellEnd"/>
            <w:r w:rsidRPr="00804EC2">
              <w:rPr>
                <w:rFonts w:eastAsia="Times New Roman" w:cs="Calibri"/>
                <w:color w:val="000000"/>
                <w:lang w:val="en-US"/>
              </w:rPr>
              <w:t xml:space="preserve"> - Broadridge</w:t>
            </w:r>
          </w:p>
        </w:tc>
      </w:tr>
      <w:tr w:rsidR="00804EC2" w:rsidRPr="00804EC2" w14:paraId="6C756EA8" w14:textId="77777777" w:rsidTr="00804EC2">
        <w:trPr>
          <w:trHeight w:val="300"/>
        </w:trPr>
        <w:tc>
          <w:tcPr>
            <w:tcW w:w="8920" w:type="dxa"/>
            <w:tcBorders>
              <w:top w:val="nil"/>
              <w:left w:val="nil"/>
              <w:bottom w:val="nil"/>
              <w:right w:val="nil"/>
            </w:tcBorders>
            <w:shd w:val="clear" w:color="auto" w:fill="auto"/>
            <w:noWrap/>
            <w:vAlign w:val="bottom"/>
            <w:hideMark/>
          </w:tcPr>
          <w:p w14:paraId="696BED24"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Stefan </w:t>
            </w:r>
            <w:proofErr w:type="spellStart"/>
            <w:r w:rsidRPr="00804EC2">
              <w:rPr>
                <w:rFonts w:eastAsia="Times New Roman" w:cs="Calibri"/>
                <w:color w:val="000000"/>
                <w:lang w:val="en-US"/>
              </w:rPr>
              <w:t>Bijelic</w:t>
            </w:r>
            <w:proofErr w:type="spellEnd"/>
            <w:r w:rsidRPr="00804EC2">
              <w:rPr>
                <w:rFonts w:eastAsia="Times New Roman" w:cs="Calibri"/>
                <w:color w:val="000000"/>
                <w:lang w:val="en-US"/>
              </w:rPr>
              <w:t xml:space="preserve"> - BNS</w:t>
            </w:r>
          </w:p>
        </w:tc>
      </w:tr>
      <w:tr w:rsidR="00804EC2" w:rsidRPr="00804EC2" w14:paraId="0BB00D24" w14:textId="77777777" w:rsidTr="00804EC2">
        <w:trPr>
          <w:trHeight w:val="300"/>
        </w:trPr>
        <w:tc>
          <w:tcPr>
            <w:tcW w:w="8920" w:type="dxa"/>
            <w:tcBorders>
              <w:top w:val="nil"/>
              <w:left w:val="nil"/>
              <w:bottom w:val="nil"/>
              <w:right w:val="nil"/>
            </w:tcBorders>
            <w:shd w:val="clear" w:color="auto" w:fill="auto"/>
            <w:noWrap/>
            <w:vAlign w:val="bottom"/>
            <w:hideMark/>
          </w:tcPr>
          <w:p w14:paraId="70230CD4"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Stephen Byron</w:t>
            </w:r>
          </w:p>
        </w:tc>
      </w:tr>
      <w:tr w:rsidR="00804EC2" w:rsidRPr="00804EC2" w14:paraId="7AB8FF03" w14:textId="77777777" w:rsidTr="00804EC2">
        <w:trPr>
          <w:trHeight w:val="300"/>
        </w:trPr>
        <w:tc>
          <w:tcPr>
            <w:tcW w:w="8920" w:type="dxa"/>
            <w:tcBorders>
              <w:top w:val="nil"/>
              <w:left w:val="nil"/>
              <w:bottom w:val="nil"/>
              <w:right w:val="nil"/>
            </w:tcBorders>
            <w:shd w:val="clear" w:color="auto" w:fill="auto"/>
            <w:noWrap/>
            <w:vAlign w:val="bottom"/>
            <w:hideMark/>
          </w:tcPr>
          <w:p w14:paraId="7BF4D5BF"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steve.menchions</w:t>
            </w:r>
            <w:proofErr w:type="spellEnd"/>
          </w:p>
        </w:tc>
      </w:tr>
      <w:tr w:rsidR="00804EC2" w:rsidRPr="00804EC2" w14:paraId="1E6D8E8C" w14:textId="77777777" w:rsidTr="00804EC2">
        <w:trPr>
          <w:trHeight w:val="300"/>
        </w:trPr>
        <w:tc>
          <w:tcPr>
            <w:tcW w:w="8920" w:type="dxa"/>
            <w:tcBorders>
              <w:top w:val="nil"/>
              <w:left w:val="nil"/>
              <w:bottom w:val="nil"/>
              <w:right w:val="nil"/>
            </w:tcBorders>
            <w:shd w:val="clear" w:color="auto" w:fill="auto"/>
            <w:noWrap/>
            <w:vAlign w:val="bottom"/>
            <w:hideMark/>
          </w:tcPr>
          <w:p w14:paraId="261C1565"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Sudhir</w:t>
            </w:r>
            <w:proofErr w:type="spellEnd"/>
            <w:r w:rsidRPr="00804EC2">
              <w:rPr>
                <w:rFonts w:eastAsia="Times New Roman" w:cs="Calibri"/>
                <w:color w:val="000000"/>
                <w:lang w:val="en-US"/>
              </w:rPr>
              <w:t xml:space="preserve"> (XBBJRPP)</w:t>
            </w:r>
          </w:p>
        </w:tc>
      </w:tr>
      <w:tr w:rsidR="00804EC2" w:rsidRPr="00804EC2" w14:paraId="30A7EA86" w14:textId="77777777" w:rsidTr="00804EC2">
        <w:trPr>
          <w:trHeight w:val="300"/>
        </w:trPr>
        <w:tc>
          <w:tcPr>
            <w:tcW w:w="8920" w:type="dxa"/>
            <w:tcBorders>
              <w:top w:val="nil"/>
              <w:left w:val="nil"/>
              <w:bottom w:val="nil"/>
              <w:right w:val="nil"/>
            </w:tcBorders>
            <w:shd w:val="clear" w:color="auto" w:fill="auto"/>
            <w:noWrap/>
            <w:vAlign w:val="bottom"/>
            <w:hideMark/>
          </w:tcPr>
          <w:p w14:paraId="6C0255F1"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Sunad</w:t>
            </w:r>
            <w:proofErr w:type="spellEnd"/>
            <w:r w:rsidRPr="00804EC2">
              <w:rPr>
                <w:rFonts w:eastAsia="Times New Roman" w:cs="Calibri"/>
                <w:color w:val="000000"/>
                <w:lang w:val="en-US"/>
              </w:rPr>
              <w:t xml:space="preserve"> </w:t>
            </w:r>
            <w:proofErr w:type="spellStart"/>
            <w:r w:rsidRPr="00804EC2">
              <w:rPr>
                <w:rFonts w:eastAsia="Times New Roman" w:cs="Calibri"/>
                <w:color w:val="000000"/>
                <w:lang w:val="en-US"/>
              </w:rPr>
              <w:t>Sthalekar</w:t>
            </w:r>
            <w:proofErr w:type="spellEnd"/>
          </w:p>
        </w:tc>
      </w:tr>
      <w:tr w:rsidR="00804EC2" w:rsidRPr="00804EC2" w14:paraId="198E40CE" w14:textId="77777777" w:rsidTr="00804EC2">
        <w:trPr>
          <w:trHeight w:val="300"/>
        </w:trPr>
        <w:tc>
          <w:tcPr>
            <w:tcW w:w="8920" w:type="dxa"/>
            <w:tcBorders>
              <w:top w:val="nil"/>
              <w:left w:val="nil"/>
              <w:bottom w:val="nil"/>
              <w:right w:val="nil"/>
            </w:tcBorders>
            <w:shd w:val="clear" w:color="auto" w:fill="auto"/>
            <w:noWrap/>
            <w:vAlign w:val="bottom"/>
            <w:hideMark/>
          </w:tcPr>
          <w:p w14:paraId="34DCE6C7"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Svetlana </w:t>
            </w:r>
            <w:proofErr w:type="spellStart"/>
            <w:r w:rsidRPr="00804EC2">
              <w:rPr>
                <w:rFonts w:eastAsia="Times New Roman" w:cs="Calibri"/>
                <w:color w:val="000000"/>
                <w:lang w:val="en-US"/>
              </w:rPr>
              <w:t>Perunova</w:t>
            </w:r>
            <w:proofErr w:type="spellEnd"/>
          </w:p>
        </w:tc>
      </w:tr>
      <w:tr w:rsidR="00804EC2" w:rsidRPr="00804EC2" w14:paraId="47441BD7" w14:textId="77777777" w:rsidTr="00804EC2">
        <w:trPr>
          <w:trHeight w:val="300"/>
        </w:trPr>
        <w:tc>
          <w:tcPr>
            <w:tcW w:w="8920" w:type="dxa"/>
            <w:tcBorders>
              <w:top w:val="nil"/>
              <w:left w:val="nil"/>
              <w:bottom w:val="nil"/>
              <w:right w:val="nil"/>
            </w:tcBorders>
            <w:shd w:val="clear" w:color="auto" w:fill="auto"/>
            <w:noWrap/>
            <w:vAlign w:val="bottom"/>
            <w:hideMark/>
          </w:tcPr>
          <w:p w14:paraId="0158D084"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t_puls</w:t>
            </w:r>
            <w:proofErr w:type="spellEnd"/>
          </w:p>
        </w:tc>
      </w:tr>
      <w:tr w:rsidR="00804EC2" w:rsidRPr="00804EC2" w14:paraId="0A005DC4" w14:textId="77777777" w:rsidTr="00804EC2">
        <w:trPr>
          <w:trHeight w:val="300"/>
        </w:trPr>
        <w:tc>
          <w:tcPr>
            <w:tcW w:w="8920" w:type="dxa"/>
            <w:tcBorders>
              <w:top w:val="nil"/>
              <w:left w:val="nil"/>
              <w:bottom w:val="nil"/>
              <w:right w:val="nil"/>
            </w:tcBorders>
            <w:shd w:val="clear" w:color="auto" w:fill="auto"/>
            <w:noWrap/>
            <w:vAlign w:val="bottom"/>
            <w:hideMark/>
          </w:tcPr>
          <w:p w14:paraId="1AECD050"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TAE5098</w:t>
            </w:r>
          </w:p>
        </w:tc>
      </w:tr>
      <w:tr w:rsidR="00804EC2" w:rsidRPr="00804EC2" w14:paraId="37E86C96" w14:textId="77777777" w:rsidTr="00804EC2">
        <w:trPr>
          <w:trHeight w:val="300"/>
        </w:trPr>
        <w:tc>
          <w:tcPr>
            <w:tcW w:w="8920" w:type="dxa"/>
            <w:tcBorders>
              <w:top w:val="nil"/>
              <w:left w:val="nil"/>
              <w:bottom w:val="nil"/>
              <w:right w:val="nil"/>
            </w:tcBorders>
            <w:shd w:val="clear" w:color="auto" w:fill="auto"/>
            <w:noWrap/>
            <w:vAlign w:val="bottom"/>
            <w:hideMark/>
          </w:tcPr>
          <w:p w14:paraId="4B19CD5E"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Tammy </w:t>
            </w:r>
            <w:proofErr w:type="spellStart"/>
            <w:r w:rsidRPr="00804EC2">
              <w:rPr>
                <w:rFonts w:eastAsia="Times New Roman" w:cs="Calibri"/>
                <w:color w:val="000000"/>
                <w:lang w:val="en-US"/>
              </w:rPr>
              <w:t>Savinkoff</w:t>
            </w:r>
            <w:proofErr w:type="spellEnd"/>
          </w:p>
        </w:tc>
      </w:tr>
      <w:tr w:rsidR="00804EC2" w:rsidRPr="00804EC2" w14:paraId="43C89F45" w14:textId="77777777" w:rsidTr="00804EC2">
        <w:trPr>
          <w:trHeight w:val="300"/>
        </w:trPr>
        <w:tc>
          <w:tcPr>
            <w:tcW w:w="8920" w:type="dxa"/>
            <w:tcBorders>
              <w:top w:val="nil"/>
              <w:left w:val="nil"/>
              <w:bottom w:val="nil"/>
              <w:right w:val="nil"/>
            </w:tcBorders>
            <w:shd w:val="clear" w:color="auto" w:fill="auto"/>
            <w:noWrap/>
            <w:vAlign w:val="bottom"/>
            <w:hideMark/>
          </w:tcPr>
          <w:p w14:paraId="6A9A7D5F"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Tara Dobson (ATB)</w:t>
            </w:r>
          </w:p>
        </w:tc>
      </w:tr>
      <w:tr w:rsidR="00804EC2" w:rsidRPr="00804EC2" w14:paraId="5B9831F6" w14:textId="77777777" w:rsidTr="00804EC2">
        <w:trPr>
          <w:trHeight w:val="300"/>
        </w:trPr>
        <w:tc>
          <w:tcPr>
            <w:tcW w:w="8920" w:type="dxa"/>
            <w:tcBorders>
              <w:top w:val="nil"/>
              <w:left w:val="nil"/>
              <w:bottom w:val="nil"/>
              <w:right w:val="nil"/>
            </w:tcBorders>
            <w:shd w:val="clear" w:color="auto" w:fill="auto"/>
            <w:noWrap/>
            <w:vAlign w:val="bottom"/>
            <w:hideMark/>
          </w:tcPr>
          <w:p w14:paraId="0292FA47"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Thomas </w:t>
            </w:r>
            <w:proofErr w:type="spellStart"/>
            <w:r w:rsidRPr="00804EC2">
              <w:rPr>
                <w:rFonts w:eastAsia="Times New Roman" w:cs="Calibri"/>
                <w:color w:val="000000"/>
                <w:lang w:val="en-US"/>
              </w:rPr>
              <w:t>Koprowski</w:t>
            </w:r>
            <w:proofErr w:type="spellEnd"/>
          </w:p>
        </w:tc>
      </w:tr>
      <w:tr w:rsidR="00804EC2" w:rsidRPr="00804EC2" w14:paraId="3227F75F" w14:textId="77777777" w:rsidTr="00804EC2">
        <w:trPr>
          <w:trHeight w:val="300"/>
        </w:trPr>
        <w:tc>
          <w:tcPr>
            <w:tcW w:w="8920" w:type="dxa"/>
            <w:tcBorders>
              <w:top w:val="nil"/>
              <w:left w:val="nil"/>
              <w:bottom w:val="nil"/>
              <w:right w:val="nil"/>
            </w:tcBorders>
            <w:shd w:val="clear" w:color="auto" w:fill="auto"/>
            <w:noWrap/>
            <w:vAlign w:val="bottom"/>
            <w:hideMark/>
          </w:tcPr>
          <w:p w14:paraId="78C17EBC"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Toni </w:t>
            </w:r>
            <w:proofErr w:type="spellStart"/>
            <w:r w:rsidRPr="00804EC2">
              <w:rPr>
                <w:rFonts w:eastAsia="Times New Roman" w:cs="Calibri"/>
                <w:color w:val="000000"/>
                <w:lang w:val="en-US"/>
              </w:rPr>
              <w:t>McMillion</w:t>
            </w:r>
            <w:proofErr w:type="spellEnd"/>
          </w:p>
        </w:tc>
      </w:tr>
      <w:tr w:rsidR="00804EC2" w:rsidRPr="00804EC2" w14:paraId="229B5645" w14:textId="77777777" w:rsidTr="00804EC2">
        <w:trPr>
          <w:trHeight w:val="300"/>
        </w:trPr>
        <w:tc>
          <w:tcPr>
            <w:tcW w:w="8920" w:type="dxa"/>
            <w:tcBorders>
              <w:top w:val="nil"/>
              <w:left w:val="nil"/>
              <w:bottom w:val="nil"/>
              <w:right w:val="nil"/>
            </w:tcBorders>
            <w:shd w:val="clear" w:color="auto" w:fill="auto"/>
            <w:noWrap/>
            <w:vAlign w:val="bottom"/>
            <w:hideMark/>
          </w:tcPr>
          <w:p w14:paraId="4249C1C4"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Veronica Lee</w:t>
            </w:r>
          </w:p>
        </w:tc>
      </w:tr>
      <w:tr w:rsidR="00804EC2" w:rsidRPr="00804EC2" w14:paraId="6459782E" w14:textId="77777777" w:rsidTr="00804EC2">
        <w:trPr>
          <w:trHeight w:val="300"/>
        </w:trPr>
        <w:tc>
          <w:tcPr>
            <w:tcW w:w="8920" w:type="dxa"/>
            <w:tcBorders>
              <w:top w:val="nil"/>
              <w:left w:val="nil"/>
              <w:bottom w:val="nil"/>
              <w:right w:val="nil"/>
            </w:tcBorders>
            <w:shd w:val="clear" w:color="auto" w:fill="auto"/>
            <w:noWrap/>
            <w:vAlign w:val="bottom"/>
            <w:hideMark/>
          </w:tcPr>
          <w:p w14:paraId="3C495548"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Vincenza Riga - Broadridge</w:t>
            </w:r>
          </w:p>
        </w:tc>
      </w:tr>
      <w:tr w:rsidR="00804EC2" w:rsidRPr="00804EC2" w14:paraId="438680C9" w14:textId="77777777" w:rsidTr="00804EC2">
        <w:trPr>
          <w:trHeight w:val="300"/>
        </w:trPr>
        <w:tc>
          <w:tcPr>
            <w:tcW w:w="8920" w:type="dxa"/>
            <w:tcBorders>
              <w:top w:val="nil"/>
              <w:left w:val="nil"/>
              <w:bottom w:val="nil"/>
              <w:right w:val="nil"/>
            </w:tcBorders>
            <w:shd w:val="clear" w:color="auto" w:fill="auto"/>
            <w:noWrap/>
            <w:vAlign w:val="bottom"/>
            <w:hideMark/>
          </w:tcPr>
          <w:p w14:paraId="5764726C"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 xml:space="preserve">Walter </w:t>
            </w:r>
            <w:proofErr w:type="spellStart"/>
            <w:r w:rsidRPr="00804EC2">
              <w:rPr>
                <w:rFonts w:eastAsia="Times New Roman" w:cs="Calibri"/>
                <w:color w:val="000000"/>
                <w:lang w:val="en-US"/>
              </w:rPr>
              <w:t>Raposo</w:t>
            </w:r>
            <w:proofErr w:type="spellEnd"/>
            <w:r w:rsidRPr="00804EC2">
              <w:rPr>
                <w:rFonts w:eastAsia="Times New Roman" w:cs="Calibri"/>
                <w:color w:val="000000"/>
                <w:lang w:val="en-US"/>
              </w:rPr>
              <w:t xml:space="preserve"> - </w:t>
            </w:r>
            <w:proofErr w:type="spellStart"/>
            <w:r w:rsidRPr="00804EC2">
              <w:rPr>
                <w:rFonts w:eastAsia="Times New Roman" w:cs="Calibri"/>
                <w:color w:val="000000"/>
                <w:lang w:val="en-US"/>
              </w:rPr>
              <w:t>Cboe</w:t>
            </w:r>
            <w:proofErr w:type="spellEnd"/>
            <w:r w:rsidRPr="00804EC2">
              <w:rPr>
                <w:rFonts w:eastAsia="Times New Roman" w:cs="Calibri"/>
                <w:color w:val="000000"/>
                <w:lang w:val="en-US"/>
              </w:rPr>
              <w:t xml:space="preserve"> </w:t>
            </w:r>
            <w:proofErr w:type="spellStart"/>
            <w:r w:rsidRPr="00804EC2">
              <w:rPr>
                <w:rFonts w:eastAsia="Times New Roman" w:cs="Calibri"/>
                <w:color w:val="000000"/>
                <w:lang w:val="en-US"/>
              </w:rPr>
              <w:t>MATCHNow</w:t>
            </w:r>
            <w:proofErr w:type="spellEnd"/>
          </w:p>
        </w:tc>
      </w:tr>
      <w:tr w:rsidR="00804EC2" w:rsidRPr="00804EC2" w14:paraId="2BDC9FC9" w14:textId="77777777" w:rsidTr="00804EC2">
        <w:trPr>
          <w:trHeight w:val="300"/>
        </w:trPr>
        <w:tc>
          <w:tcPr>
            <w:tcW w:w="8920" w:type="dxa"/>
            <w:tcBorders>
              <w:top w:val="nil"/>
              <w:left w:val="nil"/>
              <w:bottom w:val="nil"/>
              <w:right w:val="nil"/>
            </w:tcBorders>
            <w:shd w:val="clear" w:color="auto" w:fill="auto"/>
            <w:noWrap/>
            <w:vAlign w:val="bottom"/>
            <w:hideMark/>
          </w:tcPr>
          <w:p w14:paraId="1A0779E9"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Waqas</w:t>
            </w:r>
            <w:proofErr w:type="spellEnd"/>
            <w:r w:rsidRPr="00804EC2">
              <w:rPr>
                <w:rFonts w:eastAsia="Times New Roman" w:cs="Calibri"/>
                <w:color w:val="000000"/>
                <w:lang w:val="en-US"/>
              </w:rPr>
              <w:t xml:space="preserve"> Ahmed</w:t>
            </w:r>
          </w:p>
        </w:tc>
      </w:tr>
      <w:tr w:rsidR="00804EC2" w:rsidRPr="00804EC2" w14:paraId="4A3EDABC" w14:textId="77777777" w:rsidTr="00804EC2">
        <w:trPr>
          <w:trHeight w:val="300"/>
        </w:trPr>
        <w:tc>
          <w:tcPr>
            <w:tcW w:w="8920" w:type="dxa"/>
            <w:tcBorders>
              <w:top w:val="nil"/>
              <w:left w:val="nil"/>
              <w:bottom w:val="nil"/>
              <w:right w:val="nil"/>
            </w:tcBorders>
            <w:shd w:val="clear" w:color="auto" w:fill="auto"/>
            <w:noWrap/>
            <w:vAlign w:val="bottom"/>
            <w:hideMark/>
          </w:tcPr>
          <w:p w14:paraId="49EAA814"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Weijia</w:t>
            </w:r>
            <w:proofErr w:type="spellEnd"/>
            <w:r w:rsidRPr="00804EC2">
              <w:rPr>
                <w:rFonts w:eastAsia="Times New Roman" w:cs="Calibri"/>
                <w:color w:val="000000"/>
                <w:lang w:val="en-US"/>
              </w:rPr>
              <w:t xml:space="preserve"> Luan</w:t>
            </w:r>
          </w:p>
        </w:tc>
      </w:tr>
      <w:tr w:rsidR="00804EC2" w:rsidRPr="00804EC2" w14:paraId="6A28115D" w14:textId="77777777" w:rsidTr="00804EC2">
        <w:trPr>
          <w:trHeight w:val="300"/>
        </w:trPr>
        <w:tc>
          <w:tcPr>
            <w:tcW w:w="8920" w:type="dxa"/>
            <w:tcBorders>
              <w:top w:val="nil"/>
              <w:left w:val="nil"/>
              <w:bottom w:val="nil"/>
              <w:right w:val="nil"/>
            </w:tcBorders>
            <w:shd w:val="clear" w:color="auto" w:fill="auto"/>
            <w:noWrap/>
            <w:vAlign w:val="bottom"/>
            <w:hideMark/>
          </w:tcPr>
          <w:p w14:paraId="685A4579"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Winston Poh</w:t>
            </w:r>
          </w:p>
        </w:tc>
      </w:tr>
      <w:tr w:rsidR="00804EC2" w:rsidRPr="00804EC2" w14:paraId="0FB47061" w14:textId="77777777" w:rsidTr="00804EC2">
        <w:trPr>
          <w:trHeight w:val="300"/>
        </w:trPr>
        <w:tc>
          <w:tcPr>
            <w:tcW w:w="8920" w:type="dxa"/>
            <w:tcBorders>
              <w:top w:val="nil"/>
              <w:left w:val="nil"/>
              <w:bottom w:val="nil"/>
              <w:right w:val="nil"/>
            </w:tcBorders>
            <w:shd w:val="clear" w:color="auto" w:fill="auto"/>
            <w:noWrap/>
            <w:vAlign w:val="bottom"/>
            <w:hideMark/>
          </w:tcPr>
          <w:p w14:paraId="1E2F17E5" w14:textId="77777777" w:rsidR="00804EC2" w:rsidRPr="00804EC2" w:rsidRDefault="00804EC2" w:rsidP="00804EC2">
            <w:pPr>
              <w:spacing w:after="0" w:line="240" w:lineRule="auto"/>
              <w:rPr>
                <w:rFonts w:eastAsia="Times New Roman" w:cs="Calibri"/>
                <w:color w:val="000000"/>
                <w:lang w:val="en-US"/>
              </w:rPr>
            </w:pPr>
            <w:proofErr w:type="spellStart"/>
            <w:r w:rsidRPr="00804EC2">
              <w:rPr>
                <w:rFonts w:eastAsia="Times New Roman" w:cs="Calibri"/>
                <w:color w:val="000000"/>
                <w:lang w:val="en-US"/>
              </w:rPr>
              <w:t>wyoung</w:t>
            </w:r>
            <w:proofErr w:type="spellEnd"/>
          </w:p>
        </w:tc>
      </w:tr>
      <w:tr w:rsidR="00804EC2" w:rsidRPr="00804EC2" w14:paraId="1C0026C2" w14:textId="77777777" w:rsidTr="00804EC2">
        <w:trPr>
          <w:trHeight w:val="300"/>
        </w:trPr>
        <w:tc>
          <w:tcPr>
            <w:tcW w:w="8920" w:type="dxa"/>
            <w:tcBorders>
              <w:top w:val="nil"/>
              <w:left w:val="nil"/>
              <w:bottom w:val="nil"/>
              <w:right w:val="nil"/>
            </w:tcBorders>
            <w:shd w:val="clear" w:color="auto" w:fill="auto"/>
            <w:noWrap/>
            <w:vAlign w:val="bottom"/>
            <w:hideMark/>
          </w:tcPr>
          <w:p w14:paraId="1847F7F5"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xfmj5c6</w:t>
            </w:r>
          </w:p>
        </w:tc>
      </w:tr>
      <w:tr w:rsidR="00804EC2" w:rsidRPr="00804EC2" w14:paraId="1E0FD197" w14:textId="77777777" w:rsidTr="00804EC2">
        <w:trPr>
          <w:trHeight w:val="300"/>
        </w:trPr>
        <w:tc>
          <w:tcPr>
            <w:tcW w:w="8920" w:type="dxa"/>
            <w:tcBorders>
              <w:top w:val="nil"/>
              <w:left w:val="nil"/>
              <w:bottom w:val="nil"/>
              <w:right w:val="nil"/>
            </w:tcBorders>
            <w:shd w:val="clear" w:color="auto" w:fill="auto"/>
            <w:noWrap/>
            <w:vAlign w:val="bottom"/>
            <w:hideMark/>
          </w:tcPr>
          <w:p w14:paraId="4CDB8F28"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Yan</w:t>
            </w:r>
          </w:p>
        </w:tc>
      </w:tr>
      <w:tr w:rsidR="00804EC2" w:rsidRPr="00804EC2" w14:paraId="7115B263" w14:textId="77777777" w:rsidTr="00804EC2">
        <w:trPr>
          <w:trHeight w:val="300"/>
        </w:trPr>
        <w:tc>
          <w:tcPr>
            <w:tcW w:w="8920" w:type="dxa"/>
            <w:tcBorders>
              <w:top w:val="nil"/>
              <w:left w:val="nil"/>
              <w:bottom w:val="nil"/>
              <w:right w:val="nil"/>
            </w:tcBorders>
            <w:shd w:val="clear" w:color="auto" w:fill="auto"/>
            <w:noWrap/>
            <w:vAlign w:val="bottom"/>
            <w:hideMark/>
          </w:tcPr>
          <w:p w14:paraId="5FE86273"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Yolanda</w:t>
            </w:r>
          </w:p>
        </w:tc>
      </w:tr>
      <w:tr w:rsidR="00804EC2" w:rsidRPr="00804EC2" w14:paraId="2F9263F6" w14:textId="77777777" w:rsidTr="00804EC2">
        <w:trPr>
          <w:trHeight w:val="300"/>
        </w:trPr>
        <w:tc>
          <w:tcPr>
            <w:tcW w:w="8920" w:type="dxa"/>
            <w:tcBorders>
              <w:top w:val="nil"/>
              <w:left w:val="nil"/>
              <w:bottom w:val="nil"/>
              <w:right w:val="nil"/>
            </w:tcBorders>
            <w:shd w:val="clear" w:color="auto" w:fill="auto"/>
            <w:noWrap/>
            <w:vAlign w:val="bottom"/>
            <w:hideMark/>
          </w:tcPr>
          <w:p w14:paraId="68696D48" w14:textId="77777777" w:rsidR="00804EC2" w:rsidRPr="00804EC2" w:rsidRDefault="00804EC2" w:rsidP="00804EC2">
            <w:pPr>
              <w:spacing w:after="0" w:line="240" w:lineRule="auto"/>
              <w:rPr>
                <w:rFonts w:eastAsia="Times New Roman" w:cs="Calibri"/>
                <w:color w:val="000000"/>
                <w:lang w:val="en-US"/>
              </w:rPr>
            </w:pPr>
            <w:r w:rsidRPr="00804EC2">
              <w:rPr>
                <w:rFonts w:eastAsia="Times New Roman" w:cs="Calibri"/>
                <w:color w:val="000000"/>
                <w:lang w:val="en-US"/>
              </w:rPr>
              <w:t>ZHIJAZI</w:t>
            </w:r>
          </w:p>
        </w:tc>
      </w:tr>
      <w:tr w:rsidR="00804EC2" w:rsidRPr="00804EC2" w14:paraId="22F6CB3C" w14:textId="77777777" w:rsidTr="00804EC2">
        <w:trPr>
          <w:trHeight w:val="300"/>
        </w:trPr>
        <w:tc>
          <w:tcPr>
            <w:tcW w:w="8920" w:type="dxa"/>
            <w:tcBorders>
              <w:top w:val="nil"/>
              <w:left w:val="nil"/>
              <w:bottom w:val="nil"/>
              <w:right w:val="nil"/>
            </w:tcBorders>
            <w:shd w:val="clear" w:color="auto" w:fill="auto"/>
            <w:noWrap/>
            <w:vAlign w:val="bottom"/>
            <w:hideMark/>
          </w:tcPr>
          <w:p w14:paraId="1E119110" w14:textId="77777777" w:rsidR="00804EC2" w:rsidRPr="00804EC2" w:rsidRDefault="00804EC2" w:rsidP="0081158C">
            <w:pPr>
              <w:spacing w:after="0" w:line="240" w:lineRule="auto"/>
              <w:rPr>
                <w:rFonts w:eastAsia="Times New Roman" w:cs="Calibri"/>
                <w:color w:val="000000"/>
                <w:lang w:val="en-US"/>
              </w:rPr>
            </w:pPr>
            <w:r w:rsidRPr="00804EC2">
              <w:rPr>
                <w:rFonts w:eastAsia="Times New Roman" w:cs="Calibri"/>
                <w:color w:val="000000"/>
                <w:lang w:val="en-US"/>
              </w:rPr>
              <w:t>13145807335</w:t>
            </w:r>
          </w:p>
        </w:tc>
      </w:tr>
      <w:tr w:rsidR="00804EC2" w:rsidRPr="00804EC2" w14:paraId="4B582BC2" w14:textId="77777777" w:rsidTr="00804EC2">
        <w:trPr>
          <w:trHeight w:val="300"/>
        </w:trPr>
        <w:tc>
          <w:tcPr>
            <w:tcW w:w="8920" w:type="dxa"/>
            <w:tcBorders>
              <w:top w:val="nil"/>
              <w:left w:val="nil"/>
              <w:bottom w:val="nil"/>
              <w:right w:val="nil"/>
            </w:tcBorders>
            <w:shd w:val="clear" w:color="auto" w:fill="auto"/>
            <w:noWrap/>
            <w:vAlign w:val="bottom"/>
            <w:hideMark/>
          </w:tcPr>
          <w:p w14:paraId="70DF8E04" w14:textId="77777777" w:rsidR="00804EC2" w:rsidRPr="00804EC2" w:rsidRDefault="00804EC2" w:rsidP="0081158C">
            <w:pPr>
              <w:spacing w:after="0" w:line="240" w:lineRule="auto"/>
              <w:rPr>
                <w:rFonts w:eastAsia="Times New Roman" w:cs="Calibri"/>
                <w:color w:val="000000"/>
                <w:lang w:val="en-US"/>
              </w:rPr>
            </w:pPr>
            <w:r w:rsidRPr="00804EC2">
              <w:rPr>
                <w:rFonts w:eastAsia="Times New Roman" w:cs="Calibri"/>
                <w:color w:val="000000"/>
                <w:lang w:val="en-US"/>
              </w:rPr>
              <w:t>14163502803</w:t>
            </w:r>
          </w:p>
        </w:tc>
      </w:tr>
      <w:tr w:rsidR="00804EC2" w:rsidRPr="00804EC2" w14:paraId="094E5D57" w14:textId="77777777" w:rsidTr="00804EC2">
        <w:trPr>
          <w:trHeight w:val="300"/>
        </w:trPr>
        <w:tc>
          <w:tcPr>
            <w:tcW w:w="8920" w:type="dxa"/>
            <w:tcBorders>
              <w:top w:val="nil"/>
              <w:left w:val="nil"/>
              <w:bottom w:val="nil"/>
              <w:right w:val="nil"/>
            </w:tcBorders>
            <w:shd w:val="clear" w:color="auto" w:fill="auto"/>
            <w:noWrap/>
            <w:vAlign w:val="bottom"/>
            <w:hideMark/>
          </w:tcPr>
          <w:p w14:paraId="10939882" w14:textId="77777777" w:rsidR="00804EC2" w:rsidRPr="00804EC2" w:rsidRDefault="00804EC2" w:rsidP="0081158C">
            <w:pPr>
              <w:spacing w:after="0" w:line="240" w:lineRule="auto"/>
              <w:rPr>
                <w:rFonts w:eastAsia="Times New Roman" w:cs="Calibri"/>
                <w:color w:val="000000"/>
                <w:lang w:val="en-US"/>
              </w:rPr>
            </w:pPr>
            <w:r w:rsidRPr="00804EC2">
              <w:rPr>
                <w:rFonts w:eastAsia="Times New Roman" w:cs="Calibri"/>
                <w:color w:val="000000"/>
                <w:lang w:val="en-US"/>
              </w:rPr>
              <w:t>14163502803</w:t>
            </w:r>
          </w:p>
        </w:tc>
      </w:tr>
      <w:tr w:rsidR="00804EC2" w:rsidRPr="00804EC2" w14:paraId="52205FDE" w14:textId="77777777" w:rsidTr="00804EC2">
        <w:trPr>
          <w:trHeight w:val="300"/>
        </w:trPr>
        <w:tc>
          <w:tcPr>
            <w:tcW w:w="8920" w:type="dxa"/>
            <w:tcBorders>
              <w:top w:val="nil"/>
              <w:left w:val="nil"/>
              <w:bottom w:val="nil"/>
              <w:right w:val="nil"/>
            </w:tcBorders>
            <w:shd w:val="clear" w:color="auto" w:fill="auto"/>
            <w:noWrap/>
            <w:vAlign w:val="bottom"/>
            <w:hideMark/>
          </w:tcPr>
          <w:p w14:paraId="1E5F893B" w14:textId="77777777" w:rsidR="00804EC2" w:rsidRPr="00804EC2" w:rsidRDefault="00804EC2" w:rsidP="0081158C">
            <w:pPr>
              <w:spacing w:after="0" w:line="240" w:lineRule="auto"/>
              <w:rPr>
                <w:rFonts w:eastAsia="Times New Roman" w:cs="Calibri"/>
                <w:color w:val="000000"/>
                <w:lang w:val="en-US"/>
              </w:rPr>
            </w:pPr>
            <w:r w:rsidRPr="00804EC2">
              <w:rPr>
                <w:rFonts w:eastAsia="Times New Roman" w:cs="Calibri"/>
                <w:color w:val="000000"/>
                <w:lang w:val="en-US"/>
              </w:rPr>
              <w:t>14165527369</w:t>
            </w:r>
          </w:p>
        </w:tc>
      </w:tr>
      <w:tr w:rsidR="00804EC2" w:rsidRPr="00804EC2" w14:paraId="189F6A87" w14:textId="77777777" w:rsidTr="00804EC2">
        <w:trPr>
          <w:trHeight w:val="300"/>
        </w:trPr>
        <w:tc>
          <w:tcPr>
            <w:tcW w:w="8920" w:type="dxa"/>
            <w:tcBorders>
              <w:top w:val="nil"/>
              <w:left w:val="nil"/>
              <w:bottom w:val="nil"/>
              <w:right w:val="nil"/>
            </w:tcBorders>
            <w:shd w:val="clear" w:color="auto" w:fill="auto"/>
            <w:noWrap/>
            <w:vAlign w:val="bottom"/>
            <w:hideMark/>
          </w:tcPr>
          <w:p w14:paraId="3F0AB3C5" w14:textId="77777777" w:rsidR="00804EC2" w:rsidRPr="00804EC2" w:rsidRDefault="00804EC2" w:rsidP="0081158C">
            <w:pPr>
              <w:spacing w:after="0" w:line="240" w:lineRule="auto"/>
              <w:rPr>
                <w:rFonts w:eastAsia="Times New Roman" w:cs="Calibri"/>
                <w:color w:val="000000"/>
                <w:lang w:val="en-US"/>
              </w:rPr>
            </w:pPr>
            <w:r w:rsidRPr="00804EC2">
              <w:rPr>
                <w:rFonts w:eastAsia="Times New Roman" w:cs="Calibri"/>
                <w:color w:val="000000"/>
                <w:lang w:val="en-US"/>
              </w:rPr>
              <w:t>14168141408</w:t>
            </w:r>
          </w:p>
        </w:tc>
      </w:tr>
      <w:tr w:rsidR="00804EC2" w:rsidRPr="00804EC2" w14:paraId="7A4F7C83" w14:textId="77777777" w:rsidTr="00804EC2">
        <w:trPr>
          <w:trHeight w:val="300"/>
        </w:trPr>
        <w:tc>
          <w:tcPr>
            <w:tcW w:w="8920" w:type="dxa"/>
            <w:tcBorders>
              <w:top w:val="nil"/>
              <w:left w:val="nil"/>
              <w:bottom w:val="nil"/>
              <w:right w:val="nil"/>
            </w:tcBorders>
            <w:shd w:val="clear" w:color="auto" w:fill="auto"/>
            <w:noWrap/>
            <w:vAlign w:val="bottom"/>
            <w:hideMark/>
          </w:tcPr>
          <w:p w14:paraId="36C68E57" w14:textId="77777777" w:rsidR="00804EC2" w:rsidRPr="00804EC2" w:rsidRDefault="00804EC2" w:rsidP="0081158C">
            <w:pPr>
              <w:spacing w:after="0" w:line="240" w:lineRule="auto"/>
              <w:rPr>
                <w:rFonts w:eastAsia="Times New Roman" w:cs="Calibri"/>
                <w:color w:val="000000"/>
                <w:lang w:val="en-US"/>
              </w:rPr>
            </w:pPr>
            <w:r w:rsidRPr="00804EC2">
              <w:rPr>
                <w:rFonts w:eastAsia="Times New Roman" w:cs="Calibri"/>
                <w:color w:val="000000"/>
                <w:lang w:val="en-US"/>
              </w:rPr>
              <w:t>14168957201</w:t>
            </w:r>
          </w:p>
        </w:tc>
      </w:tr>
      <w:tr w:rsidR="00804EC2" w:rsidRPr="00804EC2" w14:paraId="0A3906FA" w14:textId="77777777" w:rsidTr="00804EC2">
        <w:trPr>
          <w:trHeight w:val="300"/>
        </w:trPr>
        <w:tc>
          <w:tcPr>
            <w:tcW w:w="8920" w:type="dxa"/>
            <w:tcBorders>
              <w:top w:val="nil"/>
              <w:left w:val="nil"/>
              <w:bottom w:val="nil"/>
              <w:right w:val="nil"/>
            </w:tcBorders>
            <w:shd w:val="clear" w:color="auto" w:fill="auto"/>
            <w:noWrap/>
            <w:vAlign w:val="bottom"/>
            <w:hideMark/>
          </w:tcPr>
          <w:p w14:paraId="5668B6C8" w14:textId="77777777" w:rsidR="00804EC2" w:rsidRPr="00804EC2" w:rsidRDefault="00804EC2" w:rsidP="0081158C">
            <w:pPr>
              <w:spacing w:after="0" w:line="240" w:lineRule="auto"/>
              <w:rPr>
                <w:rFonts w:eastAsia="Times New Roman" w:cs="Calibri"/>
                <w:color w:val="000000"/>
                <w:lang w:val="en-US"/>
              </w:rPr>
            </w:pPr>
            <w:r w:rsidRPr="00804EC2">
              <w:rPr>
                <w:rFonts w:eastAsia="Times New Roman" w:cs="Calibri"/>
                <w:color w:val="000000"/>
                <w:lang w:val="en-US"/>
              </w:rPr>
              <w:t>14169276631</w:t>
            </w:r>
          </w:p>
        </w:tc>
      </w:tr>
      <w:tr w:rsidR="00804EC2" w:rsidRPr="00804EC2" w14:paraId="0A5C3ACB" w14:textId="77777777" w:rsidTr="00804EC2">
        <w:trPr>
          <w:trHeight w:val="300"/>
        </w:trPr>
        <w:tc>
          <w:tcPr>
            <w:tcW w:w="8920" w:type="dxa"/>
            <w:tcBorders>
              <w:top w:val="nil"/>
              <w:left w:val="nil"/>
              <w:bottom w:val="nil"/>
              <w:right w:val="nil"/>
            </w:tcBorders>
            <w:shd w:val="clear" w:color="auto" w:fill="auto"/>
            <w:noWrap/>
            <w:vAlign w:val="bottom"/>
            <w:hideMark/>
          </w:tcPr>
          <w:p w14:paraId="48CD6303" w14:textId="77777777" w:rsidR="00804EC2" w:rsidRPr="00804EC2" w:rsidRDefault="00804EC2" w:rsidP="0081158C">
            <w:pPr>
              <w:spacing w:after="0" w:line="240" w:lineRule="auto"/>
              <w:rPr>
                <w:rFonts w:eastAsia="Times New Roman" w:cs="Calibri"/>
                <w:color w:val="000000"/>
                <w:lang w:val="en-US"/>
              </w:rPr>
            </w:pPr>
            <w:r w:rsidRPr="00804EC2">
              <w:rPr>
                <w:rFonts w:eastAsia="Times New Roman" w:cs="Calibri"/>
                <w:color w:val="000000"/>
                <w:lang w:val="en-US"/>
              </w:rPr>
              <w:t>16182369581</w:t>
            </w:r>
          </w:p>
        </w:tc>
      </w:tr>
      <w:tr w:rsidR="00804EC2" w:rsidRPr="00804EC2" w14:paraId="5D702214" w14:textId="77777777" w:rsidTr="00804EC2">
        <w:trPr>
          <w:trHeight w:val="300"/>
        </w:trPr>
        <w:tc>
          <w:tcPr>
            <w:tcW w:w="8920" w:type="dxa"/>
            <w:tcBorders>
              <w:top w:val="nil"/>
              <w:left w:val="nil"/>
              <w:bottom w:val="nil"/>
              <w:right w:val="nil"/>
            </w:tcBorders>
            <w:shd w:val="clear" w:color="auto" w:fill="auto"/>
            <w:noWrap/>
            <w:vAlign w:val="bottom"/>
            <w:hideMark/>
          </w:tcPr>
          <w:p w14:paraId="0F4822EA" w14:textId="77777777" w:rsidR="00804EC2" w:rsidRPr="00804EC2" w:rsidRDefault="00804EC2" w:rsidP="0081158C">
            <w:pPr>
              <w:spacing w:after="0" w:line="240" w:lineRule="auto"/>
              <w:rPr>
                <w:rFonts w:eastAsia="Times New Roman" w:cs="Calibri"/>
                <w:color w:val="000000"/>
                <w:lang w:val="en-US"/>
              </w:rPr>
            </w:pPr>
            <w:r w:rsidRPr="00804EC2">
              <w:rPr>
                <w:rFonts w:eastAsia="Times New Roman" w:cs="Calibri"/>
                <w:color w:val="000000"/>
                <w:lang w:val="en-US"/>
              </w:rPr>
              <w:t>16468414251</w:t>
            </w:r>
          </w:p>
        </w:tc>
      </w:tr>
      <w:tr w:rsidR="00804EC2" w:rsidRPr="00804EC2" w14:paraId="5115E2FC" w14:textId="77777777" w:rsidTr="00804EC2">
        <w:trPr>
          <w:trHeight w:val="300"/>
        </w:trPr>
        <w:tc>
          <w:tcPr>
            <w:tcW w:w="8920" w:type="dxa"/>
            <w:tcBorders>
              <w:top w:val="nil"/>
              <w:left w:val="nil"/>
              <w:bottom w:val="nil"/>
              <w:right w:val="nil"/>
            </w:tcBorders>
            <w:shd w:val="clear" w:color="auto" w:fill="auto"/>
            <w:noWrap/>
            <w:vAlign w:val="bottom"/>
            <w:hideMark/>
          </w:tcPr>
          <w:p w14:paraId="31D84683" w14:textId="77777777" w:rsidR="00804EC2" w:rsidRPr="00804EC2" w:rsidRDefault="00804EC2" w:rsidP="0081158C">
            <w:pPr>
              <w:spacing w:after="0" w:line="240" w:lineRule="auto"/>
              <w:rPr>
                <w:rFonts w:eastAsia="Times New Roman" w:cs="Calibri"/>
                <w:color w:val="000000"/>
                <w:lang w:val="en-US"/>
              </w:rPr>
            </w:pPr>
            <w:r w:rsidRPr="00804EC2">
              <w:rPr>
                <w:rFonts w:eastAsia="Times New Roman" w:cs="Calibri"/>
                <w:color w:val="000000"/>
                <w:lang w:val="en-US"/>
              </w:rPr>
              <w:t>16475359961</w:t>
            </w:r>
          </w:p>
        </w:tc>
      </w:tr>
    </w:tbl>
    <w:p w14:paraId="31F74014" w14:textId="3E045C18" w:rsidR="00D60E2F" w:rsidRDefault="00D60E2F" w:rsidP="009F2C94">
      <w:pPr>
        <w:rPr>
          <w:rFonts w:ascii="Arial" w:hAnsi="Arial" w:cs="Arial"/>
          <w:b/>
          <w:sz w:val="24"/>
          <w:szCs w:val="24"/>
        </w:rPr>
      </w:pPr>
    </w:p>
    <w:sectPr w:rsidR="00D60E2F" w:rsidSect="00315B0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F1457" w14:textId="77777777" w:rsidR="005A2B0C" w:rsidRDefault="005A2B0C" w:rsidP="00C228D4">
      <w:pPr>
        <w:spacing w:after="0" w:line="240" w:lineRule="auto"/>
      </w:pPr>
      <w:r>
        <w:separator/>
      </w:r>
    </w:p>
  </w:endnote>
  <w:endnote w:type="continuationSeparator" w:id="0">
    <w:p w14:paraId="77947FFA" w14:textId="77777777" w:rsidR="005A2B0C" w:rsidRDefault="005A2B0C"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9536E" w14:textId="77777777" w:rsidR="005A2B0C" w:rsidRDefault="005A2B0C" w:rsidP="00C228D4">
      <w:pPr>
        <w:spacing w:after="0" w:line="240" w:lineRule="auto"/>
      </w:pPr>
      <w:r>
        <w:separator/>
      </w:r>
    </w:p>
  </w:footnote>
  <w:footnote w:type="continuationSeparator" w:id="0">
    <w:p w14:paraId="4289BE7F" w14:textId="77777777" w:rsidR="005A2B0C" w:rsidRDefault="005A2B0C"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63697A" w:rsidRDefault="0063697A" w:rsidP="00C228D4">
    <w:pPr>
      <w:pStyle w:val="Header"/>
      <w:jc w:val="center"/>
    </w:pPr>
    <w:r>
      <w:rPr>
        <w:rFonts w:ascii="Arial" w:hAnsi="Arial" w:cs="Arial"/>
        <w:noProof/>
        <w:color w:val="000080"/>
        <w:sz w:val="20"/>
        <w:szCs w:val="20"/>
        <w:lang w:val="en-US"/>
      </w:rPr>
      <w:drawing>
        <wp:inline distT="0" distB="0" distL="0" distR="0" wp14:anchorId="77592A23" wp14:editId="32B286D6">
          <wp:extent cx="3429000" cy="581025"/>
          <wp:effectExtent l="0" t="0" r="0" b="9525"/>
          <wp:docPr id="7" name="Picture 7"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63697A" w:rsidRDefault="0063697A"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74A"/>
    <w:multiLevelType w:val="hybridMultilevel"/>
    <w:tmpl w:val="117A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E6663"/>
    <w:multiLevelType w:val="hybridMultilevel"/>
    <w:tmpl w:val="66C4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B67A45"/>
    <w:multiLevelType w:val="hybridMultilevel"/>
    <w:tmpl w:val="E5A6A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48A7217"/>
    <w:multiLevelType w:val="hybridMultilevel"/>
    <w:tmpl w:val="49A25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7F7DAE"/>
    <w:multiLevelType w:val="hybridMultilevel"/>
    <w:tmpl w:val="86FE5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D8C5279"/>
    <w:multiLevelType w:val="hybridMultilevel"/>
    <w:tmpl w:val="240A1136"/>
    <w:lvl w:ilvl="0" w:tplc="0409001B">
      <w:start w:val="1"/>
      <w:numFmt w:val="low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180"/>
      </w:pPr>
    </w:lvl>
    <w:lvl w:ilvl="3" w:tplc="04090013">
      <w:start w:val="1"/>
      <w:numFmt w:val="upperRoman"/>
      <w:lvlText w:val="%4."/>
      <w:lvlJc w:val="right"/>
      <w:pPr>
        <w:ind w:left="3600" w:hanging="360"/>
      </w:p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B274D1"/>
    <w:multiLevelType w:val="hybridMultilevel"/>
    <w:tmpl w:val="950EDDB8"/>
    <w:lvl w:ilvl="0" w:tplc="6346EA1E">
      <w:start w:val="1"/>
      <w:numFmt w:val="bullet"/>
      <w:lvlText w:val="•"/>
      <w:lvlJc w:val="left"/>
      <w:pPr>
        <w:tabs>
          <w:tab w:val="num" w:pos="720"/>
        </w:tabs>
        <w:ind w:left="720" w:hanging="360"/>
      </w:pPr>
      <w:rPr>
        <w:rFonts w:ascii="Arial" w:hAnsi="Arial" w:hint="default"/>
      </w:rPr>
    </w:lvl>
    <w:lvl w:ilvl="1" w:tplc="392A7468">
      <w:start w:val="1"/>
      <w:numFmt w:val="bullet"/>
      <w:lvlText w:val="•"/>
      <w:lvlJc w:val="left"/>
      <w:pPr>
        <w:tabs>
          <w:tab w:val="num" w:pos="1440"/>
        </w:tabs>
        <w:ind w:left="1440" w:hanging="360"/>
      </w:pPr>
      <w:rPr>
        <w:rFonts w:ascii="Arial" w:hAnsi="Arial" w:hint="default"/>
      </w:rPr>
    </w:lvl>
    <w:lvl w:ilvl="2" w:tplc="3F422152">
      <w:start w:val="1"/>
      <w:numFmt w:val="bullet"/>
      <w:lvlText w:val="•"/>
      <w:lvlJc w:val="left"/>
      <w:pPr>
        <w:tabs>
          <w:tab w:val="num" w:pos="2160"/>
        </w:tabs>
        <w:ind w:left="2160" w:hanging="360"/>
      </w:pPr>
      <w:rPr>
        <w:rFonts w:ascii="Arial" w:hAnsi="Arial" w:hint="default"/>
      </w:rPr>
    </w:lvl>
    <w:lvl w:ilvl="3" w:tplc="BB08D0A6">
      <w:start w:val="1"/>
      <w:numFmt w:val="bullet"/>
      <w:lvlText w:val="•"/>
      <w:lvlJc w:val="left"/>
      <w:pPr>
        <w:tabs>
          <w:tab w:val="num" w:pos="2880"/>
        </w:tabs>
        <w:ind w:left="2880" w:hanging="360"/>
      </w:pPr>
      <w:rPr>
        <w:rFonts w:ascii="Arial" w:hAnsi="Arial" w:hint="default"/>
      </w:rPr>
    </w:lvl>
    <w:lvl w:ilvl="4" w:tplc="03041D02" w:tentative="1">
      <w:start w:val="1"/>
      <w:numFmt w:val="bullet"/>
      <w:lvlText w:val="•"/>
      <w:lvlJc w:val="left"/>
      <w:pPr>
        <w:tabs>
          <w:tab w:val="num" w:pos="3600"/>
        </w:tabs>
        <w:ind w:left="3600" w:hanging="360"/>
      </w:pPr>
      <w:rPr>
        <w:rFonts w:ascii="Arial" w:hAnsi="Arial" w:hint="default"/>
      </w:rPr>
    </w:lvl>
    <w:lvl w:ilvl="5" w:tplc="5D7AAE1E" w:tentative="1">
      <w:start w:val="1"/>
      <w:numFmt w:val="bullet"/>
      <w:lvlText w:val="•"/>
      <w:lvlJc w:val="left"/>
      <w:pPr>
        <w:tabs>
          <w:tab w:val="num" w:pos="4320"/>
        </w:tabs>
        <w:ind w:left="4320" w:hanging="360"/>
      </w:pPr>
      <w:rPr>
        <w:rFonts w:ascii="Arial" w:hAnsi="Arial" w:hint="default"/>
      </w:rPr>
    </w:lvl>
    <w:lvl w:ilvl="6" w:tplc="5238A918" w:tentative="1">
      <w:start w:val="1"/>
      <w:numFmt w:val="bullet"/>
      <w:lvlText w:val="•"/>
      <w:lvlJc w:val="left"/>
      <w:pPr>
        <w:tabs>
          <w:tab w:val="num" w:pos="5040"/>
        </w:tabs>
        <w:ind w:left="5040" w:hanging="360"/>
      </w:pPr>
      <w:rPr>
        <w:rFonts w:ascii="Arial" w:hAnsi="Arial" w:hint="default"/>
      </w:rPr>
    </w:lvl>
    <w:lvl w:ilvl="7" w:tplc="9FA89886" w:tentative="1">
      <w:start w:val="1"/>
      <w:numFmt w:val="bullet"/>
      <w:lvlText w:val="•"/>
      <w:lvlJc w:val="left"/>
      <w:pPr>
        <w:tabs>
          <w:tab w:val="num" w:pos="5760"/>
        </w:tabs>
        <w:ind w:left="5760" w:hanging="360"/>
      </w:pPr>
      <w:rPr>
        <w:rFonts w:ascii="Arial" w:hAnsi="Arial" w:hint="default"/>
      </w:rPr>
    </w:lvl>
    <w:lvl w:ilvl="8" w:tplc="C5FE46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695F0B"/>
    <w:multiLevelType w:val="multilevel"/>
    <w:tmpl w:val="E014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634122"/>
    <w:multiLevelType w:val="hybridMultilevel"/>
    <w:tmpl w:val="ECAE519E"/>
    <w:lvl w:ilvl="0" w:tplc="8C529CC8">
      <w:start w:val="1"/>
      <w:numFmt w:val="bullet"/>
      <w:lvlText w:val="•"/>
      <w:lvlJc w:val="left"/>
      <w:pPr>
        <w:tabs>
          <w:tab w:val="num" w:pos="720"/>
        </w:tabs>
        <w:ind w:left="720" w:hanging="360"/>
      </w:pPr>
      <w:rPr>
        <w:rFonts w:ascii="Arial" w:hAnsi="Arial" w:hint="default"/>
      </w:rPr>
    </w:lvl>
    <w:lvl w:ilvl="1" w:tplc="10FE351E">
      <w:start w:val="1"/>
      <w:numFmt w:val="bullet"/>
      <w:lvlText w:val="•"/>
      <w:lvlJc w:val="left"/>
      <w:pPr>
        <w:tabs>
          <w:tab w:val="num" w:pos="1440"/>
        </w:tabs>
        <w:ind w:left="1440" w:hanging="360"/>
      </w:pPr>
      <w:rPr>
        <w:rFonts w:ascii="Arial" w:hAnsi="Arial" w:hint="default"/>
      </w:rPr>
    </w:lvl>
    <w:lvl w:ilvl="2" w:tplc="0DEC58F6">
      <w:start w:val="1"/>
      <w:numFmt w:val="bullet"/>
      <w:lvlText w:val="•"/>
      <w:lvlJc w:val="left"/>
      <w:pPr>
        <w:tabs>
          <w:tab w:val="num" w:pos="2160"/>
        </w:tabs>
        <w:ind w:left="2160" w:hanging="360"/>
      </w:pPr>
      <w:rPr>
        <w:rFonts w:ascii="Arial" w:hAnsi="Arial" w:hint="default"/>
      </w:rPr>
    </w:lvl>
    <w:lvl w:ilvl="3" w:tplc="72720FC6">
      <w:start w:val="1"/>
      <w:numFmt w:val="bullet"/>
      <w:lvlText w:val="•"/>
      <w:lvlJc w:val="left"/>
      <w:pPr>
        <w:tabs>
          <w:tab w:val="num" w:pos="2880"/>
        </w:tabs>
        <w:ind w:left="2880" w:hanging="360"/>
      </w:pPr>
      <w:rPr>
        <w:rFonts w:ascii="Arial" w:hAnsi="Arial" w:hint="default"/>
      </w:rPr>
    </w:lvl>
    <w:lvl w:ilvl="4" w:tplc="A0D6A9B6">
      <w:start w:val="302"/>
      <w:numFmt w:val="bullet"/>
      <w:lvlText w:val="•"/>
      <w:lvlJc w:val="left"/>
      <w:pPr>
        <w:tabs>
          <w:tab w:val="num" w:pos="3600"/>
        </w:tabs>
        <w:ind w:left="3600" w:hanging="360"/>
      </w:pPr>
      <w:rPr>
        <w:rFonts w:ascii="Arial" w:hAnsi="Arial" w:hint="default"/>
      </w:rPr>
    </w:lvl>
    <w:lvl w:ilvl="5" w:tplc="44D62C34">
      <w:start w:val="1"/>
      <w:numFmt w:val="bullet"/>
      <w:lvlText w:val="•"/>
      <w:lvlJc w:val="left"/>
      <w:pPr>
        <w:tabs>
          <w:tab w:val="num" w:pos="4320"/>
        </w:tabs>
        <w:ind w:left="4320" w:hanging="360"/>
      </w:pPr>
      <w:rPr>
        <w:rFonts w:ascii="Arial" w:hAnsi="Arial" w:hint="default"/>
      </w:rPr>
    </w:lvl>
    <w:lvl w:ilvl="6" w:tplc="2BB05D6C" w:tentative="1">
      <w:start w:val="1"/>
      <w:numFmt w:val="bullet"/>
      <w:lvlText w:val="•"/>
      <w:lvlJc w:val="left"/>
      <w:pPr>
        <w:tabs>
          <w:tab w:val="num" w:pos="5040"/>
        </w:tabs>
        <w:ind w:left="5040" w:hanging="360"/>
      </w:pPr>
      <w:rPr>
        <w:rFonts w:ascii="Arial" w:hAnsi="Arial" w:hint="default"/>
      </w:rPr>
    </w:lvl>
    <w:lvl w:ilvl="7" w:tplc="4F5AA51C" w:tentative="1">
      <w:start w:val="1"/>
      <w:numFmt w:val="bullet"/>
      <w:lvlText w:val="•"/>
      <w:lvlJc w:val="left"/>
      <w:pPr>
        <w:tabs>
          <w:tab w:val="num" w:pos="5760"/>
        </w:tabs>
        <w:ind w:left="5760" w:hanging="360"/>
      </w:pPr>
      <w:rPr>
        <w:rFonts w:ascii="Arial" w:hAnsi="Arial" w:hint="default"/>
      </w:rPr>
    </w:lvl>
    <w:lvl w:ilvl="8" w:tplc="9CF60C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652EA9"/>
    <w:multiLevelType w:val="hybridMultilevel"/>
    <w:tmpl w:val="769EF920"/>
    <w:lvl w:ilvl="0" w:tplc="0409001B">
      <w:start w:val="1"/>
      <w:numFmt w:val="low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180"/>
      </w:pPr>
    </w:lvl>
    <w:lvl w:ilvl="3" w:tplc="04090013">
      <w:start w:val="1"/>
      <w:numFmt w:val="upperRoman"/>
      <w:lvlText w:val="%4."/>
      <w:lvlJc w:val="right"/>
      <w:pPr>
        <w:ind w:left="3600" w:hanging="360"/>
      </w:p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AB6891"/>
    <w:multiLevelType w:val="hybridMultilevel"/>
    <w:tmpl w:val="03A63104"/>
    <w:lvl w:ilvl="0" w:tplc="73BA2D6C">
      <w:numFmt w:val="bullet"/>
      <w:lvlText w:val="-"/>
      <w:lvlJc w:val="left"/>
      <w:pPr>
        <w:ind w:left="1080" w:hanging="360"/>
      </w:pPr>
      <w:rPr>
        <w:rFonts w:ascii="Arial" w:eastAsia="Calibri" w:hAnsi="Arial" w:cs="Aria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141A18"/>
    <w:multiLevelType w:val="hybridMultilevel"/>
    <w:tmpl w:val="A282C1CA"/>
    <w:lvl w:ilvl="0" w:tplc="00A64E80">
      <w:start w:val="1"/>
      <w:numFmt w:val="bullet"/>
      <w:lvlText w:val="•"/>
      <w:lvlJc w:val="left"/>
      <w:pPr>
        <w:tabs>
          <w:tab w:val="num" w:pos="720"/>
        </w:tabs>
        <w:ind w:left="720" w:hanging="360"/>
      </w:pPr>
      <w:rPr>
        <w:rFonts w:ascii="Arial" w:hAnsi="Arial" w:hint="default"/>
      </w:rPr>
    </w:lvl>
    <w:lvl w:ilvl="1" w:tplc="133E6F1A">
      <w:start w:val="1"/>
      <w:numFmt w:val="bullet"/>
      <w:lvlText w:val="•"/>
      <w:lvlJc w:val="left"/>
      <w:pPr>
        <w:tabs>
          <w:tab w:val="num" w:pos="1440"/>
        </w:tabs>
        <w:ind w:left="1440" w:hanging="360"/>
      </w:pPr>
      <w:rPr>
        <w:rFonts w:ascii="Arial" w:hAnsi="Arial" w:hint="default"/>
      </w:rPr>
    </w:lvl>
    <w:lvl w:ilvl="2" w:tplc="9D30A340">
      <w:start w:val="1"/>
      <w:numFmt w:val="bullet"/>
      <w:lvlText w:val="•"/>
      <w:lvlJc w:val="left"/>
      <w:pPr>
        <w:tabs>
          <w:tab w:val="num" w:pos="2160"/>
        </w:tabs>
        <w:ind w:left="2160" w:hanging="360"/>
      </w:pPr>
      <w:rPr>
        <w:rFonts w:ascii="Arial" w:hAnsi="Arial" w:hint="default"/>
      </w:rPr>
    </w:lvl>
    <w:lvl w:ilvl="3" w:tplc="668C6C78">
      <w:start w:val="1"/>
      <w:numFmt w:val="bullet"/>
      <w:lvlText w:val="•"/>
      <w:lvlJc w:val="left"/>
      <w:pPr>
        <w:tabs>
          <w:tab w:val="num" w:pos="2880"/>
        </w:tabs>
        <w:ind w:left="2880" w:hanging="360"/>
      </w:pPr>
      <w:rPr>
        <w:rFonts w:ascii="Arial" w:hAnsi="Arial" w:hint="default"/>
      </w:rPr>
    </w:lvl>
    <w:lvl w:ilvl="4" w:tplc="D1B8412E" w:tentative="1">
      <w:start w:val="1"/>
      <w:numFmt w:val="bullet"/>
      <w:lvlText w:val="•"/>
      <w:lvlJc w:val="left"/>
      <w:pPr>
        <w:tabs>
          <w:tab w:val="num" w:pos="3600"/>
        </w:tabs>
        <w:ind w:left="3600" w:hanging="360"/>
      </w:pPr>
      <w:rPr>
        <w:rFonts w:ascii="Arial" w:hAnsi="Arial" w:hint="default"/>
      </w:rPr>
    </w:lvl>
    <w:lvl w:ilvl="5" w:tplc="09566EDE" w:tentative="1">
      <w:start w:val="1"/>
      <w:numFmt w:val="bullet"/>
      <w:lvlText w:val="•"/>
      <w:lvlJc w:val="left"/>
      <w:pPr>
        <w:tabs>
          <w:tab w:val="num" w:pos="4320"/>
        </w:tabs>
        <w:ind w:left="4320" w:hanging="360"/>
      </w:pPr>
      <w:rPr>
        <w:rFonts w:ascii="Arial" w:hAnsi="Arial" w:hint="default"/>
      </w:rPr>
    </w:lvl>
    <w:lvl w:ilvl="6" w:tplc="A8C03D3C" w:tentative="1">
      <w:start w:val="1"/>
      <w:numFmt w:val="bullet"/>
      <w:lvlText w:val="•"/>
      <w:lvlJc w:val="left"/>
      <w:pPr>
        <w:tabs>
          <w:tab w:val="num" w:pos="5040"/>
        </w:tabs>
        <w:ind w:left="5040" w:hanging="360"/>
      </w:pPr>
      <w:rPr>
        <w:rFonts w:ascii="Arial" w:hAnsi="Arial" w:hint="default"/>
      </w:rPr>
    </w:lvl>
    <w:lvl w:ilvl="7" w:tplc="7AA0D92E" w:tentative="1">
      <w:start w:val="1"/>
      <w:numFmt w:val="bullet"/>
      <w:lvlText w:val="•"/>
      <w:lvlJc w:val="left"/>
      <w:pPr>
        <w:tabs>
          <w:tab w:val="num" w:pos="5760"/>
        </w:tabs>
        <w:ind w:left="5760" w:hanging="360"/>
      </w:pPr>
      <w:rPr>
        <w:rFonts w:ascii="Arial" w:hAnsi="Arial" w:hint="default"/>
      </w:rPr>
    </w:lvl>
    <w:lvl w:ilvl="8" w:tplc="3C1C7CA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0"/>
  </w:num>
  <w:num w:numId="4">
    <w:abstractNumId w:val="8"/>
  </w:num>
  <w:num w:numId="5">
    <w:abstractNumId w:val="6"/>
  </w:num>
  <w:num w:numId="6">
    <w:abstractNumId w:val="11"/>
  </w:num>
  <w:num w:numId="7">
    <w:abstractNumId w:val="3"/>
  </w:num>
  <w:num w:numId="8">
    <w:abstractNumId w:val="1"/>
  </w:num>
  <w:num w:numId="9">
    <w:abstractNumId w:val="9"/>
  </w:num>
  <w:num w:numId="10">
    <w:abstractNumId w:val="4"/>
  </w:num>
  <w:num w:numId="11">
    <w:abstractNumId w:val="7"/>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3856"/>
    <w:rsid w:val="00005646"/>
    <w:rsid w:val="00006364"/>
    <w:rsid w:val="00007877"/>
    <w:rsid w:val="0001013B"/>
    <w:rsid w:val="00011C40"/>
    <w:rsid w:val="00015B20"/>
    <w:rsid w:val="00016922"/>
    <w:rsid w:val="00017496"/>
    <w:rsid w:val="000214D8"/>
    <w:rsid w:val="000221A5"/>
    <w:rsid w:val="0002346C"/>
    <w:rsid w:val="00023E23"/>
    <w:rsid w:val="0002403F"/>
    <w:rsid w:val="000274FB"/>
    <w:rsid w:val="00027BCD"/>
    <w:rsid w:val="00027C0C"/>
    <w:rsid w:val="00030B2C"/>
    <w:rsid w:val="000326FB"/>
    <w:rsid w:val="000350C0"/>
    <w:rsid w:val="00040A4B"/>
    <w:rsid w:val="00050264"/>
    <w:rsid w:val="00052028"/>
    <w:rsid w:val="00053816"/>
    <w:rsid w:val="00054D20"/>
    <w:rsid w:val="00055213"/>
    <w:rsid w:val="000558C8"/>
    <w:rsid w:val="00056069"/>
    <w:rsid w:val="00056356"/>
    <w:rsid w:val="00057E85"/>
    <w:rsid w:val="00062710"/>
    <w:rsid w:val="0006759A"/>
    <w:rsid w:val="00067713"/>
    <w:rsid w:val="0007130C"/>
    <w:rsid w:val="00077493"/>
    <w:rsid w:val="00082607"/>
    <w:rsid w:val="000830D7"/>
    <w:rsid w:val="00085496"/>
    <w:rsid w:val="000929F0"/>
    <w:rsid w:val="00093B45"/>
    <w:rsid w:val="00094D42"/>
    <w:rsid w:val="000A49C0"/>
    <w:rsid w:val="000A75B4"/>
    <w:rsid w:val="000A797C"/>
    <w:rsid w:val="000B1146"/>
    <w:rsid w:val="000B38D5"/>
    <w:rsid w:val="000C3C42"/>
    <w:rsid w:val="000C62D9"/>
    <w:rsid w:val="000C69E4"/>
    <w:rsid w:val="000D1D9C"/>
    <w:rsid w:val="000D31D9"/>
    <w:rsid w:val="000D3B0B"/>
    <w:rsid w:val="000D5EFA"/>
    <w:rsid w:val="000E0702"/>
    <w:rsid w:val="000E1DC7"/>
    <w:rsid w:val="000E4759"/>
    <w:rsid w:val="000E4A2A"/>
    <w:rsid w:val="000E53BC"/>
    <w:rsid w:val="000E5A10"/>
    <w:rsid w:val="000E5AB0"/>
    <w:rsid w:val="000E5E83"/>
    <w:rsid w:val="000F1967"/>
    <w:rsid w:val="000F1CDB"/>
    <w:rsid w:val="000F3628"/>
    <w:rsid w:val="000F5A9B"/>
    <w:rsid w:val="000F5DB5"/>
    <w:rsid w:val="000F7A79"/>
    <w:rsid w:val="00102280"/>
    <w:rsid w:val="001039DB"/>
    <w:rsid w:val="00103EE6"/>
    <w:rsid w:val="0010562C"/>
    <w:rsid w:val="00105D4C"/>
    <w:rsid w:val="00106E88"/>
    <w:rsid w:val="00107A6E"/>
    <w:rsid w:val="001105D3"/>
    <w:rsid w:val="00111F86"/>
    <w:rsid w:val="00112014"/>
    <w:rsid w:val="001128E3"/>
    <w:rsid w:val="00121763"/>
    <w:rsid w:val="001218E1"/>
    <w:rsid w:val="00127384"/>
    <w:rsid w:val="001307A7"/>
    <w:rsid w:val="001322CF"/>
    <w:rsid w:val="00137A75"/>
    <w:rsid w:val="00140DA8"/>
    <w:rsid w:val="00140EA5"/>
    <w:rsid w:val="001417C5"/>
    <w:rsid w:val="00142E2D"/>
    <w:rsid w:val="00144F90"/>
    <w:rsid w:val="001506CB"/>
    <w:rsid w:val="00153170"/>
    <w:rsid w:val="00153E12"/>
    <w:rsid w:val="0015666F"/>
    <w:rsid w:val="00156716"/>
    <w:rsid w:val="00160927"/>
    <w:rsid w:val="00160F6A"/>
    <w:rsid w:val="0016222C"/>
    <w:rsid w:val="00163C79"/>
    <w:rsid w:val="00164227"/>
    <w:rsid w:val="0016722A"/>
    <w:rsid w:val="0016736F"/>
    <w:rsid w:val="0016772C"/>
    <w:rsid w:val="00167C59"/>
    <w:rsid w:val="00171517"/>
    <w:rsid w:val="001751F4"/>
    <w:rsid w:val="001800F9"/>
    <w:rsid w:val="001814BE"/>
    <w:rsid w:val="00185F3B"/>
    <w:rsid w:val="001874EA"/>
    <w:rsid w:val="001913BC"/>
    <w:rsid w:val="00193F01"/>
    <w:rsid w:val="001A2EB8"/>
    <w:rsid w:val="001A48DA"/>
    <w:rsid w:val="001C0BAB"/>
    <w:rsid w:val="001C3FD9"/>
    <w:rsid w:val="001C5BE8"/>
    <w:rsid w:val="001C60A5"/>
    <w:rsid w:val="001D0B3E"/>
    <w:rsid w:val="001D13E9"/>
    <w:rsid w:val="001D1CAC"/>
    <w:rsid w:val="001D46ED"/>
    <w:rsid w:val="001E09A7"/>
    <w:rsid w:val="001E13EC"/>
    <w:rsid w:val="001E1F17"/>
    <w:rsid w:val="001E1F37"/>
    <w:rsid w:val="001E35AF"/>
    <w:rsid w:val="001E3CEB"/>
    <w:rsid w:val="001E401B"/>
    <w:rsid w:val="001E4BC8"/>
    <w:rsid w:val="001E4DA3"/>
    <w:rsid w:val="001E5F7E"/>
    <w:rsid w:val="001E6795"/>
    <w:rsid w:val="001E69FB"/>
    <w:rsid w:val="001F0D17"/>
    <w:rsid w:val="001F19C2"/>
    <w:rsid w:val="001F1BCB"/>
    <w:rsid w:val="001F2797"/>
    <w:rsid w:val="001F286E"/>
    <w:rsid w:val="001F69F9"/>
    <w:rsid w:val="0020049A"/>
    <w:rsid w:val="00200DC2"/>
    <w:rsid w:val="002028AE"/>
    <w:rsid w:val="002029C1"/>
    <w:rsid w:val="00204213"/>
    <w:rsid w:val="002054E8"/>
    <w:rsid w:val="002070BC"/>
    <w:rsid w:val="0022053C"/>
    <w:rsid w:val="0022072C"/>
    <w:rsid w:val="002214ED"/>
    <w:rsid w:val="00221E6B"/>
    <w:rsid w:val="002262CD"/>
    <w:rsid w:val="002262F7"/>
    <w:rsid w:val="00227259"/>
    <w:rsid w:val="00230C7B"/>
    <w:rsid w:val="00230CC2"/>
    <w:rsid w:val="002344F0"/>
    <w:rsid w:val="002412BB"/>
    <w:rsid w:val="0024254B"/>
    <w:rsid w:val="00245522"/>
    <w:rsid w:val="002459F7"/>
    <w:rsid w:val="00245F20"/>
    <w:rsid w:val="002539AA"/>
    <w:rsid w:val="00253E7D"/>
    <w:rsid w:val="00256345"/>
    <w:rsid w:val="00256F4C"/>
    <w:rsid w:val="00257035"/>
    <w:rsid w:val="00261D51"/>
    <w:rsid w:val="0026343B"/>
    <w:rsid w:val="00267D66"/>
    <w:rsid w:val="002700D8"/>
    <w:rsid w:val="00270212"/>
    <w:rsid w:val="00273EFA"/>
    <w:rsid w:val="00276FF4"/>
    <w:rsid w:val="0028395A"/>
    <w:rsid w:val="00285197"/>
    <w:rsid w:val="0029017E"/>
    <w:rsid w:val="0029320E"/>
    <w:rsid w:val="002935B1"/>
    <w:rsid w:val="00294579"/>
    <w:rsid w:val="002953F5"/>
    <w:rsid w:val="00295B5E"/>
    <w:rsid w:val="002A3B52"/>
    <w:rsid w:val="002A739C"/>
    <w:rsid w:val="002A78A3"/>
    <w:rsid w:val="002B0BAE"/>
    <w:rsid w:val="002B2DAE"/>
    <w:rsid w:val="002B3AE4"/>
    <w:rsid w:val="002C13B2"/>
    <w:rsid w:val="002C1A83"/>
    <w:rsid w:val="002C238E"/>
    <w:rsid w:val="002C43B3"/>
    <w:rsid w:val="002D1538"/>
    <w:rsid w:val="002D2FF6"/>
    <w:rsid w:val="002D46C8"/>
    <w:rsid w:val="002D670C"/>
    <w:rsid w:val="002E1035"/>
    <w:rsid w:val="002E3F72"/>
    <w:rsid w:val="002E48AB"/>
    <w:rsid w:val="002F06EE"/>
    <w:rsid w:val="002F4730"/>
    <w:rsid w:val="002F4CC0"/>
    <w:rsid w:val="002F7AAE"/>
    <w:rsid w:val="003021C6"/>
    <w:rsid w:val="00304B13"/>
    <w:rsid w:val="00311712"/>
    <w:rsid w:val="00313B09"/>
    <w:rsid w:val="0031422D"/>
    <w:rsid w:val="00315150"/>
    <w:rsid w:val="00315B0D"/>
    <w:rsid w:val="0031687E"/>
    <w:rsid w:val="00317C62"/>
    <w:rsid w:val="00322B02"/>
    <w:rsid w:val="003235FE"/>
    <w:rsid w:val="00324128"/>
    <w:rsid w:val="00324DA8"/>
    <w:rsid w:val="003259C8"/>
    <w:rsid w:val="003311D7"/>
    <w:rsid w:val="00332879"/>
    <w:rsid w:val="00333F4D"/>
    <w:rsid w:val="003342B4"/>
    <w:rsid w:val="003351D2"/>
    <w:rsid w:val="00340E05"/>
    <w:rsid w:val="003451A8"/>
    <w:rsid w:val="00346DCA"/>
    <w:rsid w:val="00350D1A"/>
    <w:rsid w:val="0035319B"/>
    <w:rsid w:val="0035462A"/>
    <w:rsid w:val="00354FA7"/>
    <w:rsid w:val="003572AA"/>
    <w:rsid w:val="00357C93"/>
    <w:rsid w:val="003600FC"/>
    <w:rsid w:val="003614AE"/>
    <w:rsid w:val="00362421"/>
    <w:rsid w:val="00362BCE"/>
    <w:rsid w:val="00366696"/>
    <w:rsid w:val="00367034"/>
    <w:rsid w:val="00367F1C"/>
    <w:rsid w:val="00371539"/>
    <w:rsid w:val="00373B44"/>
    <w:rsid w:val="0037647F"/>
    <w:rsid w:val="0038387D"/>
    <w:rsid w:val="003846D7"/>
    <w:rsid w:val="00386169"/>
    <w:rsid w:val="003904E9"/>
    <w:rsid w:val="00392049"/>
    <w:rsid w:val="00393796"/>
    <w:rsid w:val="00393F2F"/>
    <w:rsid w:val="00396A5A"/>
    <w:rsid w:val="00397A75"/>
    <w:rsid w:val="003A07AC"/>
    <w:rsid w:val="003A0C20"/>
    <w:rsid w:val="003A419A"/>
    <w:rsid w:val="003A45F5"/>
    <w:rsid w:val="003A5D87"/>
    <w:rsid w:val="003B0E6F"/>
    <w:rsid w:val="003B15C9"/>
    <w:rsid w:val="003B1DD6"/>
    <w:rsid w:val="003B1F09"/>
    <w:rsid w:val="003C0585"/>
    <w:rsid w:val="003C51CE"/>
    <w:rsid w:val="003C6C42"/>
    <w:rsid w:val="003C7126"/>
    <w:rsid w:val="003D1AAC"/>
    <w:rsid w:val="003D21D5"/>
    <w:rsid w:val="003D3A68"/>
    <w:rsid w:val="003D4040"/>
    <w:rsid w:val="003D7B29"/>
    <w:rsid w:val="003E06D9"/>
    <w:rsid w:val="003E0B7E"/>
    <w:rsid w:val="003E2772"/>
    <w:rsid w:val="003E4D26"/>
    <w:rsid w:val="003E5047"/>
    <w:rsid w:val="003F0F8E"/>
    <w:rsid w:val="003F156A"/>
    <w:rsid w:val="003F3531"/>
    <w:rsid w:val="003F51E9"/>
    <w:rsid w:val="003F5768"/>
    <w:rsid w:val="003F5FCE"/>
    <w:rsid w:val="003F6102"/>
    <w:rsid w:val="004020E7"/>
    <w:rsid w:val="0040240D"/>
    <w:rsid w:val="00402602"/>
    <w:rsid w:val="00402F75"/>
    <w:rsid w:val="00403B3E"/>
    <w:rsid w:val="00403E84"/>
    <w:rsid w:val="00405BDF"/>
    <w:rsid w:val="00410312"/>
    <w:rsid w:val="004107D9"/>
    <w:rsid w:val="00412766"/>
    <w:rsid w:val="004132AC"/>
    <w:rsid w:val="00416183"/>
    <w:rsid w:val="00416A57"/>
    <w:rsid w:val="0041755E"/>
    <w:rsid w:val="00427C49"/>
    <w:rsid w:val="00427F15"/>
    <w:rsid w:val="00431360"/>
    <w:rsid w:val="00431BDB"/>
    <w:rsid w:val="00432381"/>
    <w:rsid w:val="00433D48"/>
    <w:rsid w:val="00434698"/>
    <w:rsid w:val="00434B69"/>
    <w:rsid w:val="00437D6E"/>
    <w:rsid w:val="00440C3B"/>
    <w:rsid w:val="00440CAE"/>
    <w:rsid w:val="00441D82"/>
    <w:rsid w:val="00442658"/>
    <w:rsid w:val="004431E0"/>
    <w:rsid w:val="0044321C"/>
    <w:rsid w:val="00443B73"/>
    <w:rsid w:val="004457A6"/>
    <w:rsid w:val="00455556"/>
    <w:rsid w:val="0046104B"/>
    <w:rsid w:val="00461A33"/>
    <w:rsid w:val="004626D4"/>
    <w:rsid w:val="00470772"/>
    <w:rsid w:val="00470984"/>
    <w:rsid w:val="00470C86"/>
    <w:rsid w:val="00471EE4"/>
    <w:rsid w:val="0047225B"/>
    <w:rsid w:val="004740AD"/>
    <w:rsid w:val="00474E05"/>
    <w:rsid w:val="00477E96"/>
    <w:rsid w:val="004809DC"/>
    <w:rsid w:val="00485F2B"/>
    <w:rsid w:val="00485FF5"/>
    <w:rsid w:val="0048675F"/>
    <w:rsid w:val="004872BD"/>
    <w:rsid w:val="004872E4"/>
    <w:rsid w:val="00491A3A"/>
    <w:rsid w:val="00491BAC"/>
    <w:rsid w:val="00497851"/>
    <w:rsid w:val="0049797A"/>
    <w:rsid w:val="0049799A"/>
    <w:rsid w:val="00497D64"/>
    <w:rsid w:val="004A3CAA"/>
    <w:rsid w:val="004A5740"/>
    <w:rsid w:val="004A58C1"/>
    <w:rsid w:val="004A7C07"/>
    <w:rsid w:val="004B03D9"/>
    <w:rsid w:val="004B4A32"/>
    <w:rsid w:val="004B6ED2"/>
    <w:rsid w:val="004B7E53"/>
    <w:rsid w:val="004B7E9E"/>
    <w:rsid w:val="004C09C7"/>
    <w:rsid w:val="004C0AA5"/>
    <w:rsid w:val="004D2279"/>
    <w:rsid w:val="004D3F4D"/>
    <w:rsid w:val="004D4263"/>
    <w:rsid w:val="004D4F10"/>
    <w:rsid w:val="004E1351"/>
    <w:rsid w:val="004E1D11"/>
    <w:rsid w:val="004E4300"/>
    <w:rsid w:val="004E4754"/>
    <w:rsid w:val="004E494E"/>
    <w:rsid w:val="004E5C41"/>
    <w:rsid w:val="004F0EB1"/>
    <w:rsid w:val="004F1CC4"/>
    <w:rsid w:val="004F27EE"/>
    <w:rsid w:val="004F3FB8"/>
    <w:rsid w:val="00500D1C"/>
    <w:rsid w:val="0050119A"/>
    <w:rsid w:val="00503140"/>
    <w:rsid w:val="00503BA6"/>
    <w:rsid w:val="005055B7"/>
    <w:rsid w:val="00510167"/>
    <w:rsid w:val="005121B9"/>
    <w:rsid w:val="00512551"/>
    <w:rsid w:val="00514890"/>
    <w:rsid w:val="005152DB"/>
    <w:rsid w:val="005160E0"/>
    <w:rsid w:val="00524949"/>
    <w:rsid w:val="005253BF"/>
    <w:rsid w:val="00527094"/>
    <w:rsid w:val="00530B13"/>
    <w:rsid w:val="00534DA3"/>
    <w:rsid w:val="00543D79"/>
    <w:rsid w:val="00544831"/>
    <w:rsid w:val="00545C57"/>
    <w:rsid w:val="00546B41"/>
    <w:rsid w:val="005501CD"/>
    <w:rsid w:val="00553276"/>
    <w:rsid w:val="005556C7"/>
    <w:rsid w:val="00560CE9"/>
    <w:rsid w:val="005617D3"/>
    <w:rsid w:val="005622E9"/>
    <w:rsid w:val="00566793"/>
    <w:rsid w:val="00567F88"/>
    <w:rsid w:val="00570016"/>
    <w:rsid w:val="0057386F"/>
    <w:rsid w:val="0057472F"/>
    <w:rsid w:val="00575D51"/>
    <w:rsid w:val="005818F5"/>
    <w:rsid w:val="0058434F"/>
    <w:rsid w:val="00585557"/>
    <w:rsid w:val="005857ED"/>
    <w:rsid w:val="00586BAF"/>
    <w:rsid w:val="005877C9"/>
    <w:rsid w:val="00591039"/>
    <w:rsid w:val="00592835"/>
    <w:rsid w:val="00592C34"/>
    <w:rsid w:val="005A0D2C"/>
    <w:rsid w:val="005A1191"/>
    <w:rsid w:val="005A1376"/>
    <w:rsid w:val="005A1B59"/>
    <w:rsid w:val="005A1FC9"/>
    <w:rsid w:val="005A2B0C"/>
    <w:rsid w:val="005A4F66"/>
    <w:rsid w:val="005A5A88"/>
    <w:rsid w:val="005A71B9"/>
    <w:rsid w:val="005A77E9"/>
    <w:rsid w:val="005B35B0"/>
    <w:rsid w:val="005B36E8"/>
    <w:rsid w:val="005B6C28"/>
    <w:rsid w:val="005C03D1"/>
    <w:rsid w:val="005C1448"/>
    <w:rsid w:val="005C1B18"/>
    <w:rsid w:val="005C2BD4"/>
    <w:rsid w:val="005C3912"/>
    <w:rsid w:val="005C3E7C"/>
    <w:rsid w:val="005C4D46"/>
    <w:rsid w:val="005C7B04"/>
    <w:rsid w:val="005D04A7"/>
    <w:rsid w:val="005D1425"/>
    <w:rsid w:val="005D1A0E"/>
    <w:rsid w:val="005E0D0D"/>
    <w:rsid w:val="005E17F0"/>
    <w:rsid w:val="005E4ED4"/>
    <w:rsid w:val="005E61A1"/>
    <w:rsid w:val="005E68AE"/>
    <w:rsid w:val="005E7267"/>
    <w:rsid w:val="005F17B1"/>
    <w:rsid w:val="005F6023"/>
    <w:rsid w:val="005F6F8D"/>
    <w:rsid w:val="005F7A20"/>
    <w:rsid w:val="00600B0D"/>
    <w:rsid w:val="006054E8"/>
    <w:rsid w:val="0060625D"/>
    <w:rsid w:val="00606E2D"/>
    <w:rsid w:val="00607B5E"/>
    <w:rsid w:val="00610D2A"/>
    <w:rsid w:val="0061402F"/>
    <w:rsid w:val="006244AD"/>
    <w:rsid w:val="00627F3C"/>
    <w:rsid w:val="00630BF2"/>
    <w:rsid w:val="00635AA4"/>
    <w:rsid w:val="00635CB1"/>
    <w:rsid w:val="0063697A"/>
    <w:rsid w:val="00637161"/>
    <w:rsid w:val="00637356"/>
    <w:rsid w:val="00640199"/>
    <w:rsid w:val="00640744"/>
    <w:rsid w:val="00640948"/>
    <w:rsid w:val="006439C1"/>
    <w:rsid w:val="00644BFA"/>
    <w:rsid w:val="00646C79"/>
    <w:rsid w:val="00647515"/>
    <w:rsid w:val="00650175"/>
    <w:rsid w:val="006579CF"/>
    <w:rsid w:val="006600E6"/>
    <w:rsid w:val="00660CC2"/>
    <w:rsid w:val="00660F33"/>
    <w:rsid w:val="00662A8A"/>
    <w:rsid w:val="00662AF2"/>
    <w:rsid w:val="00663957"/>
    <w:rsid w:val="00664108"/>
    <w:rsid w:val="00666C8E"/>
    <w:rsid w:val="00672913"/>
    <w:rsid w:val="006732E0"/>
    <w:rsid w:val="00673805"/>
    <w:rsid w:val="00674356"/>
    <w:rsid w:val="00675CA0"/>
    <w:rsid w:val="0067672A"/>
    <w:rsid w:val="006777E1"/>
    <w:rsid w:val="00680533"/>
    <w:rsid w:val="00681887"/>
    <w:rsid w:val="006819C4"/>
    <w:rsid w:val="00681D21"/>
    <w:rsid w:val="0068338F"/>
    <w:rsid w:val="00684240"/>
    <w:rsid w:val="00684C24"/>
    <w:rsid w:val="00685433"/>
    <w:rsid w:val="00685601"/>
    <w:rsid w:val="00687DB8"/>
    <w:rsid w:val="0069079D"/>
    <w:rsid w:val="00690A4D"/>
    <w:rsid w:val="006937F5"/>
    <w:rsid w:val="006A167F"/>
    <w:rsid w:val="006A1A92"/>
    <w:rsid w:val="006A2D5B"/>
    <w:rsid w:val="006A3E28"/>
    <w:rsid w:val="006A4682"/>
    <w:rsid w:val="006A5334"/>
    <w:rsid w:val="006A5399"/>
    <w:rsid w:val="006A632E"/>
    <w:rsid w:val="006A6EA6"/>
    <w:rsid w:val="006B001E"/>
    <w:rsid w:val="006B060A"/>
    <w:rsid w:val="006B2268"/>
    <w:rsid w:val="006B28D9"/>
    <w:rsid w:val="006B6A3A"/>
    <w:rsid w:val="006B6C75"/>
    <w:rsid w:val="006B7AC8"/>
    <w:rsid w:val="006C08C3"/>
    <w:rsid w:val="006C0DF2"/>
    <w:rsid w:val="006C12B0"/>
    <w:rsid w:val="006C2AB3"/>
    <w:rsid w:val="006C2B2E"/>
    <w:rsid w:val="006C7C3F"/>
    <w:rsid w:val="006D125E"/>
    <w:rsid w:val="006D14B8"/>
    <w:rsid w:val="006D44C2"/>
    <w:rsid w:val="006D551B"/>
    <w:rsid w:val="006D5764"/>
    <w:rsid w:val="006D6191"/>
    <w:rsid w:val="006D7D08"/>
    <w:rsid w:val="006E31B0"/>
    <w:rsid w:val="006E3E11"/>
    <w:rsid w:val="006F225E"/>
    <w:rsid w:val="006F2D33"/>
    <w:rsid w:val="006F6A62"/>
    <w:rsid w:val="0070091E"/>
    <w:rsid w:val="00702912"/>
    <w:rsid w:val="0070345C"/>
    <w:rsid w:val="00703C71"/>
    <w:rsid w:val="00704082"/>
    <w:rsid w:val="00705387"/>
    <w:rsid w:val="00705788"/>
    <w:rsid w:val="00705E76"/>
    <w:rsid w:val="007073FD"/>
    <w:rsid w:val="007108D2"/>
    <w:rsid w:val="007146AA"/>
    <w:rsid w:val="00714A06"/>
    <w:rsid w:val="00715A53"/>
    <w:rsid w:val="007161AB"/>
    <w:rsid w:val="007163C2"/>
    <w:rsid w:val="00716528"/>
    <w:rsid w:val="00720100"/>
    <w:rsid w:val="00723613"/>
    <w:rsid w:val="0072640E"/>
    <w:rsid w:val="00730049"/>
    <w:rsid w:val="00730943"/>
    <w:rsid w:val="00732A45"/>
    <w:rsid w:val="00732AD8"/>
    <w:rsid w:val="007331C0"/>
    <w:rsid w:val="0073352E"/>
    <w:rsid w:val="00741975"/>
    <w:rsid w:val="00742747"/>
    <w:rsid w:val="0074313B"/>
    <w:rsid w:val="00750547"/>
    <w:rsid w:val="00750917"/>
    <w:rsid w:val="00752307"/>
    <w:rsid w:val="007527D3"/>
    <w:rsid w:val="00753B10"/>
    <w:rsid w:val="00753B35"/>
    <w:rsid w:val="007546D3"/>
    <w:rsid w:val="00754A7A"/>
    <w:rsid w:val="00757097"/>
    <w:rsid w:val="00757F22"/>
    <w:rsid w:val="0076035C"/>
    <w:rsid w:val="007630AA"/>
    <w:rsid w:val="007632DE"/>
    <w:rsid w:val="00764829"/>
    <w:rsid w:val="00772EE3"/>
    <w:rsid w:val="007731C8"/>
    <w:rsid w:val="00773C32"/>
    <w:rsid w:val="00775297"/>
    <w:rsid w:val="00776E02"/>
    <w:rsid w:val="00781B55"/>
    <w:rsid w:val="00783F4F"/>
    <w:rsid w:val="007859AA"/>
    <w:rsid w:val="00785B3E"/>
    <w:rsid w:val="00787904"/>
    <w:rsid w:val="00787E68"/>
    <w:rsid w:val="00790598"/>
    <w:rsid w:val="0079098A"/>
    <w:rsid w:val="007915BC"/>
    <w:rsid w:val="00793102"/>
    <w:rsid w:val="0079340E"/>
    <w:rsid w:val="00794777"/>
    <w:rsid w:val="00795C0B"/>
    <w:rsid w:val="0079649A"/>
    <w:rsid w:val="007A09B1"/>
    <w:rsid w:val="007A46B3"/>
    <w:rsid w:val="007A49E6"/>
    <w:rsid w:val="007A5919"/>
    <w:rsid w:val="007A5F07"/>
    <w:rsid w:val="007A7E53"/>
    <w:rsid w:val="007B440F"/>
    <w:rsid w:val="007B4AB0"/>
    <w:rsid w:val="007B4C10"/>
    <w:rsid w:val="007B60D5"/>
    <w:rsid w:val="007B6641"/>
    <w:rsid w:val="007C3D33"/>
    <w:rsid w:val="007C4F05"/>
    <w:rsid w:val="007C764F"/>
    <w:rsid w:val="007D005D"/>
    <w:rsid w:val="007D08CD"/>
    <w:rsid w:val="007D57B6"/>
    <w:rsid w:val="007E0F72"/>
    <w:rsid w:val="007E1A5A"/>
    <w:rsid w:val="007E46EF"/>
    <w:rsid w:val="007E4EE6"/>
    <w:rsid w:val="007E58E9"/>
    <w:rsid w:val="007F05C8"/>
    <w:rsid w:val="007F0FD9"/>
    <w:rsid w:val="007F1FB7"/>
    <w:rsid w:val="007F2018"/>
    <w:rsid w:val="007F43A2"/>
    <w:rsid w:val="007F454F"/>
    <w:rsid w:val="007F629B"/>
    <w:rsid w:val="007F725D"/>
    <w:rsid w:val="008015F1"/>
    <w:rsid w:val="00801DEB"/>
    <w:rsid w:val="008022C5"/>
    <w:rsid w:val="00802ED7"/>
    <w:rsid w:val="00804EC2"/>
    <w:rsid w:val="00804FA6"/>
    <w:rsid w:val="00806383"/>
    <w:rsid w:val="00810B69"/>
    <w:rsid w:val="00810E5F"/>
    <w:rsid w:val="0081158C"/>
    <w:rsid w:val="008117E7"/>
    <w:rsid w:val="00812F90"/>
    <w:rsid w:val="0081485B"/>
    <w:rsid w:val="00815BA1"/>
    <w:rsid w:val="0082046E"/>
    <w:rsid w:val="00820750"/>
    <w:rsid w:val="00820789"/>
    <w:rsid w:val="00820E87"/>
    <w:rsid w:val="008213C1"/>
    <w:rsid w:val="00821B9B"/>
    <w:rsid w:val="008220DC"/>
    <w:rsid w:val="008257EC"/>
    <w:rsid w:val="00826A77"/>
    <w:rsid w:val="00826D08"/>
    <w:rsid w:val="00830121"/>
    <w:rsid w:val="00830C52"/>
    <w:rsid w:val="00830F3E"/>
    <w:rsid w:val="00833E65"/>
    <w:rsid w:val="008343DE"/>
    <w:rsid w:val="00835A5F"/>
    <w:rsid w:val="00837C4E"/>
    <w:rsid w:val="00841522"/>
    <w:rsid w:val="00841D52"/>
    <w:rsid w:val="008422E6"/>
    <w:rsid w:val="00844B7C"/>
    <w:rsid w:val="00845E04"/>
    <w:rsid w:val="0085022C"/>
    <w:rsid w:val="00860CF4"/>
    <w:rsid w:val="00860DB8"/>
    <w:rsid w:val="00862136"/>
    <w:rsid w:val="00865752"/>
    <w:rsid w:val="00870F2E"/>
    <w:rsid w:val="00871AD7"/>
    <w:rsid w:val="008740E6"/>
    <w:rsid w:val="008749BC"/>
    <w:rsid w:val="008773CE"/>
    <w:rsid w:val="00877832"/>
    <w:rsid w:val="008803DF"/>
    <w:rsid w:val="008818ED"/>
    <w:rsid w:val="00881A4C"/>
    <w:rsid w:val="008824F2"/>
    <w:rsid w:val="00883D85"/>
    <w:rsid w:val="00884521"/>
    <w:rsid w:val="00887DEB"/>
    <w:rsid w:val="00895B2E"/>
    <w:rsid w:val="008978F4"/>
    <w:rsid w:val="00897AA9"/>
    <w:rsid w:val="008A0D16"/>
    <w:rsid w:val="008A40AB"/>
    <w:rsid w:val="008A5108"/>
    <w:rsid w:val="008A7154"/>
    <w:rsid w:val="008B2A9D"/>
    <w:rsid w:val="008B4BEE"/>
    <w:rsid w:val="008B5308"/>
    <w:rsid w:val="008C2586"/>
    <w:rsid w:val="008C43BD"/>
    <w:rsid w:val="008D0CD3"/>
    <w:rsid w:val="008D190D"/>
    <w:rsid w:val="008D215D"/>
    <w:rsid w:val="008D2F21"/>
    <w:rsid w:val="008D683C"/>
    <w:rsid w:val="008D7CC8"/>
    <w:rsid w:val="008E063C"/>
    <w:rsid w:val="008E1518"/>
    <w:rsid w:val="008E1678"/>
    <w:rsid w:val="008E2AD5"/>
    <w:rsid w:val="008E2D91"/>
    <w:rsid w:val="008E5EC2"/>
    <w:rsid w:val="008F1213"/>
    <w:rsid w:val="008F275F"/>
    <w:rsid w:val="008F494B"/>
    <w:rsid w:val="008F552B"/>
    <w:rsid w:val="008F647C"/>
    <w:rsid w:val="00900D78"/>
    <w:rsid w:val="00901189"/>
    <w:rsid w:val="00902A3E"/>
    <w:rsid w:val="00906913"/>
    <w:rsid w:val="00913345"/>
    <w:rsid w:val="00916712"/>
    <w:rsid w:val="00916A43"/>
    <w:rsid w:val="0092016D"/>
    <w:rsid w:val="009231D4"/>
    <w:rsid w:val="00925898"/>
    <w:rsid w:val="009266FE"/>
    <w:rsid w:val="0092679A"/>
    <w:rsid w:val="009270D2"/>
    <w:rsid w:val="00930DC3"/>
    <w:rsid w:val="009370CC"/>
    <w:rsid w:val="0093728E"/>
    <w:rsid w:val="009377C4"/>
    <w:rsid w:val="00937A5A"/>
    <w:rsid w:val="00937FDC"/>
    <w:rsid w:val="00940D94"/>
    <w:rsid w:val="00942359"/>
    <w:rsid w:val="0094426E"/>
    <w:rsid w:val="00945584"/>
    <w:rsid w:val="00946441"/>
    <w:rsid w:val="00951317"/>
    <w:rsid w:val="00957428"/>
    <w:rsid w:val="00961064"/>
    <w:rsid w:val="00961715"/>
    <w:rsid w:val="0096595D"/>
    <w:rsid w:val="00967354"/>
    <w:rsid w:val="009707A9"/>
    <w:rsid w:val="00972058"/>
    <w:rsid w:val="009723C1"/>
    <w:rsid w:val="00974212"/>
    <w:rsid w:val="00975647"/>
    <w:rsid w:val="00977B9E"/>
    <w:rsid w:val="009800B8"/>
    <w:rsid w:val="0098293B"/>
    <w:rsid w:val="00983BF9"/>
    <w:rsid w:val="009923E3"/>
    <w:rsid w:val="00992483"/>
    <w:rsid w:val="00992914"/>
    <w:rsid w:val="00993119"/>
    <w:rsid w:val="0099462C"/>
    <w:rsid w:val="0099506F"/>
    <w:rsid w:val="00995D28"/>
    <w:rsid w:val="00995D3A"/>
    <w:rsid w:val="009962EC"/>
    <w:rsid w:val="009A1CCB"/>
    <w:rsid w:val="009A3E2C"/>
    <w:rsid w:val="009A672B"/>
    <w:rsid w:val="009A68BD"/>
    <w:rsid w:val="009B1794"/>
    <w:rsid w:val="009B313B"/>
    <w:rsid w:val="009B3386"/>
    <w:rsid w:val="009B38DE"/>
    <w:rsid w:val="009B4804"/>
    <w:rsid w:val="009B4F74"/>
    <w:rsid w:val="009B5C64"/>
    <w:rsid w:val="009B678A"/>
    <w:rsid w:val="009C033F"/>
    <w:rsid w:val="009C0A22"/>
    <w:rsid w:val="009C277E"/>
    <w:rsid w:val="009C3792"/>
    <w:rsid w:val="009C633E"/>
    <w:rsid w:val="009D0221"/>
    <w:rsid w:val="009D056E"/>
    <w:rsid w:val="009D26F0"/>
    <w:rsid w:val="009D4743"/>
    <w:rsid w:val="009D5D69"/>
    <w:rsid w:val="009E1114"/>
    <w:rsid w:val="009F13A7"/>
    <w:rsid w:val="009F13B7"/>
    <w:rsid w:val="009F243D"/>
    <w:rsid w:val="009F2C94"/>
    <w:rsid w:val="009F7231"/>
    <w:rsid w:val="00A02B85"/>
    <w:rsid w:val="00A030C1"/>
    <w:rsid w:val="00A05888"/>
    <w:rsid w:val="00A06449"/>
    <w:rsid w:val="00A0728D"/>
    <w:rsid w:val="00A077C8"/>
    <w:rsid w:val="00A111D1"/>
    <w:rsid w:val="00A11248"/>
    <w:rsid w:val="00A1164D"/>
    <w:rsid w:val="00A12D7E"/>
    <w:rsid w:val="00A133D9"/>
    <w:rsid w:val="00A14A0E"/>
    <w:rsid w:val="00A151E0"/>
    <w:rsid w:val="00A1589F"/>
    <w:rsid w:val="00A16C6E"/>
    <w:rsid w:val="00A2101E"/>
    <w:rsid w:val="00A225E4"/>
    <w:rsid w:val="00A22CB3"/>
    <w:rsid w:val="00A22FA2"/>
    <w:rsid w:val="00A2452A"/>
    <w:rsid w:val="00A24533"/>
    <w:rsid w:val="00A2653C"/>
    <w:rsid w:val="00A2772F"/>
    <w:rsid w:val="00A30774"/>
    <w:rsid w:val="00A32A85"/>
    <w:rsid w:val="00A361F0"/>
    <w:rsid w:val="00A3731D"/>
    <w:rsid w:val="00A37F20"/>
    <w:rsid w:val="00A406F6"/>
    <w:rsid w:val="00A5103C"/>
    <w:rsid w:val="00A53325"/>
    <w:rsid w:val="00A55585"/>
    <w:rsid w:val="00A60727"/>
    <w:rsid w:val="00A667CB"/>
    <w:rsid w:val="00A66CCD"/>
    <w:rsid w:val="00A707B9"/>
    <w:rsid w:val="00A72084"/>
    <w:rsid w:val="00A73159"/>
    <w:rsid w:val="00A800E3"/>
    <w:rsid w:val="00A8049E"/>
    <w:rsid w:val="00A82FBF"/>
    <w:rsid w:val="00A85A11"/>
    <w:rsid w:val="00A90DE2"/>
    <w:rsid w:val="00A9237B"/>
    <w:rsid w:val="00A977D8"/>
    <w:rsid w:val="00AA1706"/>
    <w:rsid w:val="00AA3BE2"/>
    <w:rsid w:val="00AA3C05"/>
    <w:rsid w:val="00AB449F"/>
    <w:rsid w:val="00AC2D46"/>
    <w:rsid w:val="00AC7DD5"/>
    <w:rsid w:val="00AD107D"/>
    <w:rsid w:val="00AD1482"/>
    <w:rsid w:val="00AD453D"/>
    <w:rsid w:val="00AE055F"/>
    <w:rsid w:val="00AE0720"/>
    <w:rsid w:val="00AE0F45"/>
    <w:rsid w:val="00AE3ACB"/>
    <w:rsid w:val="00AE6F79"/>
    <w:rsid w:val="00AF23F5"/>
    <w:rsid w:val="00AF2DCB"/>
    <w:rsid w:val="00AF4C64"/>
    <w:rsid w:val="00AF6E79"/>
    <w:rsid w:val="00B01028"/>
    <w:rsid w:val="00B011C7"/>
    <w:rsid w:val="00B05334"/>
    <w:rsid w:val="00B05EB7"/>
    <w:rsid w:val="00B101D6"/>
    <w:rsid w:val="00B10897"/>
    <w:rsid w:val="00B11104"/>
    <w:rsid w:val="00B12660"/>
    <w:rsid w:val="00B13E8C"/>
    <w:rsid w:val="00B16B11"/>
    <w:rsid w:val="00B2016B"/>
    <w:rsid w:val="00B2042A"/>
    <w:rsid w:val="00B25EA0"/>
    <w:rsid w:val="00B30051"/>
    <w:rsid w:val="00B30A6E"/>
    <w:rsid w:val="00B32733"/>
    <w:rsid w:val="00B327DD"/>
    <w:rsid w:val="00B32B7E"/>
    <w:rsid w:val="00B32DF9"/>
    <w:rsid w:val="00B34A73"/>
    <w:rsid w:val="00B355BD"/>
    <w:rsid w:val="00B36293"/>
    <w:rsid w:val="00B36448"/>
    <w:rsid w:val="00B3674C"/>
    <w:rsid w:val="00B44F4C"/>
    <w:rsid w:val="00B47A3C"/>
    <w:rsid w:val="00B510F8"/>
    <w:rsid w:val="00B51A1C"/>
    <w:rsid w:val="00B51E32"/>
    <w:rsid w:val="00B5547B"/>
    <w:rsid w:val="00B56AF5"/>
    <w:rsid w:val="00B56C60"/>
    <w:rsid w:val="00B6098D"/>
    <w:rsid w:val="00B614DB"/>
    <w:rsid w:val="00B61EC3"/>
    <w:rsid w:val="00B621DE"/>
    <w:rsid w:val="00B63359"/>
    <w:rsid w:val="00B63538"/>
    <w:rsid w:val="00B6445C"/>
    <w:rsid w:val="00B6791D"/>
    <w:rsid w:val="00B7426C"/>
    <w:rsid w:val="00B772D3"/>
    <w:rsid w:val="00B81BA0"/>
    <w:rsid w:val="00B825A2"/>
    <w:rsid w:val="00B97FE9"/>
    <w:rsid w:val="00BA06A5"/>
    <w:rsid w:val="00BA0823"/>
    <w:rsid w:val="00BA2D9B"/>
    <w:rsid w:val="00BA42FD"/>
    <w:rsid w:val="00BA6BF7"/>
    <w:rsid w:val="00BB091F"/>
    <w:rsid w:val="00BB1C3D"/>
    <w:rsid w:val="00BB38B7"/>
    <w:rsid w:val="00BB4A94"/>
    <w:rsid w:val="00BB51B2"/>
    <w:rsid w:val="00BC3353"/>
    <w:rsid w:val="00BC39E4"/>
    <w:rsid w:val="00BC3A9D"/>
    <w:rsid w:val="00BC6866"/>
    <w:rsid w:val="00BC74DE"/>
    <w:rsid w:val="00BD25A0"/>
    <w:rsid w:val="00BD3A26"/>
    <w:rsid w:val="00BE00BA"/>
    <w:rsid w:val="00BE1237"/>
    <w:rsid w:val="00BE3D52"/>
    <w:rsid w:val="00BE424A"/>
    <w:rsid w:val="00BE649A"/>
    <w:rsid w:val="00BF1864"/>
    <w:rsid w:val="00BF21B7"/>
    <w:rsid w:val="00BF7F9F"/>
    <w:rsid w:val="00C029CE"/>
    <w:rsid w:val="00C03868"/>
    <w:rsid w:val="00C0528F"/>
    <w:rsid w:val="00C07F0B"/>
    <w:rsid w:val="00C10320"/>
    <w:rsid w:val="00C1075E"/>
    <w:rsid w:val="00C11D51"/>
    <w:rsid w:val="00C120F5"/>
    <w:rsid w:val="00C142D4"/>
    <w:rsid w:val="00C14752"/>
    <w:rsid w:val="00C163E2"/>
    <w:rsid w:val="00C201AF"/>
    <w:rsid w:val="00C227DA"/>
    <w:rsid w:val="00C228D4"/>
    <w:rsid w:val="00C31DAB"/>
    <w:rsid w:val="00C32581"/>
    <w:rsid w:val="00C33195"/>
    <w:rsid w:val="00C34ECF"/>
    <w:rsid w:val="00C35F72"/>
    <w:rsid w:val="00C36A1D"/>
    <w:rsid w:val="00C36DFC"/>
    <w:rsid w:val="00C405DC"/>
    <w:rsid w:val="00C40C96"/>
    <w:rsid w:val="00C42791"/>
    <w:rsid w:val="00C445A1"/>
    <w:rsid w:val="00C4486C"/>
    <w:rsid w:val="00C462C9"/>
    <w:rsid w:val="00C464B0"/>
    <w:rsid w:val="00C50E09"/>
    <w:rsid w:val="00C54AC7"/>
    <w:rsid w:val="00C54D88"/>
    <w:rsid w:val="00C63902"/>
    <w:rsid w:val="00C648DF"/>
    <w:rsid w:val="00C6646D"/>
    <w:rsid w:val="00C66DC9"/>
    <w:rsid w:val="00C71273"/>
    <w:rsid w:val="00C7257F"/>
    <w:rsid w:val="00C7326D"/>
    <w:rsid w:val="00C7389D"/>
    <w:rsid w:val="00C7579F"/>
    <w:rsid w:val="00C757D4"/>
    <w:rsid w:val="00C7583B"/>
    <w:rsid w:val="00C76781"/>
    <w:rsid w:val="00C822E3"/>
    <w:rsid w:val="00C825AE"/>
    <w:rsid w:val="00C830C4"/>
    <w:rsid w:val="00C85148"/>
    <w:rsid w:val="00C85EB0"/>
    <w:rsid w:val="00C86D56"/>
    <w:rsid w:val="00C87B69"/>
    <w:rsid w:val="00C9312E"/>
    <w:rsid w:val="00C94074"/>
    <w:rsid w:val="00C95D8D"/>
    <w:rsid w:val="00C97E4D"/>
    <w:rsid w:val="00C97F72"/>
    <w:rsid w:val="00CA527F"/>
    <w:rsid w:val="00CA6385"/>
    <w:rsid w:val="00CA701C"/>
    <w:rsid w:val="00CA7BB0"/>
    <w:rsid w:val="00CB287E"/>
    <w:rsid w:val="00CB4EC3"/>
    <w:rsid w:val="00CC074B"/>
    <w:rsid w:val="00CC2ACA"/>
    <w:rsid w:val="00CC485B"/>
    <w:rsid w:val="00CC4E9B"/>
    <w:rsid w:val="00CD1756"/>
    <w:rsid w:val="00CD1B52"/>
    <w:rsid w:val="00CD2148"/>
    <w:rsid w:val="00CF5754"/>
    <w:rsid w:val="00D0173A"/>
    <w:rsid w:val="00D02C8F"/>
    <w:rsid w:val="00D04CA3"/>
    <w:rsid w:val="00D06DE4"/>
    <w:rsid w:val="00D07E2C"/>
    <w:rsid w:val="00D12B1D"/>
    <w:rsid w:val="00D13DBA"/>
    <w:rsid w:val="00D13E7F"/>
    <w:rsid w:val="00D146C6"/>
    <w:rsid w:val="00D14FB0"/>
    <w:rsid w:val="00D15D89"/>
    <w:rsid w:val="00D15EDB"/>
    <w:rsid w:val="00D2090E"/>
    <w:rsid w:val="00D22A46"/>
    <w:rsid w:val="00D22D1E"/>
    <w:rsid w:val="00D22D46"/>
    <w:rsid w:val="00D24586"/>
    <w:rsid w:val="00D245A9"/>
    <w:rsid w:val="00D275DF"/>
    <w:rsid w:val="00D309A0"/>
    <w:rsid w:val="00D320F6"/>
    <w:rsid w:val="00D407FC"/>
    <w:rsid w:val="00D409A6"/>
    <w:rsid w:val="00D40B79"/>
    <w:rsid w:val="00D411E2"/>
    <w:rsid w:val="00D46175"/>
    <w:rsid w:val="00D46333"/>
    <w:rsid w:val="00D46438"/>
    <w:rsid w:val="00D5002E"/>
    <w:rsid w:val="00D53139"/>
    <w:rsid w:val="00D5490D"/>
    <w:rsid w:val="00D57204"/>
    <w:rsid w:val="00D57431"/>
    <w:rsid w:val="00D60E2F"/>
    <w:rsid w:val="00D60FEE"/>
    <w:rsid w:val="00D61729"/>
    <w:rsid w:val="00D64A19"/>
    <w:rsid w:val="00D65DC4"/>
    <w:rsid w:val="00D67D22"/>
    <w:rsid w:val="00D704CE"/>
    <w:rsid w:val="00D73F8E"/>
    <w:rsid w:val="00D74605"/>
    <w:rsid w:val="00D75394"/>
    <w:rsid w:val="00D75758"/>
    <w:rsid w:val="00D80FCD"/>
    <w:rsid w:val="00D838CE"/>
    <w:rsid w:val="00D902C3"/>
    <w:rsid w:val="00D92A86"/>
    <w:rsid w:val="00D955AF"/>
    <w:rsid w:val="00D958B4"/>
    <w:rsid w:val="00D96EDF"/>
    <w:rsid w:val="00DA1A9A"/>
    <w:rsid w:val="00DA1E3A"/>
    <w:rsid w:val="00DA36C4"/>
    <w:rsid w:val="00DA5D71"/>
    <w:rsid w:val="00DB213A"/>
    <w:rsid w:val="00DB268A"/>
    <w:rsid w:val="00DB43E9"/>
    <w:rsid w:val="00DB4BA5"/>
    <w:rsid w:val="00DC26F0"/>
    <w:rsid w:val="00DC2C57"/>
    <w:rsid w:val="00DC5087"/>
    <w:rsid w:val="00DC5202"/>
    <w:rsid w:val="00DD251B"/>
    <w:rsid w:val="00DD590B"/>
    <w:rsid w:val="00DD5ED5"/>
    <w:rsid w:val="00DD7A56"/>
    <w:rsid w:val="00DE2CC8"/>
    <w:rsid w:val="00DE43F8"/>
    <w:rsid w:val="00DE5DAE"/>
    <w:rsid w:val="00DE64DF"/>
    <w:rsid w:val="00DE6B82"/>
    <w:rsid w:val="00DF0005"/>
    <w:rsid w:val="00DF2A4F"/>
    <w:rsid w:val="00DF356D"/>
    <w:rsid w:val="00DF4A4F"/>
    <w:rsid w:val="00DF5866"/>
    <w:rsid w:val="00DF686F"/>
    <w:rsid w:val="00DF6ECA"/>
    <w:rsid w:val="00DF735C"/>
    <w:rsid w:val="00DF7BC6"/>
    <w:rsid w:val="00E02A46"/>
    <w:rsid w:val="00E0335F"/>
    <w:rsid w:val="00E037DA"/>
    <w:rsid w:val="00E05409"/>
    <w:rsid w:val="00E05FCB"/>
    <w:rsid w:val="00E0708A"/>
    <w:rsid w:val="00E10AF2"/>
    <w:rsid w:val="00E117D7"/>
    <w:rsid w:val="00E12F42"/>
    <w:rsid w:val="00E13998"/>
    <w:rsid w:val="00E14D2C"/>
    <w:rsid w:val="00E14DDB"/>
    <w:rsid w:val="00E1565A"/>
    <w:rsid w:val="00E20203"/>
    <w:rsid w:val="00E207DF"/>
    <w:rsid w:val="00E21643"/>
    <w:rsid w:val="00E270AB"/>
    <w:rsid w:val="00E31EF5"/>
    <w:rsid w:val="00E337C2"/>
    <w:rsid w:val="00E347B5"/>
    <w:rsid w:val="00E37D55"/>
    <w:rsid w:val="00E37EF8"/>
    <w:rsid w:val="00E43133"/>
    <w:rsid w:val="00E431A9"/>
    <w:rsid w:val="00E5741B"/>
    <w:rsid w:val="00E612CB"/>
    <w:rsid w:val="00E612CC"/>
    <w:rsid w:val="00E61614"/>
    <w:rsid w:val="00E63016"/>
    <w:rsid w:val="00E633A1"/>
    <w:rsid w:val="00E65F3C"/>
    <w:rsid w:val="00E667CB"/>
    <w:rsid w:val="00E6685C"/>
    <w:rsid w:val="00E6781D"/>
    <w:rsid w:val="00E67C19"/>
    <w:rsid w:val="00E7205C"/>
    <w:rsid w:val="00E75089"/>
    <w:rsid w:val="00E80821"/>
    <w:rsid w:val="00E8180B"/>
    <w:rsid w:val="00E82911"/>
    <w:rsid w:val="00E84384"/>
    <w:rsid w:val="00E8440E"/>
    <w:rsid w:val="00E87050"/>
    <w:rsid w:val="00E921E8"/>
    <w:rsid w:val="00E962AA"/>
    <w:rsid w:val="00E97744"/>
    <w:rsid w:val="00EA0D79"/>
    <w:rsid w:val="00EA0DB2"/>
    <w:rsid w:val="00EA284B"/>
    <w:rsid w:val="00EA284E"/>
    <w:rsid w:val="00EA608E"/>
    <w:rsid w:val="00EB2981"/>
    <w:rsid w:val="00EB3035"/>
    <w:rsid w:val="00EB62E3"/>
    <w:rsid w:val="00EB72BB"/>
    <w:rsid w:val="00EB7500"/>
    <w:rsid w:val="00EC17D1"/>
    <w:rsid w:val="00EC22FD"/>
    <w:rsid w:val="00EC2DED"/>
    <w:rsid w:val="00EC487A"/>
    <w:rsid w:val="00EC67E2"/>
    <w:rsid w:val="00ED2E2F"/>
    <w:rsid w:val="00ED60DA"/>
    <w:rsid w:val="00EE0617"/>
    <w:rsid w:val="00EE27BA"/>
    <w:rsid w:val="00EE2D63"/>
    <w:rsid w:val="00EE42F7"/>
    <w:rsid w:val="00EE6241"/>
    <w:rsid w:val="00EF069D"/>
    <w:rsid w:val="00EF2D48"/>
    <w:rsid w:val="00EF57C0"/>
    <w:rsid w:val="00EF5A76"/>
    <w:rsid w:val="00F01C48"/>
    <w:rsid w:val="00F02FB7"/>
    <w:rsid w:val="00F034B6"/>
    <w:rsid w:val="00F03E6D"/>
    <w:rsid w:val="00F05D5B"/>
    <w:rsid w:val="00F070E2"/>
    <w:rsid w:val="00F15137"/>
    <w:rsid w:val="00F17FDF"/>
    <w:rsid w:val="00F21B41"/>
    <w:rsid w:val="00F30C2B"/>
    <w:rsid w:val="00F31B6C"/>
    <w:rsid w:val="00F3285E"/>
    <w:rsid w:val="00F3405C"/>
    <w:rsid w:val="00F35AAC"/>
    <w:rsid w:val="00F40C5E"/>
    <w:rsid w:val="00F41CE6"/>
    <w:rsid w:val="00F439D8"/>
    <w:rsid w:val="00F43BAF"/>
    <w:rsid w:val="00F51236"/>
    <w:rsid w:val="00F530B6"/>
    <w:rsid w:val="00F60D9A"/>
    <w:rsid w:val="00F63208"/>
    <w:rsid w:val="00F63535"/>
    <w:rsid w:val="00F668C4"/>
    <w:rsid w:val="00F707F7"/>
    <w:rsid w:val="00F714C6"/>
    <w:rsid w:val="00F727B1"/>
    <w:rsid w:val="00F727B3"/>
    <w:rsid w:val="00F72CF1"/>
    <w:rsid w:val="00F73CC1"/>
    <w:rsid w:val="00F80AAC"/>
    <w:rsid w:val="00F817EA"/>
    <w:rsid w:val="00F82368"/>
    <w:rsid w:val="00F82D24"/>
    <w:rsid w:val="00F848D2"/>
    <w:rsid w:val="00F8595D"/>
    <w:rsid w:val="00F8647E"/>
    <w:rsid w:val="00F8794E"/>
    <w:rsid w:val="00F87DAD"/>
    <w:rsid w:val="00F87EFA"/>
    <w:rsid w:val="00F9309F"/>
    <w:rsid w:val="00F940BB"/>
    <w:rsid w:val="00F94B5A"/>
    <w:rsid w:val="00F95A0B"/>
    <w:rsid w:val="00F97E10"/>
    <w:rsid w:val="00FA0027"/>
    <w:rsid w:val="00FA09C0"/>
    <w:rsid w:val="00FA299B"/>
    <w:rsid w:val="00FA32A9"/>
    <w:rsid w:val="00FA3AD8"/>
    <w:rsid w:val="00FA56D5"/>
    <w:rsid w:val="00FA6978"/>
    <w:rsid w:val="00FB4258"/>
    <w:rsid w:val="00FB7FB7"/>
    <w:rsid w:val="00FC10E6"/>
    <w:rsid w:val="00FC1B8E"/>
    <w:rsid w:val="00FC34FF"/>
    <w:rsid w:val="00FC3BD0"/>
    <w:rsid w:val="00FC5C1A"/>
    <w:rsid w:val="00FD4178"/>
    <w:rsid w:val="00FD4B48"/>
    <w:rsid w:val="00FD4D3A"/>
    <w:rsid w:val="00FD6302"/>
    <w:rsid w:val="00FD73B8"/>
    <w:rsid w:val="00FE0E79"/>
    <w:rsid w:val="00FE3BC8"/>
    <w:rsid w:val="00FE6F7D"/>
    <w:rsid w:val="00FE7356"/>
    <w:rsid w:val="00FF004E"/>
    <w:rsid w:val="00FF0864"/>
    <w:rsid w:val="00FF1F32"/>
    <w:rsid w:val="00FF635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rPr>
      <w:lang w:val="en-CA"/>
    </w:rPr>
  </w:style>
  <w:style w:type="paragraph" w:styleId="Heading1">
    <w:name w:val="heading 1"/>
    <w:next w:val="Normal"/>
    <w:link w:val="Heading1Char"/>
    <w:uiPriority w:val="9"/>
    <w:qFormat/>
    <w:locked/>
    <w:rsid w:val="00B30A6E"/>
    <w:pPr>
      <w:keepNext/>
      <w:keepLines/>
      <w:spacing w:after="0" w:line="256" w:lineRule="auto"/>
      <w:ind w:left="10" w:right="534" w:hanging="10"/>
      <w:outlineLvl w:val="0"/>
    </w:pPr>
    <w:rPr>
      <w:rFonts w:ascii="Arial" w:eastAsia="Arial" w:hAnsi="Arial" w:cs="Arial"/>
      <w:b/>
      <w:color w:val="004B8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 w:type="character" w:customStyle="1" w:styleId="Heading1Char">
    <w:name w:val="Heading 1 Char"/>
    <w:basedOn w:val="DefaultParagraphFont"/>
    <w:link w:val="Heading1"/>
    <w:uiPriority w:val="9"/>
    <w:rsid w:val="00B30A6E"/>
    <w:rPr>
      <w:rFonts w:ascii="Arial" w:eastAsia="Arial" w:hAnsi="Arial" w:cs="Arial"/>
      <w:b/>
      <w:color w:val="004B8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66150229">
      <w:bodyDiv w:val="1"/>
      <w:marLeft w:val="0"/>
      <w:marRight w:val="0"/>
      <w:marTop w:val="0"/>
      <w:marBottom w:val="0"/>
      <w:divBdr>
        <w:top w:val="none" w:sz="0" w:space="0" w:color="auto"/>
        <w:left w:val="none" w:sz="0" w:space="0" w:color="auto"/>
        <w:bottom w:val="none" w:sz="0" w:space="0" w:color="auto"/>
        <w:right w:val="none" w:sz="0" w:space="0" w:color="auto"/>
      </w:divBdr>
    </w:div>
    <w:div w:id="89208083">
      <w:bodyDiv w:val="1"/>
      <w:marLeft w:val="0"/>
      <w:marRight w:val="0"/>
      <w:marTop w:val="0"/>
      <w:marBottom w:val="0"/>
      <w:divBdr>
        <w:top w:val="none" w:sz="0" w:space="0" w:color="auto"/>
        <w:left w:val="none" w:sz="0" w:space="0" w:color="auto"/>
        <w:bottom w:val="none" w:sz="0" w:space="0" w:color="auto"/>
        <w:right w:val="none" w:sz="0" w:space="0" w:color="auto"/>
      </w:divBdr>
    </w:div>
    <w:div w:id="97263030">
      <w:bodyDiv w:val="1"/>
      <w:marLeft w:val="0"/>
      <w:marRight w:val="0"/>
      <w:marTop w:val="0"/>
      <w:marBottom w:val="0"/>
      <w:divBdr>
        <w:top w:val="none" w:sz="0" w:space="0" w:color="auto"/>
        <w:left w:val="none" w:sz="0" w:space="0" w:color="auto"/>
        <w:bottom w:val="none" w:sz="0" w:space="0" w:color="auto"/>
        <w:right w:val="none" w:sz="0" w:space="0" w:color="auto"/>
      </w:divBdr>
    </w:div>
    <w:div w:id="190848596">
      <w:bodyDiv w:val="1"/>
      <w:marLeft w:val="0"/>
      <w:marRight w:val="0"/>
      <w:marTop w:val="0"/>
      <w:marBottom w:val="0"/>
      <w:divBdr>
        <w:top w:val="none" w:sz="0" w:space="0" w:color="auto"/>
        <w:left w:val="none" w:sz="0" w:space="0" w:color="auto"/>
        <w:bottom w:val="none" w:sz="0" w:space="0" w:color="auto"/>
        <w:right w:val="none" w:sz="0" w:space="0" w:color="auto"/>
      </w:divBdr>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5941130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7087">
      <w:bodyDiv w:val="1"/>
      <w:marLeft w:val="0"/>
      <w:marRight w:val="0"/>
      <w:marTop w:val="0"/>
      <w:marBottom w:val="0"/>
      <w:divBdr>
        <w:top w:val="none" w:sz="0" w:space="0" w:color="auto"/>
        <w:left w:val="none" w:sz="0" w:space="0" w:color="auto"/>
        <w:bottom w:val="none" w:sz="0" w:space="0" w:color="auto"/>
        <w:right w:val="none" w:sz="0" w:space="0" w:color="auto"/>
      </w:divBdr>
    </w:div>
    <w:div w:id="324824478">
      <w:bodyDiv w:val="1"/>
      <w:marLeft w:val="0"/>
      <w:marRight w:val="0"/>
      <w:marTop w:val="0"/>
      <w:marBottom w:val="0"/>
      <w:divBdr>
        <w:top w:val="none" w:sz="0" w:space="0" w:color="auto"/>
        <w:left w:val="none" w:sz="0" w:space="0" w:color="auto"/>
        <w:bottom w:val="none" w:sz="0" w:space="0" w:color="auto"/>
        <w:right w:val="none" w:sz="0" w:space="0" w:color="auto"/>
      </w:divBdr>
    </w:div>
    <w:div w:id="349912890">
      <w:bodyDiv w:val="1"/>
      <w:marLeft w:val="0"/>
      <w:marRight w:val="0"/>
      <w:marTop w:val="0"/>
      <w:marBottom w:val="0"/>
      <w:divBdr>
        <w:top w:val="none" w:sz="0" w:space="0" w:color="auto"/>
        <w:left w:val="none" w:sz="0" w:space="0" w:color="auto"/>
        <w:bottom w:val="none" w:sz="0" w:space="0" w:color="auto"/>
        <w:right w:val="none" w:sz="0" w:space="0" w:color="auto"/>
      </w:divBdr>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566575699">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716582970">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038120113">
      <w:bodyDiv w:val="1"/>
      <w:marLeft w:val="0"/>
      <w:marRight w:val="0"/>
      <w:marTop w:val="0"/>
      <w:marBottom w:val="0"/>
      <w:divBdr>
        <w:top w:val="none" w:sz="0" w:space="0" w:color="auto"/>
        <w:left w:val="none" w:sz="0" w:space="0" w:color="auto"/>
        <w:bottom w:val="none" w:sz="0" w:space="0" w:color="auto"/>
        <w:right w:val="none" w:sz="0" w:space="0" w:color="auto"/>
      </w:divBdr>
    </w:div>
    <w:div w:id="1094276938">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281113013">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43389329">
      <w:bodyDiv w:val="1"/>
      <w:marLeft w:val="0"/>
      <w:marRight w:val="0"/>
      <w:marTop w:val="0"/>
      <w:marBottom w:val="0"/>
      <w:divBdr>
        <w:top w:val="none" w:sz="0" w:space="0" w:color="auto"/>
        <w:left w:val="none" w:sz="0" w:space="0" w:color="auto"/>
        <w:bottom w:val="none" w:sz="0" w:space="0" w:color="auto"/>
        <w:right w:val="none" w:sz="0" w:space="0" w:color="auto"/>
      </w:divBdr>
    </w:div>
    <w:div w:id="1345859541">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488784553">
      <w:bodyDiv w:val="1"/>
      <w:marLeft w:val="0"/>
      <w:marRight w:val="0"/>
      <w:marTop w:val="0"/>
      <w:marBottom w:val="0"/>
      <w:divBdr>
        <w:top w:val="none" w:sz="0" w:space="0" w:color="auto"/>
        <w:left w:val="none" w:sz="0" w:space="0" w:color="auto"/>
        <w:bottom w:val="none" w:sz="0" w:space="0" w:color="auto"/>
        <w:right w:val="none" w:sz="0" w:space="0" w:color="auto"/>
      </w:divBdr>
    </w:div>
    <w:div w:id="1490055514">
      <w:bodyDiv w:val="1"/>
      <w:marLeft w:val="0"/>
      <w:marRight w:val="0"/>
      <w:marTop w:val="0"/>
      <w:marBottom w:val="0"/>
      <w:divBdr>
        <w:top w:val="none" w:sz="0" w:space="0" w:color="auto"/>
        <w:left w:val="none" w:sz="0" w:space="0" w:color="auto"/>
        <w:bottom w:val="none" w:sz="0" w:space="0" w:color="auto"/>
        <w:right w:val="none" w:sz="0" w:space="0" w:color="auto"/>
      </w:divBdr>
    </w:div>
    <w:div w:id="1494102862">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514033870">
      <w:bodyDiv w:val="1"/>
      <w:marLeft w:val="0"/>
      <w:marRight w:val="0"/>
      <w:marTop w:val="0"/>
      <w:marBottom w:val="0"/>
      <w:divBdr>
        <w:top w:val="none" w:sz="0" w:space="0" w:color="auto"/>
        <w:left w:val="none" w:sz="0" w:space="0" w:color="auto"/>
        <w:bottom w:val="none" w:sz="0" w:space="0" w:color="auto"/>
        <w:right w:val="none" w:sz="0" w:space="0" w:color="auto"/>
      </w:divBdr>
    </w:div>
    <w:div w:id="1520119281">
      <w:bodyDiv w:val="1"/>
      <w:marLeft w:val="0"/>
      <w:marRight w:val="0"/>
      <w:marTop w:val="0"/>
      <w:marBottom w:val="0"/>
      <w:divBdr>
        <w:top w:val="none" w:sz="0" w:space="0" w:color="auto"/>
        <w:left w:val="none" w:sz="0" w:space="0" w:color="auto"/>
        <w:bottom w:val="none" w:sz="0" w:space="0" w:color="auto"/>
        <w:right w:val="none" w:sz="0" w:space="0" w:color="auto"/>
      </w:divBdr>
    </w:div>
    <w:div w:id="1607154785">
      <w:bodyDiv w:val="1"/>
      <w:marLeft w:val="0"/>
      <w:marRight w:val="0"/>
      <w:marTop w:val="0"/>
      <w:marBottom w:val="0"/>
      <w:divBdr>
        <w:top w:val="none" w:sz="0" w:space="0" w:color="auto"/>
        <w:left w:val="none" w:sz="0" w:space="0" w:color="auto"/>
        <w:bottom w:val="none" w:sz="0" w:space="0" w:color="auto"/>
        <w:right w:val="none" w:sz="0" w:space="0" w:color="auto"/>
      </w:divBdr>
    </w:div>
    <w:div w:id="1621060617">
      <w:bodyDiv w:val="1"/>
      <w:marLeft w:val="0"/>
      <w:marRight w:val="0"/>
      <w:marTop w:val="0"/>
      <w:marBottom w:val="0"/>
      <w:divBdr>
        <w:top w:val="none" w:sz="0" w:space="0" w:color="auto"/>
        <w:left w:val="none" w:sz="0" w:space="0" w:color="auto"/>
        <w:bottom w:val="none" w:sz="0" w:space="0" w:color="auto"/>
        <w:right w:val="none" w:sz="0" w:space="0" w:color="auto"/>
      </w:divBdr>
    </w:div>
    <w:div w:id="1677343960">
      <w:bodyDiv w:val="1"/>
      <w:marLeft w:val="0"/>
      <w:marRight w:val="0"/>
      <w:marTop w:val="0"/>
      <w:marBottom w:val="0"/>
      <w:divBdr>
        <w:top w:val="none" w:sz="0" w:space="0" w:color="auto"/>
        <w:left w:val="none" w:sz="0" w:space="0" w:color="auto"/>
        <w:bottom w:val="none" w:sz="0" w:space="0" w:color="auto"/>
        <w:right w:val="none" w:sz="0" w:space="0" w:color="auto"/>
      </w:divBdr>
    </w:div>
    <w:div w:id="1696299960">
      <w:bodyDiv w:val="1"/>
      <w:marLeft w:val="0"/>
      <w:marRight w:val="0"/>
      <w:marTop w:val="0"/>
      <w:marBottom w:val="0"/>
      <w:divBdr>
        <w:top w:val="none" w:sz="0" w:space="0" w:color="auto"/>
        <w:left w:val="none" w:sz="0" w:space="0" w:color="auto"/>
        <w:bottom w:val="none" w:sz="0" w:space="0" w:color="auto"/>
        <w:right w:val="none" w:sz="0" w:space="0" w:color="auto"/>
      </w:divBdr>
      <w:divsChild>
        <w:div w:id="1216434029">
          <w:marLeft w:val="475"/>
          <w:marRight w:val="0"/>
          <w:marTop w:val="0"/>
          <w:marBottom w:val="120"/>
          <w:divBdr>
            <w:top w:val="none" w:sz="0" w:space="0" w:color="auto"/>
            <w:left w:val="none" w:sz="0" w:space="0" w:color="auto"/>
            <w:bottom w:val="none" w:sz="0" w:space="0" w:color="auto"/>
            <w:right w:val="none" w:sz="0" w:space="0" w:color="auto"/>
          </w:divBdr>
        </w:div>
        <w:div w:id="1985304977">
          <w:marLeft w:val="475"/>
          <w:marRight w:val="0"/>
          <w:marTop w:val="0"/>
          <w:marBottom w:val="120"/>
          <w:divBdr>
            <w:top w:val="none" w:sz="0" w:space="0" w:color="auto"/>
            <w:left w:val="none" w:sz="0" w:space="0" w:color="auto"/>
            <w:bottom w:val="none" w:sz="0" w:space="0" w:color="auto"/>
            <w:right w:val="none" w:sz="0" w:space="0" w:color="auto"/>
          </w:divBdr>
        </w:div>
        <w:div w:id="1185360027">
          <w:marLeft w:val="475"/>
          <w:marRight w:val="0"/>
          <w:marTop w:val="0"/>
          <w:marBottom w:val="120"/>
          <w:divBdr>
            <w:top w:val="none" w:sz="0" w:space="0" w:color="auto"/>
            <w:left w:val="none" w:sz="0" w:space="0" w:color="auto"/>
            <w:bottom w:val="none" w:sz="0" w:space="0" w:color="auto"/>
            <w:right w:val="none" w:sz="0" w:space="0" w:color="auto"/>
          </w:divBdr>
        </w:div>
        <w:div w:id="1328896000">
          <w:marLeft w:val="475"/>
          <w:marRight w:val="0"/>
          <w:marTop w:val="0"/>
          <w:marBottom w:val="120"/>
          <w:divBdr>
            <w:top w:val="none" w:sz="0" w:space="0" w:color="auto"/>
            <w:left w:val="none" w:sz="0" w:space="0" w:color="auto"/>
            <w:bottom w:val="none" w:sz="0" w:space="0" w:color="auto"/>
            <w:right w:val="none" w:sz="0" w:space="0" w:color="auto"/>
          </w:divBdr>
        </w:div>
        <w:div w:id="25102671">
          <w:marLeft w:val="950"/>
          <w:marRight w:val="0"/>
          <w:marTop w:val="0"/>
          <w:marBottom w:val="120"/>
          <w:divBdr>
            <w:top w:val="none" w:sz="0" w:space="0" w:color="auto"/>
            <w:left w:val="none" w:sz="0" w:space="0" w:color="auto"/>
            <w:bottom w:val="none" w:sz="0" w:space="0" w:color="auto"/>
            <w:right w:val="none" w:sz="0" w:space="0" w:color="auto"/>
          </w:divBdr>
        </w:div>
        <w:div w:id="1920405393">
          <w:marLeft w:val="950"/>
          <w:marRight w:val="0"/>
          <w:marTop w:val="0"/>
          <w:marBottom w:val="120"/>
          <w:divBdr>
            <w:top w:val="none" w:sz="0" w:space="0" w:color="auto"/>
            <w:left w:val="none" w:sz="0" w:space="0" w:color="auto"/>
            <w:bottom w:val="none" w:sz="0" w:space="0" w:color="auto"/>
            <w:right w:val="none" w:sz="0" w:space="0" w:color="auto"/>
          </w:divBdr>
        </w:div>
        <w:div w:id="1906144893">
          <w:marLeft w:val="475"/>
          <w:marRight w:val="0"/>
          <w:marTop w:val="0"/>
          <w:marBottom w:val="120"/>
          <w:divBdr>
            <w:top w:val="none" w:sz="0" w:space="0" w:color="auto"/>
            <w:left w:val="none" w:sz="0" w:space="0" w:color="auto"/>
            <w:bottom w:val="none" w:sz="0" w:space="0" w:color="auto"/>
            <w:right w:val="none" w:sz="0" w:space="0" w:color="auto"/>
          </w:divBdr>
        </w:div>
        <w:div w:id="435029474">
          <w:marLeft w:val="475"/>
          <w:marRight w:val="0"/>
          <w:marTop w:val="0"/>
          <w:marBottom w:val="120"/>
          <w:divBdr>
            <w:top w:val="none" w:sz="0" w:space="0" w:color="auto"/>
            <w:left w:val="none" w:sz="0" w:space="0" w:color="auto"/>
            <w:bottom w:val="none" w:sz="0" w:space="0" w:color="auto"/>
            <w:right w:val="none" w:sz="0" w:space="0" w:color="auto"/>
          </w:divBdr>
        </w:div>
        <w:div w:id="52243055">
          <w:marLeft w:val="475"/>
          <w:marRight w:val="0"/>
          <w:marTop w:val="0"/>
          <w:marBottom w:val="120"/>
          <w:divBdr>
            <w:top w:val="none" w:sz="0" w:space="0" w:color="auto"/>
            <w:left w:val="none" w:sz="0" w:space="0" w:color="auto"/>
            <w:bottom w:val="none" w:sz="0" w:space="0" w:color="auto"/>
            <w:right w:val="none" w:sz="0" w:space="0" w:color="auto"/>
          </w:divBdr>
        </w:div>
        <w:div w:id="479738839">
          <w:marLeft w:val="475"/>
          <w:marRight w:val="0"/>
          <w:marTop w:val="0"/>
          <w:marBottom w:val="120"/>
          <w:divBdr>
            <w:top w:val="none" w:sz="0" w:space="0" w:color="auto"/>
            <w:left w:val="none" w:sz="0" w:space="0" w:color="auto"/>
            <w:bottom w:val="none" w:sz="0" w:space="0" w:color="auto"/>
            <w:right w:val="none" w:sz="0" w:space="0" w:color="auto"/>
          </w:divBdr>
        </w:div>
        <w:div w:id="392584520">
          <w:marLeft w:val="475"/>
          <w:marRight w:val="0"/>
          <w:marTop w:val="0"/>
          <w:marBottom w:val="120"/>
          <w:divBdr>
            <w:top w:val="none" w:sz="0" w:space="0" w:color="auto"/>
            <w:left w:val="none" w:sz="0" w:space="0" w:color="auto"/>
            <w:bottom w:val="none" w:sz="0" w:space="0" w:color="auto"/>
            <w:right w:val="none" w:sz="0" w:space="0" w:color="auto"/>
          </w:divBdr>
        </w:div>
        <w:div w:id="225605372">
          <w:marLeft w:val="475"/>
          <w:marRight w:val="0"/>
          <w:marTop w:val="0"/>
          <w:marBottom w:val="120"/>
          <w:divBdr>
            <w:top w:val="none" w:sz="0" w:space="0" w:color="auto"/>
            <w:left w:val="none" w:sz="0" w:space="0" w:color="auto"/>
            <w:bottom w:val="none" w:sz="0" w:space="0" w:color="auto"/>
            <w:right w:val="none" w:sz="0" w:space="0" w:color="auto"/>
          </w:divBdr>
        </w:div>
        <w:div w:id="826701251">
          <w:marLeft w:val="475"/>
          <w:marRight w:val="0"/>
          <w:marTop w:val="0"/>
          <w:marBottom w:val="120"/>
          <w:divBdr>
            <w:top w:val="none" w:sz="0" w:space="0" w:color="auto"/>
            <w:left w:val="none" w:sz="0" w:space="0" w:color="auto"/>
            <w:bottom w:val="none" w:sz="0" w:space="0" w:color="auto"/>
            <w:right w:val="none" w:sz="0" w:space="0" w:color="auto"/>
          </w:divBdr>
        </w:div>
      </w:divsChild>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3371232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14773910">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78875251">
      <w:bodyDiv w:val="1"/>
      <w:marLeft w:val="0"/>
      <w:marRight w:val="0"/>
      <w:marTop w:val="0"/>
      <w:marBottom w:val="0"/>
      <w:divBdr>
        <w:top w:val="none" w:sz="0" w:space="0" w:color="auto"/>
        <w:left w:val="none" w:sz="0" w:space="0" w:color="auto"/>
        <w:bottom w:val="none" w:sz="0" w:space="0" w:color="auto"/>
        <w:right w:val="none" w:sz="0" w:space="0" w:color="auto"/>
      </w:divBdr>
    </w:div>
    <w:div w:id="1980263983">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05429168">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850065">
      <w:bodyDiv w:val="1"/>
      <w:marLeft w:val="0"/>
      <w:marRight w:val="0"/>
      <w:marTop w:val="0"/>
      <w:marBottom w:val="0"/>
      <w:divBdr>
        <w:top w:val="none" w:sz="0" w:space="0" w:color="auto"/>
        <w:left w:val="none" w:sz="0" w:space="0" w:color="auto"/>
        <w:bottom w:val="none" w:sz="0" w:space="0" w:color="auto"/>
        <w:right w:val="none" w:sz="0" w:space="0" w:color="auto"/>
      </w:divBdr>
    </w:div>
    <w:div w:id="21094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7824-F921-4678-84CB-8E6A7C74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4283</TotalTime>
  <Pages>1</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9</cp:revision>
  <cp:lastPrinted>2023-10-10T17:15:00Z</cp:lastPrinted>
  <dcterms:created xsi:type="dcterms:W3CDTF">2023-10-05T14:11:00Z</dcterms:created>
  <dcterms:modified xsi:type="dcterms:W3CDTF">2023-10-12T13:10:00Z</dcterms:modified>
</cp:coreProperties>
</file>